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B6" w:rsidRDefault="002B1B9B" w:rsidP="001206F4">
      <w:pPr>
        <w:spacing w:before="120" w:after="0" w:line="312" w:lineRule="auto"/>
        <w:contextualSpacing/>
        <w:jc w:val="center"/>
      </w:pPr>
      <w:bookmarkStart w:id="0" w:name="_GoBack"/>
      <w:r>
        <w:t>Kết quả lựa chọn nhà thầu gói thầu ST9 “Tư vấn thiết kế và giám sát triển khai Trung tâm dữ liệu của NHNN”</w:t>
      </w:r>
      <w:bookmarkEnd w:id="0"/>
    </w:p>
    <w:sectPr w:rsidR="008C0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2E"/>
    <w:rsid w:val="001206F4"/>
    <w:rsid w:val="002B1B9B"/>
    <w:rsid w:val="008C0BB6"/>
    <w:rsid w:val="00B0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CD39A2-1DEB-41FE-B4C6-077D218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Nam</dc:creator>
  <cp:keywords/>
  <dc:description/>
  <cp:lastModifiedBy>Le Nam</cp:lastModifiedBy>
  <cp:revision>2</cp:revision>
  <dcterms:created xsi:type="dcterms:W3CDTF">2015-09-21T07:52:00Z</dcterms:created>
  <dcterms:modified xsi:type="dcterms:W3CDTF">2015-09-21T08:05:00Z</dcterms:modified>
</cp:coreProperties>
</file>