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92" w:rsidRPr="002A1392" w:rsidRDefault="002A1392" w:rsidP="002A1392">
      <w:pPr>
        <w:spacing w:before="120" w:after="0" w:line="26" w:lineRule="atLeast"/>
        <w:ind w:firstLine="433"/>
        <w:jc w:val="both"/>
        <w:rPr>
          <w:rFonts w:asciiTheme="minorBidi" w:hAnsiTheme="minorBidi"/>
          <w:sz w:val="20"/>
          <w:szCs w:val="20"/>
        </w:rPr>
      </w:pPr>
      <w:proofErr w:type="gramStart"/>
      <w:r w:rsidRPr="002A1392">
        <w:rPr>
          <w:rFonts w:asciiTheme="minorBidi" w:hAnsiTheme="minorBidi"/>
          <w:sz w:val="20"/>
          <w:szCs w:val="20"/>
        </w:rPr>
        <w:t xml:space="preserve">NHNN </w:t>
      </w:r>
      <w:proofErr w:type="spellStart"/>
      <w:r w:rsidRPr="002A1392">
        <w:rPr>
          <w:rFonts w:asciiTheme="minorBidi" w:hAnsiTheme="minorBidi"/>
          <w:sz w:val="20"/>
          <w:szCs w:val="20"/>
        </w:rPr>
        <w:t>và</w:t>
      </w:r>
      <w:proofErr w:type="spellEnd"/>
      <w:r w:rsidRPr="002A1392">
        <w:rPr>
          <w:rFonts w:asciiTheme="minorBidi" w:hAnsiTheme="minorBidi"/>
          <w:sz w:val="20"/>
          <w:szCs w:val="20"/>
        </w:rPr>
        <w:t xml:space="preserve"> NHTW </w:t>
      </w:r>
      <w:proofErr w:type="spellStart"/>
      <w:r w:rsidRPr="002A1392">
        <w:rPr>
          <w:rFonts w:asciiTheme="minorBidi" w:hAnsiTheme="minorBidi"/>
          <w:sz w:val="20"/>
          <w:szCs w:val="20"/>
        </w:rPr>
        <w:t>Thái</w:t>
      </w:r>
      <w:proofErr w:type="spellEnd"/>
      <w:r w:rsidRPr="002A1392">
        <w:rPr>
          <w:rFonts w:asciiTheme="minorBidi" w:hAnsiTheme="minorBidi"/>
          <w:sz w:val="20"/>
          <w:szCs w:val="20"/>
        </w:rPr>
        <w:t xml:space="preserve"> Lan </w:t>
      </w:r>
      <w:proofErr w:type="spellStart"/>
      <w:r w:rsidRPr="002A1392">
        <w:rPr>
          <w:rFonts w:asciiTheme="minorBidi" w:hAnsiTheme="minorBidi"/>
          <w:sz w:val="20"/>
          <w:szCs w:val="20"/>
        </w:rPr>
        <w:t>đã</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thiết</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lập</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quan</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hệ</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khá</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chặt</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chẽ</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trong</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nhiều</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năm</w:t>
      </w:r>
      <w:proofErr w:type="spellEnd"/>
      <w:r w:rsidRPr="002A1392">
        <w:rPr>
          <w:rFonts w:asciiTheme="minorBidi" w:hAnsiTheme="minorBidi"/>
          <w:sz w:val="20"/>
          <w:szCs w:val="20"/>
        </w:rPr>
        <w:t xml:space="preserve"> qua.</w:t>
      </w:r>
      <w:proofErr w:type="gramEnd"/>
      <w:r w:rsidRPr="002A1392">
        <w:rPr>
          <w:rFonts w:asciiTheme="minorBidi" w:hAnsiTheme="minorBidi"/>
          <w:sz w:val="20"/>
          <w:szCs w:val="20"/>
        </w:rPr>
        <w:t xml:space="preserve"> Hai </w:t>
      </w:r>
      <w:proofErr w:type="spellStart"/>
      <w:r w:rsidRPr="002A1392">
        <w:rPr>
          <w:rFonts w:asciiTheme="minorBidi" w:hAnsiTheme="minorBidi"/>
          <w:sz w:val="20"/>
          <w:szCs w:val="20"/>
        </w:rPr>
        <w:t>bên</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đã</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ký</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kết</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các</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Bản</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ghi</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nhớ</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về</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hợp</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tác</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gồm</w:t>
      </w:r>
      <w:proofErr w:type="spellEnd"/>
      <w:r w:rsidRPr="002A1392">
        <w:rPr>
          <w:rFonts w:asciiTheme="minorBidi" w:hAnsiTheme="minorBidi"/>
          <w:sz w:val="20"/>
          <w:szCs w:val="20"/>
        </w:rPr>
        <w:t xml:space="preserve">: </w:t>
      </w:r>
    </w:p>
    <w:p w:rsidR="002A1392" w:rsidRPr="002A1392" w:rsidRDefault="002A1392" w:rsidP="002A1392">
      <w:pPr>
        <w:spacing w:before="120" w:after="0" w:line="26" w:lineRule="atLeast"/>
        <w:ind w:firstLine="433"/>
        <w:jc w:val="both"/>
        <w:rPr>
          <w:rFonts w:asciiTheme="minorBidi" w:hAnsiTheme="minorBidi"/>
          <w:sz w:val="20"/>
          <w:szCs w:val="20"/>
        </w:rPr>
      </w:pPr>
    </w:p>
    <w:p w:rsidR="002A1392" w:rsidRPr="002A1392" w:rsidRDefault="002A1392" w:rsidP="002A1392">
      <w:pPr>
        <w:pStyle w:val="ListParagraph"/>
        <w:widowControl/>
        <w:numPr>
          <w:ilvl w:val="0"/>
          <w:numId w:val="1"/>
        </w:numPr>
        <w:spacing w:before="120" w:line="26" w:lineRule="atLeast"/>
        <w:ind w:leftChars="0" w:left="8" w:firstLine="425"/>
        <w:contextualSpacing/>
        <w:rPr>
          <w:rFonts w:asciiTheme="minorBidi" w:hAnsiTheme="minorBidi" w:cstheme="minorBidi"/>
          <w:sz w:val="20"/>
          <w:szCs w:val="20"/>
        </w:rPr>
      </w:pPr>
      <w:proofErr w:type="spellStart"/>
      <w:r w:rsidRPr="002A1392">
        <w:rPr>
          <w:rFonts w:asciiTheme="minorBidi" w:hAnsiTheme="minorBidi" w:cstheme="minorBidi"/>
          <w:sz w:val="20"/>
          <w:szCs w:val="20"/>
        </w:rPr>
        <w:t>Bản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ghi</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nhớ</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về</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Hợp</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tác</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kỹ</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thuật</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năm</w:t>
      </w:r>
      <w:proofErr w:type="spellEnd"/>
      <w:r w:rsidRPr="002A1392">
        <w:rPr>
          <w:rFonts w:asciiTheme="minorBidi" w:hAnsiTheme="minorBidi" w:cstheme="minorBidi"/>
          <w:sz w:val="20"/>
          <w:szCs w:val="20"/>
        </w:rPr>
        <w:t xml:space="preserve"> 2006;</w:t>
      </w:r>
    </w:p>
    <w:p w:rsidR="002A1392" w:rsidRPr="002A1392" w:rsidRDefault="002A1392" w:rsidP="002A1392">
      <w:pPr>
        <w:pStyle w:val="ListParagraph"/>
        <w:widowControl/>
        <w:numPr>
          <w:ilvl w:val="0"/>
          <w:numId w:val="1"/>
        </w:numPr>
        <w:spacing w:before="120" w:line="26" w:lineRule="atLeast"/>
        <w:ind w:leftChars="0" w:left="8" w:firstLine="425"/>
        <w:contextualSpacing/>
        <w:rPr>
          <w:rFonts w:asciiTheme="minorBidi" w:hAnsiTheme="minorBidi" w:cstheme="minorBidi"/>
          <w:sz w:val="20"/>
          <w:szCs w:val="20"/>
        </w:rPr>
      </w:pPr>
      <w:proofErr w:type="spellStart"/>
      <w:r w:rsidRPr="002A1392">
        <w:rPr>
          <w:rFonts w:asciiTheme="minorBidi" w:hAnsiTheme="minorBidi" w:cstheme="minorBidi"/>
          <w:sz w:val="20"/>
          <w:szCs w:val="20"/>
        </w:rPr>
        <w:t>Bản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ghi</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nhớ</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về</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Trao</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đổi</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Thông</w:t>
      </w:r>
      <w:proofErr w:type="spellEnd"/>
      <w:r w:rsidRPr="002A1392">
        <w:rPr>
          <w:rFonts w:asciiTheme="minorBidi" w:hAnsiTheme="minorBidi" w:cstheme="minorBidi"/>
          <w:sz w:val="20"/>
          <w:szCs w:val="20"/>
        </w:rPr>
        <w:t xml:space="preserve"> tin Thanh </w:t>
      </w:r>
      <w:proofErr w:type="spellStart"/>
      <w:r w:rsidRPr="002A1392">
        <w:rPr>
          <w:rFonts w:asciiTheme="minorBidi" w:hAnsiTheme="minorBidi" w:cstheme="minorBidi"/>
          <w:sz w:val="20"/>
          <w:szCs w:val="20"/>
        </w:rPr>
        <w:t>tra</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giám</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sát</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Ngân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hàng</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năm</w:t>
      </w:r>
      <w:proofErr w:type="spellEnd"/>
      <w:r w:rsidRPr="002A1392">
        <w:rPr>
          <w:rFonts w:asciiTheme="minorBidi" w:hAnsiTheme="minorBidi" w:cstheme="minorBidi"/>
          <w:sz w:val="20"/>
          <w:szCs w:val="20"/>
        </w:rPr>
        <w:t xml:space="preserve"> 2010;</w:t>
      </w:r>
    </w:p>
    <w:p w:rsidR="002A1392" w:rsidRPr="002A1392" w:rsidRDefault="002A1392" w:rsidP="002A1392">
      <w:pPr>
        <w:pStyle w:val="ListParagraph"/>
        <w:widowControl/>
        <w:numPr>
          <w:ilvl w:val="0"/>
          <w:numId w:val="1"/>
        </w:numPr>
        <w:spacing w:before="120" w:line="26" w:lineRule="atLeast"/>
        <w:ind w:leftChars="0" w:left="8" w:firstLine="425"/>
        <w:contextualSpacing/>
        <w:rPr>
          <w:rFonts w:asciiTheme="minorBidi" w:hAnsiTheme="minorBidi" w:cstheme="minorBidi"/>
          <w:sz w:val="20"/>
          <w:szCs w:val="20"/>
        </w:rPr>
      </w:pPr>
      <w:proofErr w:type="spellStart"/>
      <w:r w:rsidRPr="002A1392">
        <w:rPr>
          <w:rFonts w:asciiTheme="minorBidi" w:hAnsiTheme="minorBidi" w:cstheme="minorBidi"/>
          <w:sz w:val="20"/>
          <w:szCs w:val="20"/>
        </w:rPr>
        <w:t>Bản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ghi</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nhớ</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về</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Trao</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đổi</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Thông</w:t>
      </w:r>
      <w:proofErr w:type="spellEnd"/>
      <w:r w:rsidRPr="002A1392">
        <w:rPr>
          <w:rFonts w:asciiTheme="minorBidi" w:hAnsiTheme="minorBidi" w:cstheme="minorBidi"/>
          <w:sz w:val="20"/>
          <w:szCs w:val="20"/>
        </w:rPr>
        <w:t xml:space="preserve"> tin </w:t>
      </w:r>
      <w:proofErr w:type="spellStart"/>
      <w:r w:rsidRPr="002A1392">
        <w:rPr>
          <w:rFonts w:asciiTheme="minorBidi" w:hAnsiTheme="minorBidi" w:cstheme="minorBidi"/>
          <w:sz w:val="20"/>
          <w:szCs w:val="20"/>
        </w:rPr>
        <w:t>về</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Phòng</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chống</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rửa</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tiền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năm</w:t>
      </w:r>
      <w:proofErr w:type="spellEnd"/>
      <w:r w:rsidRPr="002A1392">
        <w:rPr>
          <w:rFonts w:asciiTheme="minorBidi" w:hAnsiTheme="minorBidi" w:cstheme="minorBidi"/>
          <w:sz w:val="20"/>
          <w:szCs w:val="20"/>
        </w:rPr>
        <w:t xml:space="preserve"> 2013.</w:t>
      </w:r>
    </w:p>
    <w:p w:rsidR="002A1392" w:rsidRPr="002A1392" w:rsidRDefault="002A1392" w:rsidP="002A1392">
      <w:pPr>
        <w:pStyle w:val="ListParagraph"/>
        <w:widowControl/>
        <w:spacing w:before="120" w:line="26" w:lineRule="atLeast"/>
        <w:ind w:leftChars="0" w:left="433"/>
        <w:contextualSpacing/>
        <w:rPr>
          <w:rFonts w:asciiTheme="minorBidi" w:hAnsiTheme="minorBidi" w:cstheme="minorBidi"/>
          <w:sz w:val="20"/>
          <w:szCs w:val="20"/>
        </w:rPr>
      </w:pPr>
    </w:p>
    <w:p w:rsidR="002A1392" w:rsidRPr="002A1392" w:rsidRDefault="002A1392" w:rsidP="002A1392">
      <w:pPr>
        <w:spacing w:before="120" w:after="0" w:line="26" w:lineRule="atLeast"/>
        <w:ind w:firstLine="433"/>
        <w:jc w:val="both"/>
        <w:rPr>
          <w:rFonts w:asciiTheme="minorBidi" w:hAnsiTheme="minorBidi"/>
          <w:sz w:val="20"/>
          <w:szCs w:val="20"/>
          <w:lang w:val="pl-PL"/>
        </w:rPr>
      </w:pPr>
      <w:r w:rsidRPr="002A1392">
        <w:rPr>
          <w:rFonts w:asciiTheme="minorBidi" w:hAnsiTheme="minorBidi"/>
          <w:sz w:val="20"/>
          <w:szCs w:val="20"/>
          <w:lang w:val="pl-PL"/>
        </w:rPr>
        <w:t>Thực hiện triển khai các Bản ghi nhớ nói trên, hai NHTW đã bối trí các đoàn công tác nhằm trao đổi kinh nghiệm, phối hợp về thanh tra giám sát các TCTD Thái Lan tại Việt Nam.</w:t>
      </w:r>
    </w:p>
    <w:p w:rsidR="002A1392" w:rsidRPr="002A1392" w:rsidRDefault="002A1392" w:rsidP="002A1392">
      <w:pPr>
        <w:spacing w:before="120" w:after="0" w:line="26" w:lineRule="atLeast"/>
        <w:ind w:firstLine="433"/>
        <w:jc w:val="both"/>
        <w:rPr>
          <w:rFonts w:asciiTheme="minorBidi" w:hAnsiTheme="minorBidi"/>
          <w:sz w:val="20"/>
          <w:szCs w:val="20"/>
          <w:lang w:val="pl-PL"/>
        </w:rPr>
      </w:pPr>
    </w:p>
    <w:p w:rsidR="002A1392" w:rsidRPr="002A1392" w:rsidRDefault="002A1392" w:rsidP="002A1392">
      <w:pPr>
        <w:spacing w:before="120" w:after="0" w:line="26" w:lineRule="atLeast"/>
        <w:ind w:firstLine="433"/>
        <w:jc w:val="both"/>
        <w:rPr>
          <w:rFonts w:asciiTheme="minorBidi" w:hAnsiTheme="minorBidi"/>
          <w:sz w:val="20"/>
          <w:szCs w:val="20"/>
        </w:rPr>
      </w:pPr>
      <w:proofErr w:type="spellStart"/>
      <w:r w:rsidRPr="002A1392">
        <w:rPr>
          <w:rFonts w:asciiTheme="minorBidi" w:hAnsiTheme="minorBidi"/>
          <w:sz w:val="20"/>
          <w:szCs w:val="20"/>
        </w:rPr>
        <w:t>Tính</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đến</w:t>
      </w:r>
      <w:proofErr w:type="spellEnd"/>
      <w:r w:rsidRPr="002A1392">
        <w:rPr>
          <w:rFonts w:asciiTheme="minorBidi" w:hAnsiTheme="minorBidi"/>
          <w:sz w:val="20"/>
          <w:szCs w:val="20"/>
        </w:rPr>
        <w:t xml:space="preserve"> 31/12/2014, </w:t>
      </w:r>
      <w:proofErr w:type="spellStart"/>
      <w:r w:rsidRPr="002A1392">
        <w:rPr>
          <w:rFonts w:asciiTheme="minorBidi" w:hAnsiTheme="minorBidi"/>
          <w:sz w:val="20"/>
          <w:szCs w:val="20"/>
        </w:rPr>
        <w:t>các</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tổ</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chức</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tín</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dụng</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Thái</w:t>
      </w:r>
      <w:proofErr w:type="spellEnd"/>
      <w:r w:rsidRPr="002A1392">
        <w:rPr>
          <w:rFonts w:asciiTheme="minorBidi" w:hAnsiTheme="minorBidi"/>
          <w:sz w:val="20"/>
          <w:szCs w:val="20"/>
        </w:rPr>
        <w:t xml:space="preserve"> </w:t>
      </w:r>
      <w:proofErr w:type="gramStart"/>
      <w:r w:rsidRPr="002A1392">
        <w:rPr>
          <w:rFonts w:asciiTheme="minorBidi" w:hAnsiTheme="minorBidi"/>
          <w:sz w:val="20"/>
          <w:szCs w:val="20"/>
        </w:rPr>
        <w:t>Lan</w:t>
      </w:r>
      <w:proofErr w:type="gramEnd"/>
      <w:r w:rsidRPr="002A1392">
        <w:rPr>
          <w:rFonts w:asciiTheme="minorBidi" w:hAnsiTheme="minorBidi"/>
          <w:sz w:val="20"/>
          <w:szCs w:val="20"/>
        </w:rPr>
        <w:t xml:space="preserve"> </w:t>
      </w:r>
      <w:proofErr w:type="spellStart"/>
      <w:r w:rsidRPr="002A1392">
        <w:rPr>
          <w:rFonts w:asciiTheme="minorBidi" w:hAnsiTheme="minorBidi"/>
          <w:sz w:val="20"/>
          <w:szCs w:val="20"/>
        </w:rPr>
        <w:t>có</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hiện</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diện</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tại</w:t>
      </w:r>
      <w:proofErr w:type="spellEnd"/>
      <w:r w:rsidRPr="002A1392">
        <w:rPr>
          <w:rFonts w:asciiTheme="minorBidi" w:hAnsiTheme="minorBidi"/>
          <w:sz w:val="20"/>
          <w:szCs w:val="20"/>
        </w:rPr>
        <w:t xml:space="preserve"> </w:t>
      </w:r>
      <w:proofErr w:type="spellStart"/>
      <w:r w:rsidRPr="002A1392">
        <w:rPr>
          <w:rFonts w:asciiTheme="minorBidi" w:hAnsiTheme="minorBidi"/>
          <w:sz w:val="20"/>
          <w:szCs w:val="20"/>
        </w:rPr>
        <w:t>Việt</w:t>
      </w:r>
      <w:proofErr w:type="spellEnd"/>
      <w:r w:rsidRPr="002A1392">
        <w:rPr>
          <w:rFonts w:asciiTheme="minorBidi" w:hAnsiTheme="minorBidi"/>
          <w:sz w:val="20"/>
          <w:szCs w:val="20"/>
        </w:rPr>
        <w:t xml:space="preserve"> Nam </w:t>
      </w:r>
      <w:proofErr w:type="spellStart"/>
      <w:r w:rsidRPr="002A1392">
        <w:rPr>
          <w:rFonts w:asciiTheme="minorBidi" w:hAnsiTheme="minorBidi"/>
          <w:sz w:val="20"/>
          <w:szCs w:val="20"/>
        </w:rPr>
        <w:t>gồm</w:t>
      </w:r>
      <w:proofErr w:type="spellEnd"/>
      <w:r w:rsidRPr="002A1392">
        <w:rPr>
          <w:rFonts w:asciiTheme="minorBidi" w:hAnsiTheme="minorBidi"/>
          <w:sz w:val="20"/>
          <w:szCs w:val="20"/>
        </w:rPr>
        <w:t xml:space="preserve">: </w:t>
      </w:r>
    </w:p>
    <w:p w:rsidR="002A1392" w:rsidRPr="002A1392" w:rsidRDefault="002A1392" w:rsidP="002A1392">
      <w:pPr>
        <w:pStyle w:val="ListParagraph"/>
        <w:spacing w:before="120" w:line="26" w:lineRule="atLeast"/>
        <w:ind w:left="880" w:firstLine="433"/>
        <w:rPr>
          <w:rFonts w:asciiTheme="minorBidi" w:hAnsiTheme="minorBidi" w:cstheme="minorBidi"/>
          <w:sz w:val="20"/>
          <w:szCs w:val="20"/>
        </w:rPr>
      </w:pPr>
    </w:p>
    <w:p w:rsidR="002A1392" w:rsidRPr="002A1392" w:rsidRDefault="002A1392" w:rsidP="002A1392">
      <w:pPr>
        <w:pStyle w:val="ListParagraph"/>
        <w:widowControl/>
        <w:numPr>
          <w:ilvl w:val="0"/>
          <w:numId w:val="1"/>
        </w:numPr>
        <w:spacing w:before="120" w:line="26" w:lineRule="atLeast"/>
        <w:ind w:leftChars="0" w:left="8" w:firstLine="425"/>
        <w:contextualSpacing/>
        <w:rPr>
          <w:rFonts w:asciiTheme="minorBidi" w:hAnsiTheme="minorBidi" w:cstheme="minorBidi"/>
          <w:sz w:val="20"/>
          <w:szCs w:val="20"/>
        </w:rPr>
      </w:pPr>
      <w:proofErr w:type="spellStart"/>
      <w:r w:rsidRPr="002A1392">
        <w:rPr>
          <w:rFonts w:asciiTheme="minorBidi" w:hAnsiTheme="minorBidi" w:cstheme="minorBidi"/>
          <w:sz w:val="20"/>
          <w:szCs w:val="20"/>
        </w:rPr>
        <w:t>Ngân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hàng</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liên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doanh</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Việt</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Thái</w:t>
      </w:r>
      <w:proofErr w:type="spellEnd"/>
      <w:r w:rsidRPr="002A1392">
        <w:rPr>
          <w:rFonts w:asciiTheme="minorBidi" w:hAnsiTheme="minorBidi" w:cstheme="minorBidi"/>
          <w:sz w:val="20"/>
          <w:szCs w:val="20"/>
        </w:rPr>
        <w:t>;</w:t>
      </w:r>
    </w:p>
    <w:p w:rsidR="002A1392" w:rsidRPr="002A1392" w:rsidRDefault="002A1392" w:rsidP="002A1392">
      <w:pPr>
        <w:pStyle w:val="ListParagraph"/>
        <w:widowControl/>
        <w:numPr>
          <w:ilvl w:val="0"/>
          <w:numId w:val="1"/>
        </w:numPr>
        <w:spacing w:before="120" w:line="26" w:lineRule="atLeast"/>
        <w:ind w:leftChars="0" w:left="8" w:firstLine="425"/>
        <w:contextualSpacing/>
        <w:rPr>
          <w:rFonts w:asciiTheme="minorBidi" w:hAnsiTheme="minorBidi" w:cstheme="minorBidi"/>
          <w:sz w:val="20"/>
          <w:szCs w:val="20"/>
        </w:rPr>
      </w:pPr>
      <w:proofErr w:type="spellStart"/>
      <w:r w:rsidRPr="002A1392">
        <w:rPr>
          <w:rFonts w:asciiTheme="minorBidi" w:hAnsiTheme="minorBidi" w:cstheme="minorBidi"/>
          <w:sz w:val="20"/>
          <w:szCs w:val="20"/>
        </w:rPr>
        <w:t>Ngân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hàng</w:t>
      </w:r>
      <w:proofErr w:type="spellEnd"/>
      <w:r w:rsidRPr="002A1392">
        <w:rPr>
          <w:rFonts w:asciiTheme="minorBidi" w:hAnsiTheme="minorBidi" w:cstheme="minorBidi"/>
          <w:sz w:val="20"/>
          <w:szCs w:val="20"/>
        </w:rPr>
        <w:t xml:space="preserve"> TNHH Bangkok </w:t>
      </w:r>
      <w:proofErr w:type="spellStart"/>
      <w:r w:rsidRPr="002A1392">
        <w:rPr>
          <w:rFonts w:asciiTheme="minorBidi" w:hAnsiTheme="minorBidi" w:cstheme="minorBidi"/>
          <w:sz w:val="20"/>
          <w:szCs w:val="20"/>
        </w:rPr>
        <w:t>Đại</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chúng</w:t>
      </w:r>
      <w:proofErr w:type="spellEnd"/>
      <w:r w:rsidRPr="002A1392">
        <w:rPr>
          <w:rFonts w:asciiTheme="minorBidi" w:hAnsiTheme="minorBidi" w:cstheme="minorBidi"/>
          <w:sz w:val="20"/>
          <w:szCs w:val="20"/>
        </w:rPr>
        <w:t xml:space="preserve"> - Chi </w:t>
      </w:r>
      <w:proofErr w:type="spellStart"/>
      <w:r w:rsidRPr="002A1392">
        <w:rPr>
          <w:rFonts w:asciiTheme="minorBidi" w:hAnsiTheme="minorBidi" w:cstheme="minorBidi"/>
          <w:sz w:val="20"/>
          <w:szCs w:val="20"/>
        </w:rPr>
        <w:t>nhánh</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Hà</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Nội</w:t>
      </w:r>
      <w:proofErr w:type="spellEnd"/>
      <w:r w:rsidRPr="002A1392">
        <w:rPr>
          <w:rFonts w:asciiTheme="minorBidi" w:hAnsiTheme="minorBidi" w:cstheme="minorBidi"/>
          <w:sz w:val="20"/>
          <w:szCs w:val="20"/>
        </w:rPr>
        <w:t xml:space="preserve"> (BKB HN);</w:t>
      </w:r>
    </w:p>
    <w:p w:rsidR="002A1392" w:rsidRPr="002A1392" w:rsidRDefault="002A1392" w:rsidP="002A1392">
      <w:pPr>
        <w:pStyle w:val="ListParagraph"/>
        <w:widowControl/>
        <w:numPr>
          <w:ilvl w:val="0"/>
          <w:numId w:val="1"/>
        </w:numPr>
        <w:spacing w:before="120" w:line="26" w:lineRule="atLeast"/>
        <w:ind w:leftChars="0" w:left="8" w:firstLine="425"/>
        <w:contextualSpacing/>
        <w:rPr>
          <w:rFonts w:asciiTheme="minorBidi" w:hAnsiTheme="minorBidi" w:cstheme="minorBidi"/>
          <w:sz w:val="20"/>
          <w:szCs w:val="20"/>
        </w:rPr>
      </w:pPr>
      <w:proofErr w:type="spellStart"/>
      <w:r w:rsidRPr="002A1392">
        <w:rPr>
          <w:rFonts w:asciiTheme="minorBidi" w:hAnsiTheme="minorBidi" w:cstheme="minorBidi"/>
          <w:sz w:val="20"/>
          <w:szCs w:val="20"/>
        </w:rPr>
        <w:t>Ngân</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hàng</w:t>
      </w:r>
      <w:proofErr w:type="spellEnd"/>
      <w:r w:rsidRPr="002A1392">
        <w:rPr>
          <w:rFonts w:asciiTheme="minorBidi" w:hAnsiTheme="minorBidi" w:cstheme="minorBidi"/>
          <w:sz w:val="20"/>
          <w:szCs w:val="20"/>
        </w:rPr>
        <w:t xml:space="preserve"> TNHH Bangkok </w:t>
      </w:r>
      <w:proofErr w:type="spellStart"/>
      <w:r w:rsidRPr="002A1392">
        <w:rPr>
          <w:rFonts w:asciiTheme="minorBidi" w:hAnsiTheme="minorBidi" w:cstheme="minorBidi"/>
          <w:sz w:val="20"/>
          <w:szCs w:val="20"/>
        </w:rPr>
        <w:t>Đại</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chúng</w:t>
      </w:r>
      <w:proofErr w:type="spellEnd"/>
      <w:r w:rsidRPr="002A1392">
        <w:rPr>
          <w:rFonts w:asciiTheme="minorBidi" w:hAnsiTheme="minorBidi" w:cstheme="minorBidi"/>
          <w:sz w:val="20"/>
          <w:szCs w:val="20"/>
        </w:rPr>
        <w:t xml:space="preserve"> - Chi </w:t>
      </w:r>
      <w:proofErr w:type="spellStart"/>
      <w:r w:rsidRPr="002A1392">
        <w:rPr>
          <w:rFonts w:asciiTheme="minorBidi" w:hAnsiTheme="minorBidi" w:cstheme="minorBidi"/>
          <w:sz w:val="20"/>
          <w:szCs w:val="20"/>
        </w:rPr>
        <w:t>nhánh</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Thành</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phố</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Hồ</w:t>
      </w:r>
      <w:proofErr w:type="spellEnd"/>
      <w:r w:rsidRPr="002A1392">
        <w:rPr>
          <w:rFonts w:asciiTheme="minorBidi" w:hAnsiTheme="minorBidi" w:cstheme="minorBidi"/>
          <w:sz w:val="20"/>
          <w:szCs w:val="20"/>
        </w:rPr>
        <w:t xml:space="preserve"> </w:t>
      </w:r>
      <w:proofErr w:type="spellStart"/>
      <w:r w:rsidRPr="002A1392">
        <w:rPr>
          <w:rFonts w:asciiTheme="minorBidi" w:hAnsiTheme="minorBidi" w:cstheme="minorBidi"/>
          <w:sz w:val="20"/>
          <w:szCs w:val="20"/>
        </w:rPr>
        <w:t>Chí</w:t>
      </w:r>
      <w:proofErr w:type="spellEnd"/>
      <w:r w:rsidRPr="002A1392">
        <w:rPr>
          <w:rFonts w:asciiTheme="minorBidi" w:hAnsiTheme="minorBidi" w:cstheme="minorBidi"/>
          <w:sz w:val="20"/>
          <w:szCs w:val="20"/>
        </w:rPr>
        <w:t xml:space="preserve"> Minh (BKB HCM);</w:t>
      </w:r>
    </w:p>
    <w:p w:rsidR="002A1392" w:rsidRPr="002A1392" w:rsidRDefault="002A1392" w:rsidP="002A1392">
      <w:pPr>
        <w:pStyle w:val="ListParagraph"/>
        <w:widowControl/>
        <w:numPr>
          <w:ilvl w:val="0"/>
          <w:numId w:val="1"/>
        </w:numPr>
        <w:spacing w:before="120" w:line="26" w:lineRule="atLeast"/>
        <w:ind w:leftChars="0" w:left="8" w:firstLine="425"/>
        <w:contextualSpacing/>
        <w:rPr>
          <w:rFonts w:asciiTheme="minorBidi" w:hAnsiTheme="minorBidi" w:cstheme="minorBidi"/>
          <w:spacing w:val="-2"/>
          <w:sz w:val="20"/>
          <w:szCs w:val="20"/>
          <w:lang w:val="nl-NL"/>
        </w:rPr>
      </w:pPr>
      <w:bookmarkStart w:id="0" w:name="_GoBack"/>
      <w:proofErr w:type="spellStart"/>
      <w:r w:rsidRPr="002A1392">
        <w:rPr>
          <w:rFonts w:asciiTheme="minorBidi" w:hAnsiTheme="minorBidi" w:cstheme="minorBidi"/>
          <w:spacing w:val="-2"/>
          <w:sz w:val="20"/>
          <w:szCs w:val="20"/>
        </w:rPr>
        <w:t>Văn</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phòng</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đại</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diện</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Ngân</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hàng</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thương</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mại</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Kasikorn</w:t>
      </w:r>
      <w:proofErr w:type="spellEnd"/>
      <w:r w:rsidRPr="002A1392">
        <w:rPr>
          <w:rFonts w:asciiTheme="minorBidi" w:hAnsiTheme="minorBidi" w:cstheme="minorBidi"/>
          <w:spacing w:val="-2"/>
          <w:sz w:val="20"/>
          <w:szCs w:val="20"/>
        </w:rPr>
        <w:t xml:space="preserve"> PLC. </w:t>
      </w:r>
      <w:proofErr w:type="spellStart"/>
      <w:proofErr w:type="gramStart"/>
      <w:r w:rsidRPr="002A1392">
        <w:rPr>
          <w:rFonts w:asciiTheme="minorBidi" w:hAnsiTheme="minorBidi" w:cstheme="minorBidi"/>
          <w:spacing w:val="-2"/>
          <w:sz w:val="20"/>
          <w:szCs w:val="20"/>
        </w:rPr>
        <w:t>tại</w:t>
      </w:r>
      <w:proofErr w:type="spellEnd"/>
      <w:proofErr w:type="gram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Hà</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Nội</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và</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tại</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thành</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phố</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Hồ</w:t>
      </w:r>
      <w:proofErr w:type="spellEnd"/>
      <w:r w:rsidRPr="002A1392">
        <w:rPr>
          <w:rFonts w:asciiTheme="minorBidi" w:hAnsiTheme="minorBidi" w:cstheme="minorBidi"/>
          <w:spacing w:val="-2"/>
          <w:sz w:val="20"/>
          <w:szCs w:val="20"/>
        </w:rPr>
        <w:t xml:space="preserve"> </w:t>
      </w:r>
      <w:proofErr w:type="spellStart"/>
      <w:r w:rsidRPr="002A1392">
        <w:rPr>
          <w:rFonts w:asciiTheme="minorBidi" w:hAnsiTheme="minorBidi" w:cstheme="minorBidi"/>
          <w:spacing w:val="-2"/>
          <w:sz w:val="20"/>
          <w:szCs w:val="20"/>
        </w:rPr>
        <w:t>Chí</w:t>
      </w:r>
      <w:proofErr w:type="spellEnd"/>
      <w:r w:rsidRPr="002A1392">
        <w:rPr>
          <w:rFonts w:asciiTheme="minorBidi" w:hAnsiTheme="minorBidi" w:cstheme="minorBidi"/>
          <w:spacing w:val="-2"/>
          <w:sz w:val="20"/>
          <w:szCs w:val="20"/>
        </w:rPr>
        <w:t xml:space="preserve"> Minh</w:t>
      </w:r>
      <w:r w:rsidRPr="002A1392">
        <w:rPr>
          <w:rFonts w:asciiTheme="minorBidi" w:hAnsiTheme="minorBidi" w:cstheme="minorBidi"/>
          <w:spacing w:val="-2"/>
          <w:sz w:val="20"/>
          <w:szCs w:val="20"/>
          <w:lang w:val="nl-NL"/>
        </w:rPr>
        <w:t>.</w:t>
      </w:r>
    </w:p>
    <w:bookmarkEnd w:id="0"/>
    <w:p w:rsidR="00AA08D0" w:rsidRPr="002A1392" w:rsidRDefault="002A1392" w:rsidP="002A1392">
      <w:pPr>
        <w:spacing w:before="120" w:after="0" w:line="26" w:lineRule="atLeast"/>
        <w:jc w:val="both"/>
        <w:rPr>
          <w:rFonts w:asciiTheme="minorBidi" w:hAnsiTheme="minorBidi"/>
          <w:sz w:val="20"/>
          <w:szCs w:val="20"/>
        </w:rPr>
      </w:pPr>
    </w:p>
    <w:sectPr w:rsidR="00AA08D0" w:rsidRPr="002A1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4C24"/>
    <w:multiLevelType w:val="hybridMultilevel"/>
    <w:tmpl w:val="77AA515A"/>
    <w:lvl w:ilvl="0" w:tplc="0846E2AE">
      <w:numFmt w:val="bullet"/>
      <w:lvlText w:val="-"/>
      <w:lvlJc w:val="left"/>
      <w:pPr>
        <w:ind w:left="1440" w:hanging="360"/>
      </w:pPr>
      <w:rPr>
        <w:rFonts w:ascii="Times New Roman" w:eastAsia="Arial"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92"/>
    <w:rsid w:val="002A1392"/>
    <w:rsid w:val="00C145FE"/>
    <w:rsid w:val="00F13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392"/>
    <w:pPr>
      <w:widowControl w:val="0"/>
      <w:spacing w:after="0" w:line="240" w:lineRule="auto"/>
      <w:ind w:leftChars="400" w:left="840"/>
      <w:jc w:val="both"/>
    </w:pPr>
    <w:rPr>
      <w:rFonts w:ascii="Times New Roman" w:eastAsia="MS Mincho" w:hAnsi="Times New Roman" w:cs="Times New Roman"/>
      <w:kern w:val="2"/>
      <w:sz w:val="28"/>
      <w:lang w:eastAsia="ja-JP"/>
    </w:rPr>
  </w:style>
  <w:style w:type="character" w:customStyle="1" w:styleId="ListParagraphChar">
    <w:name w:val="List Paragraph Char"/>
    <w:link w:val="ListParagraph"/>
    <w:uiPriority w:val="34"/>
    <w:locked/>
    <w:rsid w:val="002A1392"/>
    <w:rPr>
      <w:rFonts w:ascii="Times New Roman" w:eastAsia="MS Mincho" w:hAnsi="Times New Roman" w:cs="Times New Roman"/>
      <w:kern w:val="2"/>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392"/>
    <w:pPr>
      <w:widowControl w:val="0"/>
      <w:spacing w:after="0" w:line="240" w:lineRule="auto"/>
      <w:ind w:leftChars="400" w:left="840"/>
      <w:jc w:val="both"/>
    </w:pPr>
    <w:rPr>
      <w:rFonts w:ascii="Times New Roman" w:eastAsia="MS Mincho" w:hAnsi="Times New Roman" w:cs="Times New Roman"/>
      <w:kern w:val="2"/>
      <w:sz w:val="28"/>
      <w:lang w:eastAsia="ja-JP"/>
    </w:rPr>
  </w:style>
  <w:style w:type="character" w:customStyle="1" w:styleId="ListParagraphChar">
    <w:name w:val="List Paragraph Char"/>
    <w:link w:val="ListParagraph"/>
    <w:uiPriority w:val="34"/>
    <w:locked/>
    <w:rsid w:val="002A1392"/>
    <w:rPr>
      <w:rFonts w:ascii="Times New Roman" w:eastAsia="MS Mincho" w:hAnsi="Times New Roman" w:cs="Times New Roman"/>
      <w:kern w:val="2"/>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Minh Quang</dc:creator>
  <cp:lastModifiedBy>Đặng Minh Quang</cp:lastModifiedBy>
  <cp:revision>1</cp:revision>
  <dcterms:created xsi:type="dcterms:W3CDTF">2016-02-02T09:01:00Z</dcterms:created>
  <dcterms:modified xsi:type="dcterms:W3CDTF">2016-02-02T09:02:00Z</dcterms:modified>
</cp:coreProperties>
</file>