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1E" w:rsidRPr="00A91596" w:rsidRDefault="001C4F6C" w:rsidP="00A91596">
      <w:pPr>
        <w:spacing w:before="120" w:after="0" w:line="271" w:lineRule="auto"/>
        <w:rPr>
          <w:rFonts w:asciiTheme="minorHAnsi" w:hAnsiTheme="minorHAnsi" w:cstheme="minorHAnsi"/>
          <w:color w:val="000000"/>
          <w:sz w:val="22"/>
          <w:szCs w:val="22"/>
          <w:lang w:val="en-US"/>
        </w:rPr>
      </w:pPr>
      <w:r w:rsidRPr="00A91596">
        <w:rPr>
          <w:rFonts w:asciiTheme="minorHAnsi" w:hAnsiTheme="minorHAnsi" w:cstheme="minorHAnsi"/>
          <w:sz w:val="22"/>
          <w:szCs w:val="22"/>
        </w:rPr>
        <w:t xml:space="preserve">Nông nghiệp, nông thôn có vai trò </w:t>
      </w:r>
      <w:r w:rsidR="0031160C" w:rsidRPr="00A91596">
        <w:rPr>
          <w:rFonts w:asciiTheme="minorHAnsi" w:hAnsiTheme="minorHAnsi" w:cstheme="minorHAnsi"/>
          <w:sz w:val="22"/>
          <w:szCs w:val="22"/>
          <w:lang w:val="en-US"/>
        </w:rPr>
        <w:t>quan trọng</w:t>
      </w:r>
      <w:r w:rsidRPr="00A91596">
        <w:rPr>
          <w:rFonts w:asciiTheme="minorHAnsi" w:hAnsiTheme="minorHAnsi" w:cstheme="minorHAnsi"/>
          <w:sz w:val="22"/>
          <w:szCs w:val="22"/>
        </w:rPr>
        <w:t xml:space="preserve"> trong phát triển kinh tế xã hội và đã được Đảng, Nhà nước</w:t>
      </w:r>
      <w:r w:rsidR="0031160C" w:rsidRPr="00A91596">
        <w:rPr>
          <w:rFonts w:asciiTheme="minorHAnsi" w:hAnsiTheme="minorHAnsi" w:cstheme="minorHAnsi"/>
          <w:sz w:val="22"/>
          <w:szCs w:val="22"/>
          <w:lang w:val="en-US"/>
        </w:rPr>
        <w:t xml:space="preserve"> hết sứ</w:t>
      </w:r>
      <w:r w:rsidR="00CA6B7E" w:rsidRPr="00A91596">
        <w:rPr>
          <w:rFonts w:asciiTheme="minorHAnsi" w:hAnsiTheme="minorHAnsi" w:cstheme="minorHAnsi"/>
          <w:sz w:val="22"/>
          <w:szCs w:val="22"/>
          <w:lang w:val="en-US"/>
        </w:rPr>
        <w:t xml:space="preserve">c quan tâm. </w:t>
      </w:r>
      <w:r w:rsidR="00F6711E" w:rsidRPr="00A91596">
        <w:rPr>
          <w:rFonts w:asciiTheme="minorHAnsi" w:hAnsiTheme="minorHAnsi" w:cstheme="minorHAnsi"/>
          <w:sz w:val="22"/>
          <w:szCs w:val="22"/>
        </w:rPr>
        <w:t xml:space="preserve">Nghị quyết số 26-NQ/TW Hội nghị lần thứ 7 Ban chấp hành Trung ương đảng khóa X về nông nghiệp, nông </w:t>
      </w:r>
      <w:r w:rsidR="00F6711E" w:rsidRPr="00A91596">
        <w:rPr>
          <w:rFonts w:asciiTheme="minorHAnsi" w:hAnsiTheme="minorHAnsi" w:cstheme="minorHAnsi"/>
          <w:sz w:val="22"/>
          <w:szCs w:val="22"/>
          <w:lang w:val="en-US"/>
        </w:rPr>
        <w:t>dân</w:t>
      </w:r>
      <w:r w:rsidR="00F6711E" w:rsidRPr="00A91596">
        <w:rPr>
          <w:rFonts w:asciiTheme="minorHAnsi" w:hAnsiTheme="minorHAnsi" w:cstheme="minorHAnsi"/>
          <w:sz w:val="22"/>
          <w:szCs w:val="22"/>
        </w:rPr>
        <w:t xml:space="preserve"> và nông </w:t>
      </w:r>
      <w:r w:rsidR="00F6711E" w:rsidRPr="00A91596">
        <w:rPr>
          <w:rFonts w:asciiTheme="minorHAnsi" w:hAnsiTheme="minorHAnsi" w:cstheme="minorHAnsi"/>
          <w:sz w:val="22"/>
          <w:szCs w:val="22"/>
          <w:lang w:val="en-US"/>
        </w:rPr>
        <w:t>thân đặt</w:t>
      </w:r>
      <w:r w:rsidR="00F6711E" w:rsidRPr="00A91596">
        <w:rPr>
          <w:rFonts w:asciiTheme="minorHAnsi" w:hAnsiTheme="minorHAnsi" w:cstheme="minorHAnsi"/>
          <w:sz w:val="22"/>
          <w:szCs w:val="22"/>
        </w:rPr>
        <w:t xml:space="preserve"> mục tiêu xây dựng </w:t>
      </w:r>
      <w:r w:rsidR="00F6711E" w:rsidRPr="00A91596">
        <w:rPr>
          <w:rFonts w:asciiTheme="minorHAnsi" w:hAnsiTheme="minorHAnsi" w:cstheme="minorHAnsi"/>
          <w:color w:val="000000"/>
          <w:sz w:val="22"/>
          <w:szCs w:val="22"/>
        </w:rPr>
        <w:t xml:space="preserve">nền nông nghiệp phát triển toàn diện theo hướng hiện đại, </w:t>
      </w:r>
      <w:r w:rsidR="00F6711E" w:rsidRPr="00A91596">
        <w:rPr>
          <w:rFonts w:asciiTheme="minorHAnsi" w:hAnsiTheme="minorHAnsi" w:cstheme="minorHAnsi"/>
          <w:color w:val="000000"/>
          <w:sz w:val="22"/>
          <w:szCs w:val="22"/>
          <w:lang w:val="en-US"/>
        </w:rPr>
        <w:t>xây dựng nông thôn mới và không ngừng nâng cao đời sống của nhân dân.</w:t>
      </w:r>
    </w:p>
    <w:p w:rsidR="00BE1A37" w:rsidRPr="00CB3C3A" w:rsidRDefault="008770B7" w:rsidP="00A91596">
      <w:pPr>
        <w:spacing w:before="120" w:after="0" w:line="271" w:lineRule="auto"/>
        <w:rPr>
          <w:rFonts w:asciiTheme="minorHAnsi" w:hAnsiTheme="minorHAnsi" w:cstheme="minorHAnsi"/>
          <w:b/>
          <w:sz w:val="22"/>
          <w:szCs w:val="22"/>
          <w:lang w:val="en-US"/>
        </w:rPr>
      </w:pPr>
      <w:r w:rsidRPr="00CB3C3A">
        <w:rPr>
          <w:rFonts w:asciiTheme="minorHAnsi" w:hAnsiTheme="minorHAnsi" w:cstheme="minorHAnsi"/>
          <w:b/>
          <w:sz w:val="22"/>
          <w:szCs w:val="22"/>
          <w:lang w:val="en-US"/>
        </w:rPr>
        <w:t>Những c</w:t>
      </w:r>
      <w:r w:rsidR="002304FF" w:rsidRPr="00CB3C3A">
        <w:rPr>
          <w:rFonts w:asciiTheme="minorHAnsi" w:hAnsiTheme="minorHAnsi" w:cstheme="minorHAnsi"/>
          <w:b/>
          <w:sz w:val="22"/>
          <w:szCs w:val="22"/>
          <w:lang w:val="en-US"/>
        </w:rPr>
        <w:t xml:space="preserve">hính sách </w:t>
      </w:r>
      <w:r w:rsidR="0001301C" w:rsidRPr="00CB3C3A">
        <w:rPr>
          <w:rFonts w:asciiTheme="minorHAnsi" w:hAnsiTheme="minorHAnsi" w:cstheme="minorHAnsi"/>
          <w:b/>
          <w:sz w:val="22"/>
          <w:szCs w:val="22"/>
          <w:lang w:val="en-US"/>
        </w:rPr>
        <w:t xml:space="preserve">hướng đến </w:t>
      </w:r>
      <w:r w:rsidR="007E31F0" w:rsidRPr="00CB3C3A">
        <w:rPr>
          <w:rFonts w:asciiTheme="minorHAnsi" w:hAnsiTheme="minorHAnsi" w:cstheme="minorHAnsi"/>
          <w:b/>
          <w:sz w:val="22"/>
          <w:szCs w:val="22"/>
          <w:lang w:val="en-US"/>
        </w:rPr>
        <w:t>phát triển</w:t>
      </w:r>
      <w:r w:rsidR="00EF7693" w:rsidRPr="00CB3C3A">
        <w:rPr>
          <w:rFonts w:asciiTheme="minorHAnsi" w:hAnsiTheme="minorHAnsi" w:cstheme="minorHAnsi"/>
          <w:b/>
          <w:sz w:val="22"/>
          <w:szCs w:val="22"/>
          <w:lang w:val="en-US"/>
        </w:rPr>
        <w:t xml:space="preserve"> nông nghiệp nông thôn</w:t>
      </w:r>
    </w:p>
    <w:p w:rsidR="001C4F6C" w:rsidRPr="00A91596" w:rsidRDefault="0006659E" w:rsidP="00A91596">
      <w:pPr>
        <w:spacing w:before="120" w:after="0" w:line="271" w:lineRule="auto"/>
        <w:rPr>
          <w:rFonts w:asciiTheme="minorHAnsi" w:hAnsiTheme="minorHAnsi" w:cstheme="minorHAnsi"/>
          <w:sz w:val="22"/>
          <w:szCs w:val="22"/>
          <w:lang w:val="en-US"/>
        </w:rPr>
      </w:pPr>
      <w:r w:rsidRPr="00A91596">
        <w:rPr>
          <w:rFonts w:asciiTheme="minorHAnsi" w:hAnsiTheme="minorHAnsi" w:cstheme="minorHAnsi"/>
          <w:sz w:val="22"/>
          <w:szCs w:val="22"/>
          <w:lang w:val="en-US"/>
        </w:rPr>
        <w:t>Thời gian qua,</w:t>
      </w:r>
      <w:r w:rsidR="0031160C" w:rsidRPr="00A91596">
        <w:rPr>
          <w:rFonts w:asciiTheme="minorHAnsi" w:hAnsiTheme="minorHAnsi" w:cstheme="minorHAnsi"/>
          <w:sz w:val="22"/>
          <w:szCs w:val="22"/>
          <w:lang w:val="en-US"/>
        </w:rPr>
        <w:t xml:space="preserve"> ngành ngân hàng quan tâm và có nhiều chính sách để hỗ trợ phát triển</w:t>
      </w:r>
      <w:r w:rsidRPr="00A91596">
        <w:rPr>
          <w:rFonts w:asciiTheme="minorHAnsi" w:hAnsiTheme="minorHAnsi" w:cstheme="minorHAnsi"/>
          <w:sz w:val="22"/>
          <w:szCs w:val="22"/>
          <w:lang w:val="en-US"/>
        </w:rPr>
        <w:t xml:space="preserve"> lĩnh vực nông nghiệp nông thôn</w:t>
      </w:r>
      <w:r w:rsidR="0031160C" w:rsidRPr="00A91596">
        <w:rPr>
          <w:rFonts w:asciiTheme="minorHAnsi" w:hAnsiTheme="minorHAnsi" w:cstheme="minorHAnsi"/>
          <w:sz w:val="22"/>
          <w:szCs w:val="22"/>
          <w:lang w:val="en-US"/>
        </w:rPr>
        <w:t xml:space="preserve">. </w:t>
      </w:r>
    </w:p>
    <w:p w:rsidR="0031160C" w:rsidRPr="00A91596" w:rsidRDefault="0006659E" w:rsidP="00A91596">
      <w:pPr>
        <w:spacing w:before="120" w:after="0" w:line="271" w:lineRule="auto"/>
        <w:rPr>
          <w:rFonts w:asciiTheme="minorHAnsi" w:hAnsiTheme="minorHAnsi" w:cstheme="minorHAnsi"/>
          <w:sz w:val="22"/>
          <w:szCs w:val="22"/>
          <w:lang w:val="en-US"/>
        </w:rPr>
      </w:pPr>
      <w:r w:rsidRPr="00A91596">
        <w:rPr>
          <w:rFonts w:asciiTheme="minorHAnsi" w:hAnsiTheme="minorHAnsi" w:cstheme="minorHAnsi"/>
          <w:sz w:val="22"/>
          <w:szCs w:val="22"/>
          <w:lang w:val="en-US"/>
        </w:rPr>
        <w:t>Ngân hàng Nhà nước (</w:t>
      </w:r>
      <w:r w:rsidR="009B5E81" w:rsidRPr="00A91596">
        <w:rPr>
          <w:rFonts w:asciiTheme="minorHAnsi" w:hAnsiTheme="minorHAnsi" w:cstheme="minorHAnsi"/>
          <w:sz w:val="22"/>
          <w:szCs w:val="22"/>
          <w:lang w:val="en-US"/>
        </w:rPr>
        <w:t>NHNN</w:t>
      </w:r>
      <w:r w:rsidRPr="00A91596">
        <w:rPr>
          <w:rFonts w:asciiTheme="minorHAnsi" w:hAnsiTheme="minorHAnsi" w:cstheme="minorHAnsi"/>
          <w:sz w:val="22"/>
          <w:szCs w:val="22"/>
          <w:lang w:val="en-US"/>
        </w:rPr>
        <w:t>)</w:t>
      </w:r>
      <w:r w:rsidR="00E91E80" w:rsidRPr="00A91596">
        <w:rPr>
          <w:rFonts w:asciiTheme="minorHAnsi" w:hAnsiTheme="minorHAnsi" w:cstheme="minorHAnsi"/>
          <w:sz w:val="22"/>
          <w:szCs w:val="22"/>
          <w:lang w:val="en-US"/>
        </w:rPr>
        <w:t xml:space="preserve"> luôn</w:t>
      </w:r>
      <w:r w:rsidR="0031160C" w:rsidRPr="00A91596">
        <w:rPr>
          <w:rFonts w:asciiTheme="minorHAnsi" w:hAnsiTheme="minorHAnsi" w:cstheme="minorHAnsi"/>
          <w:sz w:val="22"/>
          <w:szCs w:val="22"/>
          <w:lang w:val="en-US"/>
        </w:rPr>
        <w:t xml:space="preserve"> xác định nông nghiệp, nông thôn là một trong các lĩnh vực ưu tiên tập trung </w:t>
      </w:r>
      <w:r w:rsidR="00E91E80" w:rsidRPr="00A91596">
        <w:rPr>
          <w:rFonts w:asciiTheme="minorHAnsi" w:hAnsiTheme="minorHAnsi" w:cstheme="minorHAnsi"/>
          <w:sz w:val="22"/>
          <w:szCs w:val="22"/>
          <w:lang w:val="en-US"/>
        </w:rPr>
        <w:t>đầu tư</w:t>
      </w:r>
      <w:r w:rsidR="0031160C" w:rsidRPr="00A91596">
        <w:rPr>
          <w:rFonts w:asciiTheme="minorHAnsi" w:hAnsiTheme="minorHAnsi" w:cstheme="minorHAnsi"/>
          <w:sz w:val="22"/>
          <w:szCs w:val="22"/>
          <w:lang w:val="en-US"/>
        </w:rPr>
        <w:t xml:space="preserve"> vốn tín dụng</w:t>
      </w:r>
      <w:r w:rsidR="00E91E80" w:rsidRPr="00A91596">
        <w:rPr>
          <w:rFonts w:asciiTheme="minorHAnsi" w:hAnsiTheme="minorHAnsi" w:cstheme="minorHAnsi"/>
          <w:sz w:val="22"/>
          <w:szCs w:val="22"/>
          <w:lang w:val="en-US"/>
        </w:rPr>
        <w:t>, theo đó</w:t>
      </w:r>
      <w:r w:rsidR="009B5E81" w:rsidRPr="00A91596">
        <w:rPr>
          <w:rFonts w:asciiTheme="minorHAnsi" w:hAnsiTheme="minorHAnsi" w:cstheme="minorHAnsi"/>
          <w:sz w:val="22"/>
          <w:szCs w:val="22"/>
          <w:lang w:val="en-US"/>
        </w:rPr>
        <w:t>: (i) chỉ đạo các TCTD cân đối nguồn vốn để đáp ứng đầy đủ kịp thời vốn cho lĩnh vực này; (ii)</w:t>
      </w:r>
      <w:r w:rsidR="00E91E80" w:rsidRPr="00A91596">
        <w:rPr>
          <w:rFonts w:asciiTheme="minorHAnsi" w:hAnsiTheme="minorHAnsi" w:cstheme="minorHAnsi"/>
          <w:sz w:val="22"/>
          <w:szCs w:val="22"/>
          <w:lang w:val="en-US"/>
        </w:rPr>
        <w:t xml:space="preserve"> q</w:t>
      </w:r>
      <w:r w:rsidR="00E91E80" w:rsidRPr="00A91596">
        <w:rPr>
          <w:rFonts w:asciiTheme="minorHAnsi" w:hAnsiTheme="minorHAnsi" w:cstheme="minorHAnsi"/>
          <w:sz w:val="22"/>
          <w:szCs w:val="22"/>
        </w:rPr>
        <w:t xml:space="preserve">uy định trần lãi suất cho vay ngắn hạn bằng VNĐ đối với lĩnh vực nông nghiệp, nông thôn </w:t>
      </w:r>
      <w:r w:rsidR="00E91E80" w:rsidRPr="00A91596">
        <w:rPr>
          <w:rFonts w:asciiTheme="minorHAnsi" w:hAnsiTheme="minorHAnsi" w:cstheme="minorHAnsi"/>
          <w:sz w:val="22"/>
          <w:szCs w:val="22"/>
          <w:lang w:val="en-US"/>
        </w:rPr>
        <w:t xml:space="preserve">thấp hơn từ 1%-2% lãi suất cho vay các lĩnh vực sản xuất kinh doanh </w:t>
      </w:r>
      <w:r w:rsidR="009B5E81" w:rsidRPr="00A91596">
        <w:rPr>
          <w:rFonts w:asciiTheme="minorHAnsi" w:hAnsiTheme="minorHAnsi" w:cstheme="minorHAnsi"/>
          <w:sz w:val="22"/>
          <w:szCs w:val="22"/>
          <w:lang w:val="en-US"/>
        </w:rPr>
        <w:t>khác</w:t>
      </w:r>
      <w:r w:rsidR="00E91E80" w:rsidRPr="00A91596">
        <w:rPr>
          <w:rFonts w:asciiTheme="minorHAnsi" w:hAnsiTheme="minorHAnsi" w:cstheme="minorHAnsi"/>
          <w:sz w:val="22"/>
          <w:szCs w:val="22"/>
        </w:rPr>
        <w:t>;</w:t>
      </w:r>
      <w:r w:rsidR="009B5E81" w:rsidRPr="00A91596">
        <w:rPr>
          <w:rFonts w:asciiTheme="minorHAnsi" w:hAnsiTheme="minorHAnsi" w:cstheme="minorHAnsi"/>
          <w:sz w:val="22"/>
          <w:szCs w:val="22"/>
          <w:lang w:val="en-US"/>
        </w:rPr>
        <w:t xml:space="preserve"> (iii)</w:t>
      </w:r>
      <w:r w:rsidR="00E91E80" w:rsidRPr="00A91596">
        <w:rPr>
          <w:rFonts w:asciiTheme="minorHAnsi" w:hAnsiTheme="minorHAnsi" w:cstheme="minorHAnsi"/>
          <w:sz w:val="22"/>
          <w:szCs w:val="22"/>
        </w:rPr>
        <w:t xml:space="preserve"> thực hiện chính sách hỗ trợ về nguồn vốn thông qua việc sử dụng các công cụ điều hành chính sách tiền tệ đối với các TCTD có tỷ lệ cho vay nông nghiệp, nông thôn từ 40% trở lên</w:t>
      </w:r>
      <w:r w:rsidR="00E91E80" w:rsidRPr="00A91596">
        <w:rPr>
          <w:rFonts w:asciiTheme="minorHAnsi" w:hAnsiTheme="minorHAnsi" w:cstheme="minorHAnsi"/>
          <w:sz w:val="22"/>
          <w:szCs w:val="22"/>
          <w:lang w:val="en-US"/>
        </w:rPr>
        <w:t>;</w:t>
      </w:r>
      <w:r w:rsidR="00E91E80" w:rsidRPr="00A91596">
        <w:rPr>
          <w:rFonts w:asciiTheme="minorHAnsi" w:hAnsiTheme="minorHAnsi" w:cstheme="minorHAnsi"/>
          <w:sz w:val="22"/>
          <w:szCs w:val="22"/>
        </w:rPr>
        <w:t xml:space="preserve"> </w:t>
      </w:r>
      <w:r w:rsidR="009B5E81" w:rsidRPr="00A91596">
        <w:rPr>
          <w:rFonts w:asciiTheme="minorHAnsi" w:hAnsiTheme="minorHAnsi" w:cstheme="minorHAnsi"/>
          <w:sz w:val="22"/>
          <w:szCs w:val="22"/>
          <w:lang w:val="en-US"/>
        </w:rPr>
        <w:t xml:space="preserve">(iv) yêu cầu </w:t>
      </w:r>
      <w:r w:rsidR="00E91E80" w:rsidRPr="00A91596">
        <w:rPr>
          <w:rFonts w:asciiTheme="minorHAnsi" w:hAnsiTheme="minorHAnsi" w:cstheme="minorHAnsi"/>
          <w:sz w:val="22"/>
          <w:szCs w:val="22"/>
        </w:rPr>
        <w:t>các TCTD cải cách, tiết giảm thủ tục vay vốn</w:t>
      </w:r>
      <w:r w:rsidR="00E91E80" w:rsidRPr="00A91596">
        <w:rPr>
          <w:rFonts w:asciiTheme="minorHAnsi" w:hAnsiTheme="minorHAnsi" w:cstheme="minorHAnsi"/>
          <w:sz w:val="22"/>
          <w:szCs w:val="22"/>
          <w:lang w:val="en-US"/>
        </w:rPr>
        <w:t>, đa dạng hóa các sản phẩm tín dụng</w:t>
      </w:r>
      <w:r w:rsidR="00E91E80" w:rsidRPr="00A91596">
        <w:rPr>
          <w:rFonts w:asciiTheme="minorHAnsi" w:hAnsiTheme="minorHAnsi" w:cstheme="minorHAnsi"/>
          <w:sz w:val="22"/>
          <w:szCs w:val="22"/>
        </w:rPr>
        <w:t xml:space="preserve"> phù hợp đặc thù sản xuất nông nghiệp và trình độ của người dân khu vực nông thôn nhằm tăng khả năng tiếp cận vốn vay của người dân</w:t>
      </w:r>
      <w:r w:rsidR="00E91E80" w:rsidRPr="00A91596">
        <w:rPr>
          <w:rFonts w:asciiTheme="minorHAnsi" w:hAnsiTheme="minorHAnsi" w:cstheme="minorHAnsi"/>
          <w:sz w:val="22"/>
          <w:szCs w:val="22"/>
          <w:lang w:val="en-US"/>
        </w:rPr>
        <w:t>.</w:t>
      </w:r>
    </w:p>
    <w:p w:rsidR="001C4F6C" w:rsidRPr="00A91596" w:rsidRDefault="0006659E" w:rsidP="00A91596">
      <w:pPr>
        <w:spacing w:before="120" w:after="0" w:line="271" w:lineRule="auto"/>
        <w:rPr>
          <w:rFonts w:asciiTheme="minorHAnsi" w:hAnsiTheme="minorHAnsi" w:cstheme="minorHAnsi"/>
          <w:sz w:val="22"/>
          <w:szCs w:val="22"/>
          <w:lang w:val="de-DE"/>
        </w:rPr>
      </w:pPr>
      <w:r w:rsidRPr="00A91596">
        <w:rPr>
          <w:rFonts w:asciiTheme="minorHAnsi" w:hAnsiTheme="minorHAnsi" w:cstheme="minorHAnsi"/>
          <w:sz w:val="22"/>
          <w:szCs w:val="22"/>
          <w:lang w:val="en-US"/>
        </w:rPr>
        <w:t>Trong công tác x</w:t>
      </w:r>
      <w:r w:rsidR="00E91E80" w:rsidRPr="00A91596">
        <w:rPr>
          <w:rFonts w:asciiTheme="minorHAnsi" w:hAnsiTheme="minorHAnsi" w:cstheme="minorHAnsi"/>
          <w:sz w:val="22"/>
          <w:szCs w:val="22"/>
          <w:lang w:val="en-US"/>
        </w:rPr>
        <w:t>ây dựng cơ chế, chính sách tín dụng phù hợp để thúc đẩy phát triển nông nghiệ</w:t>
      </w:r>
      <w:r w:rsidR="006E6638" w:rsidRPr="00A91596">
        <w:rPr>
          <w:rFonts w:asciiTheme="minorHAnsi" w:hAnsiTheme="minorHAnsi" w:cstheme="minorHAnsi"/>
          <w:sz w:val="22"/>
          <w:szCs w:val="22"/>
          <w:lang w:val="en-US"/>
        </w:rPr>
        <w:t>p, nông thôn</w:t>
      </w:r>
      <w:r w:rsidR="007B1259" w:rsidRPr="00A91596">
        <w:rPr>
          <w:rFonts w:asciiTheme="minorHAnsi" w:hAnsiTheme="minorHAnsi" w:cstheme="minorHAnsi"/>
          <w:sz w:val="22"/>
          <w:szCs w:val="22"/>
          <w:lang w:val="en-US"/>
        </w:rPr>
        <w:t>,</w:t>
      </w:r>
      <w:r w:rsidR="00E91E80" w:rsidRPr="00A91596">
        <w:rPr>
          <w:rFonts w:asciiTheme="minorHAnsi" w:hAnsiTheme="minorHAnsi" w:cstheme="minorHAnsi"/>
          <w:sz w:val="22"/>
          <w:szCs w:val="22"/>
          <w:lang w:val="en-US"/>
        </w:rPr>
        <w:t xml:space="preserve"> </w:t>
      </w:r>
      <w:r w:rsidR="001C4F6C" w:rsidRPr="00A91596">
        <w:rPr>
          <w:rFonts w:asciiTheme="minorHAnsi" w:hAnsiTheme="minorHAnsi" w:cstheme="minorHAnsi"/>
          <w:sz w:val="22"/>
          <w:szCs w:val="22"/>
        </w:rPr>
        <w:t xml:space="preserve">NHNN đã chủ động tham mưu trình Chính phủ ban hành chính sách tín dụng </w:t>
      </w:r>
      <w:r w:rsidR="009B5E81" w:rsidRPr="00A91596">
        <w:rPr>
          <w:rFonts w:asciiTheme="minorHAnsi" w:hAnsiTheme="minorHAnsi" w:cstheme="minorHAnsi"/>
          <w:sz w:val="22"/>
          <w:szCs w:val="22"/>
          <w:lang w:val="en-US"/>
        </w:rPr>
        <w:t>phù hợp với đặc thù của</w:t>
      </w:r>
      <w:r w:rsidR="001C4F6C" w:rsidRPr="00A91596">
        <w:rPr>
          <w:rFonts w:asciiTheme="minorHAnsi" w:hAnsiTheme="minorHAnsi" w:cstheme="minorHAnsi"/>
          <w:sz w:val="22"/>
          <w:szCs w:val="22"/>
        </w:rPr>
        <w:t xml:space="preserve"> lĩnh vực này</w:t>
      </w:r>
      <w:r w:rsidR="00617314" w:rsidRPr="00A91596">
        <w:rPr>
          <w:rFonts w:asciiTheme="minorHAnsi" w:hAnsiTheme="minorHAnsi" w:cstheme="minorHAnsi"/>
          <w:sz w:val="22"/>
          <w:szCs w:val="22"/>
          <w:lang w:val="en-US"/>
        </w:rPr>
        <w:t>:</w:t>
      </w:r>
      <w:r w:rsidR="001C4F6C" w:rsidRPr="00A91596">
        <w:rPr>
          <w:rFonts w:asciiTheme="minorHAnsi" w:hAnsiTheme="minorHAnsi" w:cstheme="minorHAnsi"/>
          <w:sz w:val="22"/>
          <w:szCs w:val="22"/>
        </w:rPr>
        <w:t xml:space="preserve"> Nghị định </w:t>
      </w:r>
      <w:r w:rsidR="001C4F6C" w:rsidRPr="00A91596">
        <w:rPr>
          <w:rFonts w:asciiTheme="minorHAnsi" w:hAnsiTheme="minorHAnsi" w:cstheme="minorHAnsi"/>
          <w:sz w:val="22"/>
          <w:szCs w:val="22"/>
          <w:lang w:val="pt-BR"/>
        </w:rPr>
        <w:t>41/2010/NĐ-CP</w:t>
      </w:r>
      <w:r w:rsidR="00617314" w:rsidRPr="00A91596">
        <w:rPr>
          <w:rFonts w:asciiTheme="minorHAnsi" w:hAnsiTheme="minorHAnsi" w:cstheme="minorHAnsi"/>
          <w:sz w:val="22"/>
          <w:szCs w:val="22"/>
          <w:lang w:val="pt-BR"/>
        </w:rPr>
        <w:t xml:space="preserve"> ngày 12/4/2010</w:t>
      </w:r>
      <w:r w:rsidR="007B1259" w:rsidRPr="00A91596">
        <w:rPr>
          <w:rFonts w:asciiTheme="minorHAnsi" w:hAnsiTheme="minorHAnsi" w:cstheme="minorHAnsi"/>
          <w:sz w:val="22"/>
          <w:szCs w:val="22"/>
          <w:lang w:val="pt-BR"/>
        </w:rPr>
        <w:t>,</w:t>
      </w:r>
      <w:r w:rsidR="005F4C29" w:rsidRPr="00A91596">
        <w:rPr>
          <w:rFonts w:asciiTheme="minorHAnsi" w:hAnsiTheme="minorHAnsi" w:cstheme="minorHAnsi"/>
          <w:sz w:val="22"/>
          <w:szCs w:val="22"/>
          <w:lang w:val="en-US"/>
        </w:rPr>
        <w:t xml:space="preserve"> </w:t>
      </w:r>
      <w:r w:rsidR="001C4F6C" w:rsidRPr="00A91596">
        <w:rPr>
          <w:rFonts w:asciiTheme="minorHAnsi" w:hAnsiTheme="minorHAnsi" w:cstheme="minorHAnsi"/>
          <w:sz w:val="22"/>
          <w:szCs w:val="22"/>
        </w:rPr>
        <w:t>Nghị định 55/2015/NĐ-CP</w:t>
      </w:r>
      <w:r w:rsidR="00617314" w:rsidRPr="00A91596">
        <w:rPr>
          <w:rFonts w:asciiTheme="minorHAnsi" w:hAnsiTheme="minorHAnsi" w:cstheme="minorHAnsi"/>
          <w:sz w:val="22"/>
          <w:szCs w:val="22"/>
          <w:lang w:val="en-US"/>
        </w:rPr>
        <w:t xml:space="preserve"> ngày 09/6/2015</w:t>
      </w:r>
      <w:r w:rsidR="001C4F6C" w:rsidRPr="00A91596">
        <w:rPr>
          <w:rFonts w:asciiTheme="minorHAnsi" w:hAnsiTheme="minorHAnsi" w:cstheme="minorHAnsi"/>
          <w:sz w:val="22"/>
          <w:szCs w:val="22"/>
        </w:rPr>
        <w:t xml:space="preserve"> </w:t>
      </w:r>
      <w:r w:rsidR="009B5E81" w:rsidRPr="00A91596">
        <w:rPr>
          <w:rFonts w:asciiTheme="minorHAnsi" w:hAnsiTheme="minorHAnsi" w:cstheme="minorHAnsi"/>
          <w:sz w:val="22"/>
          <w:szCs w:val="22"/>
          <w:lang w:val="pt-BR"/>
        </w:rPr>
        <w:t xml:space="preserve">của Chính phủ </w:t>
      </w:r>
      <w:r w:rsidR="009B5E81" w:rsidRPr="00A91596">
        <w:rPr>
          <w:rFonts w:asciiTheme="minorHAnsi" w:hAnsiTheme="minorHAnsi" w:cstheme="minorHAnsi"/>
          <w:sz w:val="22"/>
          <w:szCs w:val="22"/>
        </w:rPr>
        <w:t>về chính sách tín dụng phục vụ phát triển nông nghiệp, nông thôn</w:t>
      </w:r>
      <w:r w:rsidR="007B1259" w:rsidRPr="00A91596">
        <w:rPr>
          <w:rFonts w:asciiTheme="minorHAnsi" w:hAnsiTheme="minorHAnsi" w:cstheme="minorHAnsi"/>
          <w:sz w:val="22"/>
          <w:szCs w:val="22"/>
          <w:lang w:val="en-US"/>
        </w:rPr>
        <w:t xml:space="preserve">; và mới đây nhất NHNN đã tham mưu cho Chính phủ ban hành </w:t>
      </w:r>
      <w:r w:rsidR="001C4F6C" w:rsidRPr="00A91596">
        <w:rPr>
          <w:rFonts w:asciiTheme="minorHAnsi" w:eastAsia="Arial" w:hAnsiTheme="minorHAnsi" w:cstheme="minorHAnsi"/>
          <w:sz w:val="22"/>
          <w:szCs w:val="22"/>
        </w:rPr>
        <w:t>Nghị định số 116/201</w:t>
      </w:r>
      <w:r w:rsidR="005F4C29" w:rsidRPr="00A91596">
        <w:rPr>
          <w:rFonts w:asciiTheme="minorHAnsi" w:hAnsiTheme="minorHAnsi" w:cstheme="minorHAnsi"/>
          <w:sz w:val="22"/>
          <w:szCs w:val="22"/>
          <w:lang w:val="en-US"/>
        </w:rPr>
        <w:t>8</w:t>
      </w:r>
      <w:r w:rsidR="001C4F6C" w:rsidRPr="00A91596">
        <w:rPr>
          <w:rFonts w:asciiTheme="minorHAnsi" w:eastAsia="Arial" w:hAnsiTheme="minorHAnsi" w:cstheme="minorHAnsi"/>
          <w:sz w:val="22"/>
          <w:szCs w:val="22"/>
        </w:rPr>
        <w:t>/NĐ-CP</w:t>
      </w:r>
      <w:r w:rsidR="00617314" w:rsidRPr="00A91596">
        <w:rPr>
          <w:rFonts w:asciiTheme="minorHAnsi" w:eastAsia="Arial" w:hAnsiTheme="minorHAnsi" w:cstheme="minorHAnsi"/>
          <w:sz w:val="22"/>
          <w:szCs w:val="22"/>
          <w:lang w:val="en-US"/>
        </w:rPr>
        <w:t xml:space="preserve"> ngày </w:t>
      </w:r>
      <w:r w:rsidR="00617314" w:rsidRPr="00A91596">
        <w:rPr>
          <w:rFonts w:asciiTheme="minorHAnsi" w:hAnsiTheme="minorHAnsi" w:cstheme="minorHAnsi"/>
          <w:sz w:val="22"/>
          <w:szCs w:val="22"/>
        </w:rPr>
        <w:t xml:space="preserve">07/9/2018 </w:t>
      </w:r>
      <w:r w:rsidR="001C4F6C" w:rsidRPr="00A91596">
        <w:rPr>
          <w:rFonts w:asciiTheme="minorHAnsi" w:eastAsia="Arial" w:hAnsiTheme="minorHAnsi" w:cstheme="minorHAnsi"/>
          <w:sz w:val="22"/>
          <w:szCs w:val="22"/>
        </w:rPr>
        <w:t xml:space="preserve">sửa đổi, bổ sung Nghị định số 55/2015/NĐ-CP </w:t>
      </w:r>
      <w:r w:rsidR="007B1259" w:rsidRPr="00A91596">
        <w:rPr>
          <w:rFonts w:asciiTheme="minorHAnsi" w:eastAsia="Arial" w:hAnsiTheme="minorHAnsi" w:cstheme="minorHAnsi"/>
          <w:sz w:val="22"/>
          <w:szCs w:val="22"/>
          <w:lang w:val="en-US"/>
        </w:rPr>
        <w:t>với nhiều cơ chế, chính sách đột phá</w:t>
      </w:r>
      <w:r w:rsidR="00740B2E" w:rsidRPr="00A91596">
        <w:rPr>
          <w:rFonts w:asciiTheme="minorHAnsi" w:eastAsia="Arial" w:hAnsiTheme="minorHAnsi" w:cstheme="minorHAnsi"/>
          <w:sz w:val="22"/>
          <w:szCs w:val="22"/>
          <w:lang w:val="en-US"/>
        </w:rPr>
        <w:t xml:space="preserve"> như </w:t>
      </w:r>
      <w:r w:rsidR="007B1259" w:rsidRPr="00A91596">
        <w:rPr>
          <w:rFonts w:asciiTheme="minorHAnsi" w:eastAsia="Arial" w:hAnsiTheme="minorHAnsi" w:cstheme="minorHAnsi"/>
          <w:sz w:val="22"/>
          <w:szCs w:val="22"/>
          <w:lang w:val="en-US"/>
        </w:rPr>
        <w:t>nâng gấp đôi</w:t>
      </w:r>
      <w:r w:rsidR="001C4F6C" w:rsidRPr="00A91596">
        <w:rPr>
          <w:rFonts w:asciiTheme="minorHAnsi" w:eastAsia="Arial" w:hAnsiTheme="minorHAnsi" w:cstheme="minorHAnsi"/>
          <w:sz w:val="22"/>
          <w:szCs w:val="22"/>
        </w:rPr>
        <w:t xml:space="preserve"> mức cho vay không có tài sản bảo đảm đối với khách hàng cá nhân, hộ gia đình; </w:t>
      </w:r>
      <w:r w:rsidR="007B1259" w:rsidRPr="00A91596">
        <w:rPr>
          <w:rFonts w:asciiTheme="minorHAnsi" w:eastAsia="Arial" w:hAnsiTheme="minorHAnsi" w:cstheme="minorHAnsi"/>
          <w:sz w:val="22"/>
          <w:szCs w:val="22"/>
          <w:lang w:val="en-US"/>
        </w:rPr>
        <w:t>có chính sách khuyến khích các doanh nghiệp thực hiện đầu mối liên kết, ứng dụng công nghệ cao trong sản xuất nông nghiệ</w:t>
      </w:r>
      <w:r w:rsidR="00740B2E" w:rsidRPr="00A91596">
        <w:rPr>
          <w:rFonts w:asciiTheme="minorHAnsi" w:eastAsia="Arial" w:hAnsiTheme="minorHAnsi" w:cstheme="minorHAnsi"/>
          <w:sz w:val="22"/>
          <w:szCs w:val="22"/>
          <w:lang w:val="en-US"/>
        </w:rPr>
        <w:t xml:space="preserve">p; </w:t>
      </w:r>
      <w:r w:rsidR="007B1259" w:rsidRPr="00A91596">
        <w:rPr>
          <w:rFonts w:asciiTheme="minorHAnsi" w:eastAsia="Arial" w:hAnsiTheme="minorHAnsi" w:cstheme="minorHAnsi"/>
          <w:sz w:val="22"/>
          <w:szCs w:val="22"/>
          <w:lang w:val="en-US"/>
        </w:rPr>
        <w:t>chính sách xử lý rủi ro đối với khách hàng gặp khó khăn do nguyên nhân khách quan, bất khả</w:t>
      </w:r>
      <w:r w:rsidR="00740B2E" w:rsidRPr="00A91596">
        <w:rPr>
          <w:rFonts w:asciiTheme="minorHAnsi" w:eastAsia="Arial" w:hAnsiTheme="minorHAnsi" w:cstheme="minorHAnsi"/>
          <w:sz w:val="22"/>
          <w:szCs w:val="22"/>
          <w:lang w:val="en-US"/>
        </w:rPr>
        <w:t xml:space="preserve"> kháng; </w:t>
      </w:r>
      <w:r w:rsidR="001C4F6C" w:rsidRPr="00A91596">
        <w:rPr>
          <w:rFonts w:asciiTheme="minorHAnsi" w:eastAsia="Arial" w:hAnsiTheme="minorHAnsi" w:cstheme="minorHAnsi"/>
          <w:sz w:val="22"/>
          <w:szCs w:val="22"/>
        </w:rPr>
        <w:t>quy định về việc quản lý dòng tiền liên kết trong sản xuất nông nghiệp, góp phần hạn chế rủi ro tín dụng và tạo cơ sở pháp lý khuyến khích tổ chức tín dụng đẩy mạnh cho vay</w:t>
      </w:r>
      <w:r w:rsidR="001C4F6C" w:rsidRPr="00A91596">
        <w:rPr>
          <w:rFonts w:asciiTheme="minorHAnsi" w:hAnsiTheme="minorHAnsi" w:cstheme="minorHAnsi"/>
          <w:sz w:val="22"/>
          <w:szCs w:val="22"/>
          <w:lang w:val="de-DE"/>
        </w:rPr>
        <w:t>.</w:t>
      </w:r>
    </w:p>
    <w:p w:rsidR="00740B2E" w:rsidRPr="00A91596" w:rsidRDefault="00740B2E" w:rsidP="00A91596">
      <w:pPr>
        <w:spacing w:before="120" w:after="0" w:line="271" w:lineRule="auto"/>
        <w:rPr>
          <w:rFonts w:asciiTheme="minorHAnsi" w:hAnsiTheme="minorHAnsi" w:cstheme="minorHAnsi"/>
          <w:sz w:val="22"/>
          <w:szCs w:val="22"/>
          <w:lang w:val="pt-BR"/>
        </w:rPr>
      </w:pPr>
      <w:r w:rsidRPr="00A91596">
        <w:rPr>
          <w:rFonts w:asciiTheme="minorHAnsi" w:hAnsiTheme="minorHAnsi" w:cstheme="minorHAnsi"/>
          <w:sz w:val="22"/>
          <w:szCs w:val="22"/>
          <w:lang w:val="pt-BR"/>
        </w:rPr>
        <w:t>Cụ thể, một số điểm mới của Nghị định 116/2018/NĐ-CP</w:t>
      </w:r>
      <w:r w:rsidR="00BE1A37" w:rsidRPr="00A91596">
        <w:rPr>
          <w:rFonts w:asciiTheme="minorHAnsi" w:hAnsiTheme="minorHAnsi" w:cstheme="minorHAnsi"/>
          <w:sz w:val="22"/>
          <w:szCs w:val="22"/>
          <w:lang w:val="pt-BR"/>
        </w:rPr>
        <w:t xml:space="preserve"> </w:t>
      </w:r>
      <w:r w:rsidRPr="00A91596">
        <w:rPr>
          <w:rFonts w:asciiTheme="minorHAnsi" w:hAnsiTheme="minorHAnsi" w:cstheme="minorHAnsi"/>
          <w:sz w:val="22"/>
          <w:szCs w:val="22"/>
          <w:lang w:val="pt-BR"/>
        </w:rPr>
        <w:t xml:space="preserve">giúp tháo gõ khó khăn trong tiếp cận vốn như: </w:t>
      </w:r>
    </w:p>
    <w:p w:rsidR="00740B2E" w:rsidRPr="00A91596" w:rsidRDefault="00740B2E" w:rsidP="00A91596">
      <w:pPr>
        <w:spacing w:before="120" w:after="0" w:line="271" w:lineRule="auto"/>
        <w:rPr>
          <w:rFonts w:asciiTheme="minorHAnsi" w:hAnsiTheme="minorHAnsi" w:cstheme="minorHAnsi"/>
          <w:sz w:val="22"/>
          <w:szCs w:val="22"/>
          <w:lang w:val="pt-BR"/>
        </w:rPr>
      </w:pPr>
      <w:r w:rsidRPr="00A91596">
        <w:rPr>
          <w:rFonts w:asciiTheme="minorHAnsi" w:hAnsiTheme="minorHAnsi" w:cstheme="minorHAnsi"/>
          <w:sz w:val="22"/>
          <w:szCs w:val="22"/>
          <w:lang w:val="pt-BR"/>
        </w:rPr>
        <w:t xml:space="preserve">(i) Nâng mức cho vay không có tài sản đảm bảo đối với cá nhân, hộ gia đình sản xuất nông nghiệp cư trú ngoài khu vực nông thôn </w:t>
      </w:r>
      <w:r w:rsidRPr="00A91596">
        <w:rPr>
          <w:rFonts w:asciiTheme="minorHAnsi" w:hAnsiTheme="minorHAnsi" w:cstheme="minorHAnsi"/>
          <w:i/>
          <w:sz w:val="22"/>
          <w:szCs w:val="22"/>
          <w:lang w:val="pt-BR"/>
        </w:rPr>
        <w:t>từ 50 triệu đồng lên 100 triệu đồng; Cá nhân, hộ gia đình cư trú tại địa bàn nông thôn từ 100 triệu đồng lên 200 triệu đồng</w:t>
      </w:r>
      <w:r w:rsidRPr="00A91596">
        <w:rPr>
          <w:rFonts w:asciiTheme="minorHAnsi" w:hAnsiTheme="minorHAnsi" w:cstheme="minorHAnsi"/>
          <w:sz w:val="22"/>
          <w:szCs w:val="22"/>
          <w:lang w:val="pt-BR"/>
        </w:rPr>
        <w:t>để kịp thời đáp ứng nhu cầu vốn của người dân, góp phần hạn chế việc người dân tìm đến nguồn vốn khác.</w:t>
      </w:r>
    </w:p>
    <w:p w:rsidR="00740B2E" w:rsidRPr="00A91596" w:rsidRDefault="00740B2E" w:rsidP="00A91596">
      <w:pPr>
        <w:spacing w:before="120" w:after="0" w:line="271" w:lineRule="auto"/>
        <w:rPr>
          <w:rFonts w:asciiTheme="minorHAnsi" w:hAnsiTheme="minorHAnsi" w:cstheme="minorHAnsi"/>
          <w:sz w:val="22"/>
          <w:szCs w:val="22"/>
          <w:lang w:val="pt-BR"/>
        </w:rPr>
      </w:pPr>
      <w:r w:rsidRPr="00A91596">
        <w:rPr>
          <w:rFonts w:asciiTheme="minorHAnsi" w:hAnsiTheme="minorHAnsi" w:cstheme="minorHAnsi"/>
          <w:sz w:val="22"/>
          <w:szCs w:val="22"/>
          <w:lang w:val="pt-BR"/>
        </w:rPr>
        <w:t>(ii) Mở rộng việc cho vay không có tài sản đảm bảo đối với doanh nghiệp chưa được cấp GCN doanh nghiệp nông nghiệp ứng dụng công nghệ cao, không nằm trong các khu, vùng nông nghiệp CNC nhưng có dự án, phương án sản xuất kinh doanh nông nghiệp ứng dụng công nghệ cao đáp ứng tiêu chí theo quy định (Nghị định giao Bộ NN&amp;PTNT trình Thủ tướng Chính phủ ban hành Quyết định về tiêu chí xác định dự án nông nghiệp công nghệ cao).</w:t>
      </w:r>
    </w:p>
    <w:p w:rsidR="00740B2E" w:rsidRPr="00A91596" w:rsidRDefault="00740B2E" w:rsidP="00A91596">
      <w:pPr>
        <w:spacing w:before="120" w:after="0" w:line="271" w:lineRule="auto"/>
        <w:rPr>
          <w:rFonts w:asciiTheme="minorHAnsi" w:hAnsiTheme="minorHAnsi" w:cstheme="minorHAnsi"/>
          <w:sz w:val="22"/>
          <w:szCs w:val="22"/>
          <w:lang w:val="pt-BR"/>
        </w:rPr>
      </w:pPr>
      <w:r w:rsidRPr="00A91596">
        <w:rPr>
          <w:rFonts w:asciiTheme="minorHAnsi" w:hAnsiTheme="minorHAnsi" w:cstheme="minorHAnsi"/>
          <w:sz w:val="22"/>
          <w:szCs w:val="22"/>
          <w:lang w:val="pt-BR"/>
        </w:rPr>
        <w:t>(iii) Bổ sung quy định khách hàng được sử dụng tài sản hình thành từ vốn vay của dự án, phương sản xuất kinh doanh ứng dụng công nghệ cao trong nông nghiệp làm tài sản bảo đảm cho khoản vay.</w:t>
      </w:r>
    </w:p>
    <w:p w:rsidR="00740B2E" w:rsidRPr="00A91596" w:rsidRDefault="00740B2E" w:rsidP="00A91596">
      <w:pPr>
        <w:spacing w:before="120" w:after="0" w:line="271" w:lineRule="auto"/>
        <w:rPr>
          <w:rFonts w:asciiTheme="minorHAnsi" w:hAnsiTheme="minorHAnsi" w:cstheme="minorHAnsi"/>
          <w:sz w:val="22"/>
          <w:szCs w:val="22"/>
          <w:lang w:val="pt-BR"/>
        </w:rPr>
      </w:pPr>
      <w:r w:rsidRPr="00A91596">
        <w:rPr>
          <w:rFonts w:asciiTheme="minorHAnsi" w:hAnsiTheme="minorHAnsi" w:cstheme="minorHAnsi"/>
          <w:sz w:val="22"/>
          <w:szCs w:val="22"/>
          <w:lang w:val="pt-BR"/>
        </w:rPr>
        <w:t xml:space="preserve">(iv)  Bổ sung quy định về quản lý dòng tiền cho vay liên kết trong sản xuất nông nghiệp để các TCTD thống nhất thực hiện, góp phần hạn chế rủi ro tín dụng và tạo cơ sở pháp lý </w:t>
      </w:r>
      <w:r w:rsidRPr="00A91596">
        <w:rPr>
          <w:rFonts w:asciiTheme="minorHAnsi" w:hAnsiTheme="minorHAnsi" w:cstheme="minorHAnsi"/>
          <w:sz w:val="22"/>
          <w:szCs w:val="22"/>
          <w:lang w:val="pt-BR"/>
        </w:rPr>
        <w:lastRenderedPageBreak/>
        <w:t>khuyến khích TCTD đẩy mạnh cho vay, đồng thời giúp người dân tham gia liên kết hiểu rõ hơn về vấn đề này.</w:t>
      </w:r>
    </w:p>
    <w:p w:rsidR="00740B2E" w:rsidRPr="00A91596" w:rsidRDefault="00740B2E" w:rsidP="00A91596">
      <w:pPr>
        <w:spacing w:before="120" w:after="0" w:line="271" w:lineRule="auto"/>
        <w:rPr>
          <w:rFonts w:asciiTheme="minorHAnsi" w:hAnsiTheme="minorHAnsi" w:cstheme="minorHAnsi"/>
          <w:sz w:val="22"/>
          <w:szCs w:val="22"/>
          <w:lang w:val="pt-BR"/>
        </w:rPr>
      </w:pPr>
      <w:r w:rsidRPr="00A91596">
        <w:rPr>
          <w:rFonts w:asciiTheme="minorHAnsi" w:hAnsiTheme="minorHAnsi" w:cstheme="minorHAnsi"/>
          <w:sz w:val="22"/>
          <w:szCs w:val="22"/>
          <w:lang w:val="pt-BR"/>
        </w:rPr>
        <w:t>(v) Bổ sung quy định về quy trình, thủ tục xử lý khoanh nợ và thẩm quyền thực hiện khoanh nợ đối với khách hàng gặp rủi ro do nguyên nhân khách quan bất khả kháng.</w:t>
      </w:r>
    </w:p>
    <w:p w:rsidR="00740B2E" w:rsidRPr="00A91596" w:rsidRDefault="00740B2E" w:rsidP="00A91596">
      <w:pPr>
        <w:spacing w:before="120" w:after="0" w:line="271" w:lineRule="auto"/>
        <w:rPr>
          <w:rFonts w:asciiTheme="minorHAnsi" w:hAnsiTheme="minorHAnsi" w:cstheme="minorHAnsi"/>
          <w:sz w:val="22"/>
          <w:szCs w:val="22"/>
          <w:lang w:val="pt-BR"/>
        </w:rPr>
      </w:pPr>
      <w:r w:rsidRPr="00A91596">
        <w:rPr>
          <w:rFonts w:asciiTheme="minorHAnsi" w:hAnsiTheme="minorHAnsi" w:cstheme="minorHAnsi"/>
          <w:sz w:val="22"/>
          <w:szCs w:val="22"/>
          <w:lang w:val="pt-BR"/>
        </w:rPr>
        <w:t xml:space="preserve">(vi) Bổ sung quy định về ân hạn, theo đó, tổ chức tín dụng và khách hàng thỏa thuận thời gian ân hạn trả gốc và lãi đối với các loại cây trồng lâu năm phù hợp với giai đoạn kiến thiết của cây trồng, đặc biệt là các cây công nghiệp như cà phê, cao su, hồ tiêu, điều… </w:t>
      </w:r>
    </w:p>
    <w:p w:rsidR="00740B2E" w:rsidRPr="00A91596" w:rsidRDefault="00740B2E" w:rsidP="00A91596">
      <w:pPr>
        <w:spacing w:before="120" w:after="0" w:line="271" w:lineRule="auto"/>
        <w:rPr>
          <w:rFonts w:asciiTheme="minorHAnsi" w:hAnsiTheme="minorHAnsi" w:cstheme="minorHAnsi"/>
          <w:sz w:val="22"/>
          <w:szCs w:val="22"/>
          <w:lang w:val="pt-BR"/>
        </w:rPr>
      </w:pPr>
      <w:r w:rsidRPr="00A91596">
        <w:rPr>
          <w:rFonts w:asciiTheme="minorHAnsi" w:hAnsiTheme="minorHAnsi" w:cstheme="minorHAnsi"/>
          <w:sz w:val="22"/>
          <w:szCs w:val="22"/>
          <w:lang w:val="pt-BR"/>
        </w:rPr>
        <w:t>(vii) Bỏ quy định cấp giấy chứng nhận kinh tế trang trại cho chủ trang trại nhằm giảm thủ tục hành chính. Theo đó, chủ trang trại chỉ cần đáp ứng các tiêu chí kinh tế trang trại do cơ quan có thẩm quyền quy định (Bộ NN&amp;PTNT).</w:t>
      </w:r>
    </w:p>
    <w:p w:rsidR="00740B2E" w:rsidRPr="00A91596" w:rsidRDefault="00740B2E" w:rsidP="00A91596">
      <w:pPr>
        <w:spacing w:before="120" w:after="0" w:line="271" w:lineRule="auto"/>
        <w:rPr>
          <w:rFonts w:asciiTheme="minorHAnsi" w:hAnsiTheme="minorHAnsi" w:cstheme="minorHAnsi"/>
          <w:sz w:val="22"/>
          <w:szCs w:val="22"/>
          <w:lang w:val="pt-BR"/>
        </w:rPr>
      </w:pPr>
      <w:r w:rsidRPr="00A91596">
        <w:rPr>
          <w:rFonts w:asciiTheme="minorHAnsi" w:hAnsiTheme="minorHAnsi" w:cstheme="minorHAnsi"/>
          <w:sz w:val="22"/>
          <w:szCs w:val="22"/>
          <w:lang w:val="pt-BR"/>
        </w:rPr>
        <w:t>Ngày 24/10/2018, NHNN đã ban hành Thông tư số 25/2018/TT-NHNN sửa đổi bổ sung một số Thông tư 10/2015/TT-NHNN nhằm hướng dẫn triển khai Nghị định 116/2018/NĐ-CP và phù hợp hơn với thực tế, một số điểm mới như:</w:t>
      </w:r>
    </w:p>
    <w:p w:rsidR="00740B2E" w:rsidRPr="00A91596" w:rsidRDefault="00740B2E" w:rsidP="00A91596">
      <w:pPr>
        <w:spacing w:before="120" w:after="0" w:line="271" w:lineRule="auto"/>
        <w:rPr>
          <w:rFonts w:asciiTheme="minorHAnsi" w:hAnsiTheme="minorHAnsi" w:cstheme="minorHAnsi"/>
          <w:sz w:val="22"/>
          <w:szCs w:val="22"/>
          <w:lang w:val="pt-BR"/>
        </w:rPr>
      </w:pPr>
      <w:r w:rsidRPr="00A91596">
        <w:rPr>
          <w:rFonts w:asciiTheme="minorHAnsi" w:hAnsiTheme="minorHAnsi" w:cstheme="minorHAnsi"/>
          <w:sz w:val="22"/>
          <w:szCs w:val="22"/>
          <w:lang w:val="pt-BR"/>
        </w:rPr>
        <w:t xml:space="preserve">(i) Không giới hạn số lần khách hàng được TCTD xem xét cơ cấu lại nợ và giữ nguyên nhóm nợ trong trường hợp gặp khó khăn không trả được nợ do nguyên nhân khách quan, bất khả kháng nhằm phù hợp với </w:t>
      </w:r>
      <w:r w:rsidRPr="00A91596">
        <w:rPr>
          <w:rFonts w:asciiTheme="minorHAnsi" w:hAnsiTheme="minorHAnsi" w:cstheme="minorHAnsi"/>
          <w:sz w:val="22"/>
          <w:szCs w:val="22"/>
          <w:lang w:val="de-DE"/>
        </w:rPr>
        <w:t>thực tế đặc thù rủi ro của lĩnh vực nông nghiệp, nông thôn</w:t>
      </w:r>
      <w:r w:rsidRPr="00A91596">
        <w:rPr>
          <w:rFonts w:asciiTheme="minorHAnsi" w:hAnsiTheme="minorHAnsi" w:cstheme="minorHAnsi"/>
          <w:sz w:val="22"/>
          <w:szCs w:val="22"/>
          <w:lang w:val="pt-BR"/>
        </w:rPr>
        <w:t xml:space="preserve"> (dễ bị ảnh hưởng bởi nhiều đợt thiên tai, dịch bệnh liên tiếp).</w:t>
      </w:r>
    </w:p>
    <w:p w:rsidR="00740B2E" w:rsidRPr="00A91596" w:rsidRDefault="00740B2E" w:rsidP="00A91596">
      <w:pPr>
        <w:spacing w:before="120" w:after="0" w:line="271" w:lineRule="auto"/>
        <w:rPr>
          <w:rFonts w:asciiTheme="minorHAnsi" w:hAnsiTheme="minorHAnsi" w:cstheme="minorHAnsi"/>
          <w:i/>
          <w:sz w:val="22"/>
          <w:szCs w:val="22"/>
          <w:lang w:val="pt-BR"/>
        </w:rPr>
      </w:pPr>
      <w:r w:rsidRPr="00A91596">
        <w:rPr>
          <w:rFonts w:asciiTheme="minorHAnsi" w:hAnsiTheme="minorHAnsi" w:cstheme="minorHAnsi"/>
          <w:sz w:val="22"/>
          <w:szCs w:val="22"/>
          <w:lang w:val="pt-BR"/>
        </w:rPr>
        <w:t>(ii) Quy định cụ thể hơn về việc ân hạn đối với cây trồng lâu năm nhằm hỗ trợ người dân, doanh nghiệp trong trồng, chăm sóc, tái canh cây lâu năm (đặc biệt là các cây công nghiệp như cà phê, cao su, hồ tiêu, điều…).</w:t>
      </w:r>
    </w:p>
    <w:p w:rsidR="00740B2E" w:rsidRPr="00A91596" w:rsidRDefault="00740B2E" w:rsidP="00A91596">
      <w:pPr>
        <w:spacing w:before="120" w:after="0" w:line="271" w:lineRule="auto"/>
        <w:rPr>
          <w:rFonts w:asciiTheme="minorHAnsi" w:hAnsiTheme="minorHAnsi" w:cstheme="minorHAnsi"/>
          <w:sz w:val="22"/>
          <w:szCs w:val="22"/>
          <w:lang w:val="pt-BR"/>
        </w:rPr>
      </w:pPr>
      <w:r w:rsidRPr="00A91596">
        <w:rPr>
          <w:rFonts w:asciiTheme="minorHAnsi" w:hAnsiTheme="minorHAnsi" w:cstheme="minorHAnsi"/>
          <w:sz w:val="22"/>
          <w:szCs w:val="22"/>
          <w:lang w:val="pt-BR"/>
        </w:rPr>
        <w:t xml:space="preserve">(iii) Thực hiện quy định về khoanh nợ, cho vay liên kết quy định tại Nghị định 116/2018/NĐ-CP, Thông tư bổ sung quy định trách nhiệm của TCTD trong việc ban hành </w:t>
      </w:r>
      <w:r w:rsidRPr="00A91596">
        <w:rPr>
          <w:rFonts w:asciiTheme="minorHAnsi" w:hAnsiTheme="minorHAnsi" w:cstheme="minorHAnsi"/>
          <w:sz w:val="22"/>
          <w:szCs w:val="22"/>
          <w:lang w:val="pl-PL"/>
        </w:rPr>
        <w:t>hướng dẫn để triển khai thống nhất trong hệ thống tổ chức tín dụng về hồ sơ, trình tự, thủ tục đề nghị khoanh nợ; hướng dẫn về cho vay liên kết trong sản xuất nông nghiệp phù hợp với quy định tại Nghị định 116/2018/NĐ-CP.</w:t>
      </w:r>
    </w:p>
    <w:p w:rsidR="001C4F6C" w:rsidRPr="00A91596" w:rsidRDefault="007B1259" w:rsidP="00A91596">
      <w:pPr>
        <w:spacing w:before="120" w:after="0" w:line="271" w:lineRule="auto"/>
        <w:rPr>
          <w:rFonts w:asciiTheme="minorHAnsi" w:hAnsiTheme="minorHAnsi" w:cstheme="minorHAnsi"/>
          <w:sz w:val="22"/>
          <w:szCs w:val="22"/>
          <w:lang w:val="nl-NL"/>
        </w:rPr>
      </w:pPr>
      <w:r w:rsidRPr="00A91596">
        <w:rPr>
          <w:rFonts w:asciiTheme="minorHAnsi" w:hAnsiTheme="minorHAnsi" w:cstheme="minorHAnsi"/>
          <w:sz w:val="22"/>
          <w:szCs w:val="22"/>
          <w:lang w:val="pl-PL"/>
        </w:rPr>
        <w:t>Bên cạnh đó, ngành ngân hàng còn</w:t>
      </w:r>
      <w:r w:rsidR="00A579EE" w:rsidRPr="00A91596">
        <w:rPr>
          <w:rFonts w:asciiTheme="minorHAnsi" w:hAnsiTheme="minorHAnsi" w:cstheme="minorHAnsi"/>
          <w:sz w:val="22"/>
          <w:szCs w:val="22"/>
        </w:rPr>
        <w:t xml:space="preserve"> triển khai một số chương trình tín dụng đặc thù góp phần hỗ trợ doanh nghiệp, người dân đầu tư phát triển một số mặt hàng nông sản thế mạnh của Việt Nam như</w:t>
      </w:r>
      <w:r w:rsidRPr="00A91596">
        <w:rPr>
          <w:rFonts w:asciiTheme="minorHAnsi" w:hAnsiTheme="minorHAnsi" w:cstheme="minorHAnsi"/>
          <w:sz w:val="22"/>
          <w:szCs w:val="22"/>
          <w:lang w:val="en-US"/>
        </w:rPr>
        <w:t xml:space="preserve"> lúa gạo, thủy sản, cà phê</w:t>
      </w:r>
      <w:r w:rsidR="00A579EE" w:rsidRPr="00A91596">
        <w:rPr>
          <w:rFonts w:asciiTheme="minorHAnsi" w:hAnsiTheme="minorHAnsi" w:cstheme="minorHAnsi"/>
          <w:sz w:val="22"/>
          <w:szCs w:val="22"/>
        </w:rPr>
        <w:t>: cho vay khuyến khích phát triển nông nghiệp ứng dụng công nghệ cao, nông nghiệp sạch theo Nghị quyết 30/NQ-CP</w:t>
      </w:r>
      <w:r w:rsidR="00617314" w:rsidRPr="00A91596">
        <w:rPr>
          <w:rFonts w:asciiTheme="minorHAnsi" w:hAnsiTheme="minorHAnsi" w:cstheme="minorHAnsi"/>
          <w:sz w:val="22"/>
          <w:szCs w:val="22"/>
          <w:lang w:val="en-US"/>
        </w:rPr>
        <w:t xml:space="preserve"> của Chính phủ</w:t>
      </w:r>
      <w:r w:rsidR="00A579EE" w:rsidRPr="00A91596">
        <w:rPr>
          <w:rFonts w:asciiTheme="minorHAnsi" w:hAnsiTheme="minorHAnsi" w:cstheme="minorHAnsi"/>
          <w:sz w:val="22"/>
          <w:szCs w:val="22"/>
        </w:rPr>
        <w:t>; chính sách tín dụng hỗ trợ ngư dân đóng mới, nâng cấp tàu phục vụ khai thác hải sản theo Nghị định 67/2014/NĐ-CP; chính sách tín dụng hỗ trợ người dân, doanh nghiệp đầu tư mua sắm máy móc, thiết bị phục vụ sản xuất nhằm giảm tổn thất trong nông nghiệp theo Quyết định 68/2013/QĐ-TTg</w:t>
      </w:r>
      <w:r w:rsidRPr="00A91596">
        <w:rPr>
          <w:rFonts w:asciiTheme="minorHAnsi" w:hAnsiTheme="minorHAnsi" w:cstheme="minorHAnsi"/>
          <w:sz w:val="22"/>
          <w:szCs w:val="22"/>
          <w:lang w:val="en-US"/>
        </w:rPr>
        <w:t>,</w:t>
      </w:r>
      <w:r w:rsidR="00A579EE" w:rsidRPr="00A91596">
        <w:rPr>
          <w:rFonts w:asciiTheme="minorHAnsi" w:hAnsiTheme="minorHAnsi" w:cstheme="minorHAnsi"/>
          <w:sz w:val="22"/>
          <w:szCs w:val="22"/>
          <w:lang w:val="nl-NL"/>
        </w:rPr>
        <w:t>...</w:t>
      </w:r>
    </w:p>
    <w:p w:rsidR="00A579EE" w:rsidRPr="00A91596" w:rsidRDefault="007B1259" w:rsidP="00A91596">
      <w:pPr>
        <w:spacing w:before="120" w:after="0" w:line="271" w:lineRule="auto"/>
        <w:rPr>
          <w:rFonts w:asciiTheme="minorHAnsi" w:hAnsiTheme="minorHAnsi" w:cstheme="minorHAnsi"/>
          <w:sz w:val="22"/>
          <w:szCs w:val="22"/>
          <w:lang w:val="en-US"/>
        </w:rPr>
      </w:pPr>
      <w:r w:rsidRPr="00A91596">
        <w:rPr>
          <w:rFonts w:asciiTheme="minorHAnsi" w:hAnsiTheme="minorHAnsi" w:cstheme="minorHAnsi"/>
          <w:sz w:val="22"/>
          <w:szCs w:val="22"/>
          <w:lang w:val="pl-PL"/>
        </w:rPr>
        <w:t>Ngoài ra</w:t>
      </w:r>
      <w:r w:rsidR="00A579EE" w:rsidRPr="00A91596">
        <w:rPr>
          <w:rFonts w:asciiTheme="minorHAnsi" w:hAnsiTheme="minorHAnsi" w:cstheme="minorHAnsi"/>
          <w:sz w:val="22"/>
          <w:szCs w:val="22"/>
          <w:lang w:val="pl-PL"/>
        </w:rPr>
        <w:t xml:space="preserve">, </w:t>
      </w:r>
      <w:r w:rsidR="00906522" w:rsidRPr="00A91596">
        <w:rPr>
          <w:rFonts w:asciiTheme="minorHAnsi" w:eastAsia="Arial" w:hAnsiTheme="minorHAnsi" w:cstheme="minorHAnsi"/>
          <w:bCs/>
          <w:sz w:val="22"/>
          <w:szCs w:val="22"/>
          <w:lang w:val="de-DE"/>
        </w:rPr>
        <w:t>NHNN cũng</w:t>
      </w:r>
      <w:r w:rsidR="00A579EE" w:rsidRPr="00A91596">
        <w:rPr>
          <w:rFonts w:asciiTheme="minorHAnsi" w:eastAsia="Arial" w:hAnsiTheme="minorHAnsi" w:cstheme="minorHAnsi"/>
          <w:bCs/>
          <w:sz w:val="22"/>
          <w:szCs w:val="22"/>
          <w:lang w:val="de-DE"/>
        </w:rPr>
        <w:t xml:space="preserve"> đã</w:t>
      </w:r>
      <w:r w:rsidRPr="00A91596">
        <w:rPr>
          <w:rFonts w:asciiTheme="minorHAnsi" w:eastAsia="Arial" w:hAnsiTheme="minorHAnsi" w:cstheme="minorHAnsi"/>
          <w:bCs/>
          <w:sz w:val="22"/>
          <w:szCs w:val="22"/>
          <w:lang w:val="de-DE"/>
        </w:rPr>
        <w:t xml:space="preserve"> chỉ đạo và</w:t>
      </w:r>
      <w:r w:rsidR="00A579EE" w:rsidRPr="00A91596">
        <w:rPr>
          <w:rFonts w:asciiTheme="minorHAnsi" w:eastAsia="Arial" w:hAnsiTheme="minorHAnsi" w:cstheme="minorHAnsi"/>
          <w:bCs/>
          <w:sz w:val="22"/>
          <w:szCs w:val="22"/>
          <w:lang w:val="de-DE"/>
        </w:rPr>
        <w:t xml:space="preserve"> ban hành nhiều văn bản tạo hành lang pháp lý cho hoạt động của</w:t>
      </w:r>
      <w:r w:rsidRPr="00A91596">
        <w:rPr>
          <w:rFonts w:asciiTheme="minorHAnsi" w:eastAsia="Arial" w:hAnsiTheme="minorHAnsi" w:cstheme="minorHAnsi"/>
          <w:bCs/>
          <w:sz w:val="22"/>
          <w:szCs w:val="22"/>
          <w:lang w:val="de-DE"/>
        </w:rPr>
        <w:t xml:space="preserve"> </w:t>
      </w:r>
      <w:r w:rsidR="00332BEB" w:rsidRPr="00A91596">
        <w:rPr>
          <w:rFonts w:asciiTheme="minorHAnsi" w:eastAsia="Arial" w:hAnsiTheme="minorHAnsi" w:cstheme="minorHAnsi"/>
          <w:bCs/>
          <w:sz w:val="22"/>
          <w:szCs w:val="22"/>
          <w:lang w:val="de-DE"/>
        </w:rPr>
        <w:t>N</w:t>
      </w:r>
      <w:r w:rsidRPr="00A91596">
        <w:rPr>
          <w:rFonts w:asciiTheme="minorHAnsi" w:eastAsia="Arial" w:hAnsiTheme="minorHAnsi" w:cstheme="minorHAnsi"/>
          <w:bCs/>
          <w:sz w:val="22"/>
          <w:szCs w:val="22"/>
          <w:lang w:val="de-DE"/>
        </w:rPr>
        <w:t xml:space="preserve">gân hàng </w:t>
      </w:r>
      <w:r w:rsidR="00332BEB" w:rsidRPr="00A91596">
        <w:rPr>
          <w:rFonts w:asciiTheme="minorHAnsi" w:eastAsia="Arial" w:hAnsiTheme="minorHAnsi" w:cstheme="minorHAnsi"/>
          <w:bCs/>
          <w:sz w:val="22"/>
          <w:szCs w:val="22"/>
          <w:lang w:val="de-DE"/>
        </w:rPr>
        <w:t>C</w:t>
      </w:r>
      <w:r w:rsidRPr="00A91596">
        <w:rPr>
          <w:rFonts w:asciiTheme="minorHAnsi" w:eastAsia="Arial" w:hAnsiTheme="minorHAnsi" w:cstheme="minorHAnsi"/>
          <w:bCs/>
          <w:sz w:val="22"/>
          <w:szCs w:val="22"/>
          <w:lang w:val="de-DE"/>
        </w:rPr>
        <w:t>hính sách xã hội,</w:t>
      </w:r>
      <w:r w:rsidR="00A579EE" w:rsidRPr="00A91596">
        <w:rPr>
          <w:rFonts w:asciiTheme="minorHAnsi" w:eastAsia="Arial" w:hAnsiTheme="minorHAnsi" w:cstheme="minorHAnsi"/>
          <w:bCs/>
          <w:sz w:val="22"/>
          <w:szCs w:val="22"/>
          <w:lang w:val="de-DE"/>
        </w:rPr>
        <w:t xml:space="preserve"> hệ thống quỹ tín dụng nhân dân, tổ chứ</w:t>
      </w:r>
      <w:r w:rsidR="00906522" w:rsidRPr="00A91596">
        <w:rPr>
          <w:rFonts w:asciiTheme="minorHAnsi" w:eastAsia="Arial" w:hAnsiTheme="minorHAnsi" w:cstheme="minorHAnsi"/>
          <w:bCs/>
          <w:sz w:val="22"/>
          <w:szCs w:val="22"/>
          <w:lang w:val="de-DE"/>
        </w:rPr>
        <w:t>c tài chính vi mô</w:t>
      </w:r>
      <w:r w:rsidRPr="00A91596">
        <w:rPr>
          <w:rFonts w:asciiTheme="minorHAnsi" w:eastAsia="Arial" w:hAnsiTheme="minorHAnsi" w:cstheme="minorHAnsi"/>
          <w:bCs/>
          <w:sz w:val="22"/>
          <w:szCs w:val="22"/>
          <w:lang w:val="de-DE"/>
        </w:rPr>
        <w:t xml:space="preserve"> nhằm đáp ứng nhu cầu vốn của người dân nông thôn</w:t>
      </w:r>
      <w:r w:rsidR="00A579EE" w:rsidRPr="00A91596">
        <w:rPr>
          <w:rFonts w:asciiTheme="minorHAnsi" w:eastAsia="Arial" w:hAnsiTheme="minorHAnsi" w:cstheme="minorHAnsi"/>
          <w:bCs/>
          <w:sz w:val="22"/>
          <w:szCs w:val="22"/>
          <w:lang w:val="de-DE"/>
        </w:rPr>
        <w:t>, giảm nghèo bền vững, đặc biệt là ở khu vực nông thôn</w:t>
      </w:r>
      <w:r w:rsidRPr="00A91596">
        <w:rPr>
          <w:rFonts w:asciiTheme="minorHAnsi" w:eastAsia="Arial" w:hAnsiTheme="minorHAnsi" w:cstheme="minorHAnsi"/>
          <w:bCs/>
          <w:sz w:val="22"/>
          <w:szCs w:val="22"/>
          <w:lang w:val="de-DE"/>
        </w:rPr>
        <w:t>, vùng sâu, vùng xa</w:t>
      </w:r>
      <w:r w:rsidR="00A579EE" w:rsidRPr="00A91596">
        <w:rPr>
          <w:rFonts w:asciiTheme="minorHAnsi" w:hAnsiTheme="minorHAnsi" w:cstheme="minorHAnsi"/>
          <w:bCs/>
          <w:sz w:val="22"/>
          <w:szCs w:val="22"/>
          <w:lang w:val="de-DE"/>
        </w:rPr>
        <w:t xml:space="preserve">; </w:t>
      </w:r>
      <w:r w:rsidR="00A579EE" w:rsidRPr="00A91596">
        <w:rPr>
          <w:rFonts w:asciiTheme="minorHAnsi" w:eastAsia="Arial" w:hAnsiTheme="minorHAnsi" w:cstheme="minorHAnsi"/>
          <w:sz w:val="22"/>
          <w:szCs w:val="22"/>
          <w:lang w:val="de-DE"/>
        </w:rPr>
        <w:t>phối hợp với các tổ chức chính trị - xã hội như TW Hội Nông dân Việt Nam, Hội Liên hiệp phụ nữ Việt Nam và một số tổ chức chính trị-xã hội khác để đưa vốn đến tận người dân một cách hiệu quả nhất, giúp hàng triệu hộ nông dân được tiếp cận và sử dụng hiệu quả nguồn vố</w:t>
      </w:r>
      <w:r w:rsidR="00B92AA2" w:rsidRPr="00A91596">
        <w:rPr>
          <w:rFonts w:asciiTheme="minorHAnsi" w:eastAsia="Arial" w:hAnsiTheme="minorHAnsi" w:cstheme="minorHAnsi"/>
          <w:sz w:val="22"/>
          <w:szCs w:val="22"/>
          <w:lang w:val="de-DE"/>
        </w:rPr>
        <w:t>n vay ngân hàng.</w:t>
      </w:r>
    </w:p>
    <w:p w:rsidR="00BE1A37" w:rsidRPr="00CB3C3A" w:rsidRDefault="00D97F2E" w:rsidP="00A91596">
      <w:pPr>
        <w:spacing w:before="120" w:after="0" w:line="271" w:lineRule="auto"/>
        <w:rPr>
          <w:rFonts w:asciiTheme="minorHAnsi" w:hAnsiTheme="minorHAnsi" w:cstheme="minorHAnsi"/>
          <w:b/>
          <w:sz w:val="22"/>
          <w:szCs w:val="22"/>
          <w:lang w:val="en-US"/>
        </w:rPr>
      </w:pPr>
      <w:r w:rsidRPr="00CB3C3A">
        <w:rPr>
          <w:rFonts w:asciiTheme="minorHAnsi" w:hAnsiTheme="minorHAnsi" w:cstheme="minorHAnsi"/>
          <w:b/>
          <w:sz w:val="22"/>
          <w:szCs w:val="22"/>
          <w:lang w:val="en-US"/>
        </w:rPr>
        <w:t xml:space="preserve">Tăng khả năng </w:t>
      </w:r>
      <w:r w:rsidR="00BE1A37" w:rsidRPr="00CB3C3A">
        <w:rPr>
          <w:rFonts w:asciiTheme="minorHAnsi" w:hAnsiTheme="minorHAnsi" w:cstheme="minorHAnsi"/>
          <w:b/>
          <w:sz w:val="22"/>
          <w:szCs w:val="22"/>
          <w:lang w:val="en-US"/>
        </w:rPr>
        <w:t xml:space="preserve">tiếp cận vốn </w:t>
      </w:r>
      <w:r w:rsidR="00221E84">
        <w:rPr>
          <w:rFonts w:asciiTheme="minorHAnsi" w:hAnsiTheme="minorHAnsi" w:cstheme="minorHAnsi"/>
          <w:b/>
          <w:sz w:val="22"/>
          <w:szCs w:val="22"/>
          <w:lang w:val="en-US"/>
        </w:rPr>
        <w:t>cho người dân</w:t>
      </w:r>
    </w:p>
    <w:p w:rsidR="006E6638" w:rsidRPr="00A91596" w:rsidRDefault="006257C3" w:rsidP="00A91596">
      <w:pPr>
        <w:spacing w:before="120" w:after="0" w:line="271" w:lineRule="auto"/>
        <w:rPr>
          <w:rFonts w:asciiTheme="minorHAnsi" w:hAnsiTheme="minorHAnsi" w:cstheme="minorHAnsi"/>
          <w:sz w:val="22"/>
          <w:szCs w:val="22"/>
          <w:lang w:val="en-US"/>
        </w:rPr>
      </w:pPr>
      <w:r w:rsidRPr="00A91596">
        <w:rPr>
          <w:rFonts w:asciiTheme="minorHAnsi" w:hAnsiTheme="minorHAnsi" w:cstheme="minorHAnsi"/>
          <w:sz w:val="22"/>
          <w:szCs w:val="22"/>
          <w:lang w:val="en-US"/>
        </w:rPr>
        <w:t>T</w:t>
      </w:r>
      <w:r w:rsidR="006E6638" w:rsidRPr="00A91596">
        <w:rPr>
          <w:rFonts w:asciiTheme="minorHAnsi" w:hAnsiTheme="minorHAnsi" w:cstheme="minorHAnsi"/>
          <w:sz w:val="22"/>
          <w:szCs w:val="22"/>
          <w:lang w:val="en-US"/>
        </w:rPr>
        <w:t xml:space="preserve">hời gian qua, NHNN cũng như hệ thống TCTD đã tích cực triển khai một số giải pháp để tăng khả năng tiếp cận vốn cho các đối tượng </w:t>
      </w:r>
      <w:r w:rsidR="00F434E6" w:rsidRPr="00A91596">
        <w:rPr>
          <w:rFonts w:asciiTheme="minorHAnsi" w:hAnsiTheme="minorHAnsi" w:cstheme="minorHAnsi"/>
          <w:sz w:val="22"/>
          <w:szCs w:val="22"/>
          <w:lang w:val="en-US"/>
        </w:rPr>
        <w:t>người dân khu vực nông nghiệp nông thôn</w:t>
      </w:r>
      <w:r w:rsidR="006E6638" w:rsidRPr="00A91596">
        <w:rPr>
          <w:rFonts w:asciiTheme="minorHAnsi" w:hAnsiTheme="minorHAnsi" w:cstheme="minorHAnsi"/>
          <w:sz w:val="22"/>
          <w:szCs w:val="22"/>
          <w:lang w:val="en-US"/>
        </w:rPr>
        <w:t>, cụ thể:</w:t>
      </w:r>
    </w:p>
    <w:p w:rsidR="009741F8" w:rsidRPr="00A91596" w:rsidRDefault="006E6638" w:rsidP="00A91596">
      <w:pPr>
        <w:spacing w:before="120" w:after="0" w:line="271" w:lineRule="auto"/>
        <w:rPr>
          <w:rFonts w:asciiTheme="minorHAnsi" w:hAnsiTheme="minorHAnsi" w:cstheme="minorHAnsi"/>
          <w:sz w:val="22"/>
          <w:szCs w:val="22"/>
        </w:rPr>
      </w:pPr>
      <w:r w:rsidRPr="00A91596">
        <w:rPr>
          <w:rFonts w:asciiTheme="minorHAnsi" w:hAnsiTheme="minorHAnsi" w:cstheme="minorHAnsi"/>
          <w:sz w:val="22"/>
          <w:szCs w:val="22"/>
          <w:lang w:val="en-US"/>
        </w:rPr>
        <w:t>Hoàn thiện cơ chế, chính sách tín dụng phục vụ phát triển nông nghiệp, nông thôn</w:t>
      </w:r>
      <w:r w:rsidR="00F937B4" w:rsidRPr="00A91596">
        <w:rPr>
          <w:rFonts w:asciiTheme="minorHAnsi" w:hAnsiTheme="minorHAnsi" w:cstheme="minorHAnsi"/>
          <w:sz w:val="22"/>
          <w:szCs w:val="22"/>
          <w:lang w:val="en-US"/>
        </w:rPr>
        <w:t>, theo đó trình C</w:t>
      </w:r>
      <w:r w:rsidR="009741F8" w:rsidRPr="00A91596">
        <w:rPr>
          <w:rFonts w:asciiTheme="minorHAnsi" w:hAnsiTheme="minorHAnsi" w:cstheme="minorHAnsi"/>
          <w:sz w:val="22"/>
          <w:szCs w:val="22"/>
          <w:lang w:val="en-US"/>
        </w:rPr>
        <w:t xml:space="preserve">hính phủ ban hành </w:t>
      </w:r>
      <w:r w:rsidR="00197737" w:rsidRPr="00A91596">
        <w:rPr>
          <w:rFonts w:asciiTheme="minorHAnsi" w:hAnsiTheme="minorHAnsi" w:cstheme="minorHAnsi"/>
          <w:sz w:val="22"/>
          <w:szCs w:val="22"/>
          <w:lang w:val="en-US"/>
        </w:rPr>
        <w:t xml:space="preserve">Nghị định 116/2018/NĐ-CP </w:t>
      </w:r>
      <w:r w:rsidR="009741F8" w:rsidRPr="00A91596">
        <w:rPr>
          <w:rFonts w:asciiTheme="minorHAnsi" w:hAnsiTheme="minorHAnsi" w:cstheme="minorHAnsi"/>
          <w:sz w:val="22"/>
          <w:szCs w:val="22"/>
          <w:lang w:val="en-US"/>
        </w:rPr>
        <w:t xml:space="preserve">sửa đổi, bổ sung Nghị định </w:t>
      </w:r>
      <w:r w:rsidR="009741F8" w:rsidRPr="00A91596">
        <w:rPr>
          <w:rFonts w:asciiTheme="minorHAnsi" w:hAnsiTheme="minorHAnsi" w:cstheme="minorHAnsi"/>
          <w:sz w:val="22"/>
          <w:szCs w:val="22"/>
          <w:lang w:val="en-US"/>
        </w:rPr>
        <w:lastRenderedPageBreak/>
        <w:t xml:space="preserve">55/2015/NĐ-CP </w:t>
      </w:r>
      <w:r w:rsidR="00F937B4" w:rsidRPr="00A91596">
        <w:rPr>
          <w:rFonts w:asciiTheme="minorHAnsi" w:hAnsiTheme="minorHAnsi" w:cstheme="minorHAnsi"/>
          <w:sz w:val="22"/>
          <w:szCs w:val="22"/>
          <w:lang w:val="en-US"/>
        </w:rPr>
        <w:t xml:space="preserve">với quy định nâng mức cho vay tối đa không có tài sản bảo đảm đối với </w:t>
      </w:r>
      <w:r w:rsidR="00F937B4" w:rsidRPr="00A91596">
        <w:rPr>
          <w:rFonts w:asciiTheme="minorHAnsi" w:hAnsiTheme="minorHAnsi" w:cstheme="minorHAnsi"/>
          <w:sz w:val="22"/>
          <w:szCs w:val="22"/>
        </w:rPr>
        <w:t>cá nhân, hộ gia đình lên đến 200 triệu đồng góp phần đáp ứng kịp thời nhu cầu vốn của người dân (nhất là vùng sâu, vùng xa).</w:t>
      </w:r>
      <w:r w:rsidR="00E51001" w:rsidRPr="00A91596">
        <w:rPr>
          <w:rFonts w:asciiTheme="minorHAnsi" w:hAnsiTheme="minorHAnsi" w:cstheme="minorHAnsi"/>
          <w:sz w:val="22"/>
          <w:szCs w:val="22"/>
        </w:rPr>
        <w:t xml:space="preserve"> NHCSXH đã nâng mức cho vay tối đa từ 50 triệu đồng/hộ lên 100 triệu đồng/hộ vay không phải đảm bảo tiền vay đối với hộ nghèo, hộ cận nghèo, hộ mới thoát nghèo, cho vay phát triển kinh tế - xã hội vùng dân tộc thiểu số và miền núi và kéo dài thời hạn cho vay từ 60 tháng lên tối đa 120 tháng đối với hộ nghèo…</w:t>
      </w:r>
    </w:p>
    <w:p w:rsidR="004C4B90" w:rsidRPr="00A91596" w:rsidRDefault="00E51001" w:rsidP="00A91596">
      <w:pPr>
        <w:spacing w:before="120" w:after="0" w:line="271" w:lineRule="auto"/>
        <w:rPr>
          <w:rFonts w:asciiTheme="minorHAnsi" w:hAnsiTheme="minorHAnsi" w:cstheme="minorHAnsi"/>
          <w:sz w:val="22"/>
          <w:szCs w:val="22"/>
        </w:rPr>
      </w:pPr>
      <w:r w:rsidRPr="00A91596">
        <w:rPr>
          <w:rFonts w:asciiTheme="minorHAnsi" w:hAnsiTheme="minorHAnsi" w:cstheme="minorHAnsi"/>
          <w:sz w:val="22"/>
          <w:szCs w:val="22"/>
        </w:rPr>
        <w:t>Ngoài cho vay phục vụ sản xuất kinh doanh, NHNN cũng c</w:t>
      </w:r>
      <w:r w:rsidR="00F937B4" w:rsidRPr="00A91596">
        <w:rPr>
          <w:rFonts w:asciiTheme="minorHAnsi" w:hAnsiTheme="minorHAnsi" w:cstheme="minorHAnsi"/>
          <w:sz w:val="22"/>
          <w:szCs w:val="22"/>
        </w:rPr>
        <w:t>hỉ đạo các TCTD tăng cường cho vay phục vụ các nhu cầu đời sống, tiêu dùng chính đáng của người dân, đặc biệt là ở vùng nông thôn</w:t>
      </w:r>
      <w:r w:rsidRPr="00A91596">
        <w:rPr>
          <w:rFonts w:asciiTheme="minorHAnsi" w:hAnsiTheme="minorHAnsi" w:cstheme="minorHAnsi"/>
          <w:sz w:val="22"/>
          <w:szCs w:val="22"/>
        </w:rPr>
        <w:t>, vùng sâu, vùng xa; N</w:t>
      </w:r>
      <w:r w:rsidR="00F937B4" w:rsidRPr="00A91596">
        <w:rPr>
          <w:rFonts w:asciiTheme="minorHAnsi" w:hAnsiTheme="minorHAnsi" w:cstheme="minorHAnsi"/>
          <w:sz w:val="22"/>
          <w:szCs w:val="22"/>
        </w:rPr>
        <w:t xml:space="preserve">gân hàng Nông nghiệp và Phát triển nông thôn đã </w:t>
      </w:r>
      <w:r w:rsidRPr="00A91596">
        <w:rPr>
          <w:rFonts w:asciiTheme="minorHAnsi" w:hAnsiTheme="minorHAnsi" w:cstheme="minorHAnsi"/>
          <w:sz w:val="22"/>
          <w:szCs w:val="22"/>
        </w:rPr>
        <w:t>công bố và</w:t>
      </w:r>
      <w:r w:rsidR="00F937B4" w:rsidRPr="00A91596">
        <w:rPr>
          <w:rFonts w:asciiTheme="minorHAnsi" w:hAnsiTheme="minorHAnsi" w:cstheme="minorHAnsi"/>
          <w:sz w:val="22"/>
          <w:szCs w:val="22"/>
        </w:rPr>
        <w:t xml:space="preserve"> triển khai Chương trình tín dụng tiêu dùng quy mô khoảng 5.000 tỷ đồng</w:t>
      </w:r>
      <w:r w:rsidR="00D508AE" w:rsidRPr="00A91596">
        <w:rPr>
          <w:rFonts w:asciiTheme="minorHAnsi" w:hAnsiTheme="minorHAnsi" w:cstheme="minorHAnsi"/>
          <w:sz w:val="22"/>
          <w:szCs w:val="22"/>
          <w:lang w:val="en-US"/>
        </w:rPr>
        <w:t xml:space="preserve"> </w:t>
      </w:r>
      <w:r w:rsidR="00D508AE" w:rsidRPr="00A91596">
        <w:rPr>
          <w:rFonts w:asciiTheme="minorHAnsi" w:hAnsiTheme="minorHAnsi" w:cstheme="minorHAnsi"/>
          <w:sz w:val="22"/>
          <w:szCs w:val="22"/>
        </w:rPr>
        <w:t>để phục vụ mục đích tiêu dùng hợp pháp, cấp thiết của khách hàng cá nhân, hộ gia đình như các nhu cầu mua đồ dùng, trang thiết bị gia đình, chi phí học tập, khám chữa bệnh,…tới tất cả các chi nhánh cấp I trên toàn quốc;</w:t>
      </w:r>
      <w:r w:rsidR="00F937B4" w:rsidRPr="00A91596">
        <w:rPr>
          <w:rFonts w:asciiTheme="minorHAnsi" w:hAnsiTheme="minorHAnsi" w:cstheme="minorHAnsi"/>
          <w:sz w:val="22"/>
          <w:szCs w:val="22"/>
        </w:rPr>
        <w:t xml:space="preserve"> </w:t>
      </w:r>
      <w:r w:rsidR="00D508AE" w:rsidRPr="00A91596">
        <w:rPr>
          <w:rFonts w:asciiTheme="minorHAnsi" w:hAnsiTheme="minorHAnsi" w:cstheme="minorHAnsi"/>
          <w:sz w:val="22"/>
          <w:szCs w:val="22"/>
        </w:rPr>
        <w:t>trong đó với các nhu cầu vốn không quá 30 triệu đồng, thời gian sử dụng vốn ngắn và khách hàng chứng minh được nguồn trả nợ sẽ được ngân hàng xem xét cho vay không có tài sản bảo đảm, mức lãi suất hợp lý và ưu tiên thực hiện xét duyệt, giả</w:t>
      </w:r>
      <w:r w:rsidR="00BE208C" w:rsidRPr="00A91596">
        <w:rPr>
          <w:rFonts w:asciiTheme="minorHAnsi" w:hAnsiTheme="minorHAnsi" w:cstheme="minorHAnsi"/>
          <w:sz w:val="22"/>
          <w:szCs w:val="22"/>
        </w:rPr>
        <w:t>i ngân trong ngày</w:t>
      </w:r>
      <w:r w:rsidR="00D508AE" w:rsidRPr="00A91596">
        <w:rPr>
          <w:rFonts w:asciiTheme="minorHAnsi" w:hAnsiTheme="minorHAnsi" w:cstheme="minorHAnsi"/>
          <w:sz w:val="22"/>
          <w:szCs w:val="22"/>
        </w:rPr>
        <w:t>.</w:t>
      </w:r>
    </w:p>
    <w:p w:rsidR="000E765E" w:rsidRPr="00A91596" w:rsidRDefault="0014213C" w:rsidP="00A91596">
      <w:pPr>
        <w:spacing w:before="120" w:after="0" w:line="271" w:lineRule="auto"/>
        <w:rPr>
          <w:rFonts w:asciiTheme="minorHAnsi" w:hAnsiTheme="minorHAnsi" w:cstheme="minorHAnsi"/>
          <w:sz w:val="22"/>
          <w:szCs w:val="22"/>
          <w:lang w:val="en-US"/>
        </w:rPr>
      </w:pPr>
      <w:r w:rsidRPr="00A91596">
        <w:rPr>
          <w:rFonts w:asciiTheme="minorHAnsi" w:hAnsiTheme="minorHAnsi" w:cstheme="minorHAnsi"/>
          <w:sz w:val="22"/>
          <w:szCs w:val="22"/>
        </w:rPr>
        <w:t>Đồng thời</w:t>
      </w:r>
      <w:r w:rsidR="003C774D" w:rsidRPr="00A91596">
        <w:rPr>
          <w:rFonts w:asciiTheme="minorHAnsi" w:hAnsiTheme="minorHAnsi" w:cstheme="minorHAnsi"/>
          <w:sz w:val="22"/>
          <w:szCs w:val="22"/>
        </w:rPr>
        <w:t>, NHNN đã ch</w:t>
      </w:r>
      <w:r w:rsidR="00F937B4" w:rsidRPr="00A91596">
        <w:rPr>
          <w:rFonts w:asciiTheme="minorHAnsi" w:hAnsiTheme="minorHAnsi" w:cstheme="minorHAnsi"/>
          <w:sz w:val="22"/>
          <w:szCs w:val="22"/>
        </w:rPr>
        <w:t>ỉ đạo TCTD</w:t>
      </w:r>
      <w:r w:rsidR="000E765E" w:rsidRPr="00A91596">
        <w:rPr>
          <w:rFonts w:asciiTheme="minorHAnsi" w:hAnsiTheme="minorHAnsi" w:cstheme="minorHAnsi"/>
          <w:sz w:val="22"/>
          <w:szCs w:val="22"/>
        </w:rPr>
        <w:t xml:space="preserve"> tăng cường kết nối ngân hàng – doanh nghiệp nhằm tháo gỡ khó khăn</w:t>
      </w:r>
      <w:r w:rsidR="0080205D" w:rsidRPr="00A91596">
        <w:rPr>
          <w:rFonts w:asciiTheme="minorHAnsi" w:hAnsiTheme="minorHAnsi" w:cstheme="minorHAnsi"/>
          <w:sz w:val="22"/>
          <w:szCs w:val="22"/>
        </w:rPr>
        <w:t>,</w:t>
      </w:r>
      <w:r w:rsidR="000E765E" w:rsidRPr="00A91596">
        <w:rPr>
          <w:rFonts w:asciiTheme="minorHAnsi" w:hAnsiTheme="minorHAnsi" w:cstheme="minorHAnsi"/>
          <w:sz w:val="22"/>
          <w:szCs w:val="22"/>
        </w:rPr>
        <w:t xml:space="preserve"> vướng mắc trong tiếp cận nguồn vốn tín dụng, đặc biệt là doanh nghiệp đầu tư vào công nghệ cao, liên kết với nông dân trong sản xuất nông nghiệp trên đị</w:t>
      </w:r>
      <w:r w:rsidR="00F937B4" w:rsidRPr="00A91596">
        <w:rPr>
          <w:rFonts w:asciiTheme="minorHAnsi" w:hAnsiTheme="minorHAnsi" w:cstheme="minorHAnsi"/>
          <w:sz w:val="22"/>
          <w:szCs w:val="22"/>
        </w:rPr>
        <w:t>a bàn nông thôn</w:t>
      </w:r>
      <w:r w:rsidRPr="00A91596">
        <w:rPr>
          <w:rFonts w:asciiTheme="minorHAnsi" w:hAnsiTheme="minorHAnsi" w:cstheme="minorHAnsi"/>
          <w:sz w:val="22"/>
          <w:szCs w:val="22"/>
        </w:rPr>
        <w:t xml:space="preserve">; </w:t>
      </w:r>
      <w:r w:rsidR="000E765E" w:rsidRPr="00A91596">
        <w:rPr>
          <w:rFonts w:asciiTheme="minorHAnsi" w:hAnsiTheme="minorHAnsi" w:cstheme="minorHAnsi"/>
          <w:sz w:val="22"/>
          <w:szCs w:val="22"/>
        </w:rPr>
        <w:t>Tiếp tục đơn giản hóa thủ tục vay vốn, đồng thời niêm yết công khai, minh bạch các quy trình, thủ tục cho vay</w:t>
      </w:r>
      <w:r w:rsidR="005172A9" w:rsidRPr="00A91596">
        <w:rPr>
          <w:rFonts w:asciiTheme="minorHAnsi" w:hAnsiTheme="minorHAnsi" w:cstheme="minorHAnsi"/>
          <w:sz w:val="22"/>
          <w:szCs w:val="22"/>
        </w:rPr>
        <w:t>,</w:t>
      </w:r>
      <w:r w:rsidR="000E765E" w:rsidRPr="00A91596">
        <w:rPr>
          <w:rFonts w:asciiTheme="minorHAnsi" w:hAnsiTheme="minorHAnsi" w:cstheme="minorHAnsi"/>
          <w:sz w:val="22"/>
          <w:szCs w:val="22"/>
        </w:rPr>
        <w:t xml:space="preserve"> </w:t>
      </w:r>
      <w:r w:rsidR="005172A9" w:rsidRPr="00A91596">
        <w:rPr>
          <w:rFonts w:asciiTheme="minorHAnsi" w:hAnsiTheme="minorHAnsi" w:cstheme="minorHAnsi"/>
          <w:sz w:val="22"/>
          <w:szCs w:val="22"/>
        </w:rPr>
        <w:t>rút ngắn thời gian xét duyệt cho vay, nhất là ở khu vực nông nghiệp, nông thôn, để người dân được vay vốn một cách thuận lợi với thời gian nhanh nhất</w:t>
      </w:r>
      <w:r w:rsidR="000E765E" w:rsidRPr="00A91596">
        <w:rPr>
          <w:rFonts w:asciiTheme="minorHAnsi" w:hAnsiTheme="minorHAnsi" w:cstheme="minorHAnsi"/>
          <w:sz w:val="22"/>
          <w:szCs w:val="22"/>
          <w:lang w:val="en-US" w:eastAsia="zh-CN"/>
        </w:rPr>
        <w:t>. Phát triển thêm các gói sản phẩm tín dụng phù hợp với những đối tượng ở vùng khó khăn, chưa dễ dàng tiếp cận được với tín dụng ngân hàng.</w:t>
      </w:r>
    </w:p>
    <w:p w:rsidR="000E765E" w:rsidRPr="00A91596" w:rsidRDefault="0014213C" w:rsidP="00A91596">
      <w:pPr>
        <w:spacing w:before="120" w:after="0" w:line="271" w:lineRule="auto"/>
        <w:rPr>
          <w:rFonts w:asciiTheme="minorHAnsi" w:hAnsiTheme="minorHAnsi" w:cstheme="minorHAnsi"/>
          <w:sz w:val="22"/>
          <w:szCs w:val="22"/>
          <w:lang w:val="en-US" w:eastAsia="zh-CN"/>
        </w:rPr>
      </w:pPr>
      <w:r w:rsidRPr="00A91596">
        <w:rPr>
          <w:rFonts w:asciiTheme="minorHAnsi" w:hAnsiTheme="minorHAnsi" w:cstheme="minorHAnsi"/>
          <w:sz w:val="22"/>
          <w:szCs w:val="22"/>
          <w:lang w:val="en-US" w:eastAsia="zh-CN"/>
        </w:rPr>
        <w:t>Các ngân hàng đã p</w:t>
      </w:r>
      <w:r w:rsidR="000E765E" w:rsidRPr="00A91596">
        <w:rPr>
          <w:rFonts w:asciiTheme="minorHAnsi" w:hAnsiTheme="minorHAnsi" w:cstheme="minorHAnsi"/>
          <w:sz w:val="22"/>
          <w:szCs w:val="22"/>
          <w:lang w:val="en-US" w:eastAsia="zh-CN"/>
        </w:rPr>
        <w:t>hối hợp chặt chẽ với cấp ủy, chính quyền địa phương, các tổ chức chính trị - xã hội trong việc thông tin tuyên truyền, phổ biến chính sách tín dụng phục vụ phát triển nông nghiệp, nông thôn đến các tổ chức, cá nhân trên địa bàn và đưa vốn đến tận tay người dân một cách hiệu quả nhất.</w:t>
      </w:r>
    </w:p>
    <w:p w:rsidR="009741F8" w:rsidRPr="00A91596" w:rsidRDefault="005172A9" w:rsidP="00A91596">
      <w:pPr>
        <w:spacing w:before="120" w:after="0" w:line="271" w:lineRule="auto"/>
        <w:rPr>
          <w:rFonts w:asciiTheme="minorHAnsi" w:hAnsiTheme="minorHAnsi" w:cstheme="minorHAnsi"/>
          <w:sz w:val="22"/>
          <w:szCs w:val="22"/>
          <w:lang w:val="en-US"/>
        </w:rPr>
      </w:pPr>
      <w:r w:rsidRPr="00A91596">
        <w:rPr>
          <w:rFonts w:asciiTheme="minorHAnsi" w:hAnsiTheme="minorHAnsi" w:cstheme="minorHAnsi"/>
          <w:sz w:val="22"/>
          <w:szCs w:val="22"/>
          <w:lang w:val="en-US"/>
        </w:rPr>
        <w:t>Bên cạnh đó, NHNN cũng đã chỉ đạo, k</w:t>
      </w:r>
      <w:r w:rsidRPr="00A91596">
        <w:rPr>
          <w:rFonts w:asciiTheme="minorHAnsi" w:eastAsia="Arial" w:hAnsiTheme="minorHAnsi" w:cstheme="minorHAnsi"/>
          <w:sz w:val="22"/>
          <w:szCs w:val="22"/>
        </w:rPr>
        <w:t>huyến khích các TCTD mở rộng mạng lưới hoạt động ngân hàng ở khu vực nông nghiệp, nông thôn, cụ thể như phát triển hệ thống ngân hàng lưu động</w:t>
      </w:r>
      <w:r w:rsidR="00F937B4" w:rsidRPr="00A91596">
        <w:rPr>
          <w:rFonts w:asciiTheme="minorHAnsi" w:eastAsia="Arial" w:hAnsiTheme="minorHAnsi" w:cstheme="minorHAnsi"/>
          <w:sz w:val="22"/>
          <w:szCs w:val="22"/>
          <w:lang w:val="en-US"/>
        </w:rPr>
        <w:t>;</w:t>
      </w:r>
      <w:r w:rsidRPr="00A91596">
        <w:rPr>
          <w:rFonts w:asciiTheme="minorHAnsi" w:eastAsia="Arial" w:hAnsiTheme="minorHAnsi" w:cstheme="minorHAnsi"/>
          <w:sz w:val="22"/>
          <w:szCs w:val="22"/>
        </w:rPr>
        <w:t xml:space="preserve"> </w:t>
      </w:r>
      <w:r w:rsidR="00F937B4" w:rsidRPr="00A91596">
        <w:rPr>
          <w:rFonts w:asciiTheme="minorHAnsi" w:eastAsia="Arial" w:hAnsiTheme="minorHAnsi" w:cstheme="minorHAnsi"/>
          <w:sz w:val="22"/>
          <w:szCs w:val="22"/>
          <w:lang w:val="en-US"/>
        </w:rPr>
        <w:t>t</w:t>
      </w:r>
      <w:r w:rsidRPr="00A91596">
        <w:rPr>
          <w:rFonts w:asciiTheme="minorHAnsi" w:eastAsia="Arial" w:hAnsiTheme="minorHAnsi" w:cstheme="minorHAnsi"/>
          <w:sz w:val="22"/>
          <w:szCs w:val="22"/>
        </w:rPr>
        <w:t xml:space="preserve">ăng cường mạng lưới, bổ sung chương trình, </w:t>
      </w:r>
      <w:r w:rsidR="00F937B4" w:rsidRPr="00A91596">
        <w:rPr>
          <w:rFonts w:asciiTheme="minorHAnsi" w:eastAsia="Arial" w:hAnsiTheme="minorHAnsi" w:cstheme="minorHAnsi"/>
          <w:sz w:val="22"/>
          <w:szCs w:val="22"/>
          <w:lang w:val="en-US"/>
        </w:rPr>
        <w:t>s</w:t>
      </w:r>
      <w:r w:rsidRPr="00A91596">
        <w:rPr>
          <w:rFonts w:asciiTheme="minorHAnsi" w:eastAsia="Arial" w:hAnsiTheme="minorHAnsi" w:cstheme="minorHAnsi"/>
          <w:sz w:val="22"/>
          <w:szCs w:val="22"/>
        </w:rPr>
        <w:t xml:space="preserve">ản phẩm, dịch vụ </w:t>
      </w:r>
      <w:r w:rsidR="00F937B4" w:rsidRPr="00A91596">
        <w:rPr>
          <w:rFonts w:asciiTheme="minorHAnsi" w:eastAsia="Arial" w:hAnsiTheme="minorHAnsi" w:cstheme="minorHAnsi"/>
          <w:sz w:val="22"/>
          <w:szCs w:val="22"/>
          <w:lang w:val="en-US"/>
        </w:rPr>
        <w:t>ngân hàng</w:t>
      </w:r>
      <w:r w:rsidRPr="00A91596">
        <w:rPr>
          <w:rFonts w:asciiTheme="minorHAnsi" w:eastAsia="Arial" w:hAnsiTheme="minorHAnsi" w:cstheme="minorHAnsi"/>
          <w:sz w:val="22"/>
          <w:szCs w:val="22"/>
        </w:rPr>
        <w:t xml:space="preserve"> </w:t>
      </w:r>
      <w:r w:rsidR="00F937B4" w:rsidRPr="00A91596">
        <w:rPr>
          <w:rFonts w:asciiTheme="minorHAnsi" w:eastAsia="Arial" w:hAnsiTheme="minorHAnsi" w:cstheme="minorHAnsi"/>
          <w:sz w:val="22"/>
          <w:szCs w:val="22"/>
          <w:lang w:val="en-US"/>
        </w:rPr>
        <w:t>đến</w:t>
      </w:r>
      <w:r w:rsidRPr="00A91596">
        <w:rPr>
          <w:rFonts w:asciiTheme="minorHAnsi" w:eastAsia="Arial" w:hAnsiTheme="minorHAnsi" w:cstheme="minorHAnsi"/>
          <w:sz w:val="22"/>
          <w:szCs w:val="22"/>
        </w:rPr>
        <w:t xml:space="preserve"> </w:t>
      </w:r>
      <w:r w:rsidR="00F937B4" w:rsidRPr="00A91596">
        <w:rPr>
          <w:rFonts w:asciiTheme="minorHAnsi" w:eastAsia="Arial" w:hAnsiTheme="minorHAnsi" w:cstheme="minorHAnsi"/>
          <w:sz w:val="22"/>
          <w:szCs w:val="22"/>
        </w:rPr>
        <w:t xml:space="preserve">các điểm giao dịch tại hầu hết các xã </w:t>
      </w:r>
      <w:r w:rsidR="00F937B4" w:rsidRPr="00A91596">
        <w:rPr>
          <w:rFonts w:asciiTheme="minorHAnsi" w:eastAsia="Arial" w:hAnsiTheme="minorHAnsi" w:cstheme="minorHAnsi"/>
          <w:sz w:val="22"/>
          <w:szCs w:val="22"/>
          <w:lang w:val="en-US"/>
        </w:rPr>
        <w:t xml:space="preserve">của </w:t>
      </w:r>
      <w:r w:rsidRPr="00A91596">
        <w:rPr>
          <w:rFonts w:asciiTheme="minorHAnsi" w:eastAsia="Arial" w:hAnsiTheme="minorHAnsi" w:cstheme="minorHAnsi"/>
          <w:sz w:val="22"/>
          <w:szCs w:val="22"/>
        </w:rPr>
        <w:t xml:space="preserve">63 tỉnh, </w:t>
      </w:r>
      <w:r w:rsidR="00181B4A" w:rsidRPr="00A91596">
        <w:rPr>
          <w:rFonts w:asciiTheme="minorHAnsi" w:eastAsia="Arial" w:hAnsiTheme="minorHAnsi" w:cstheme="minorHAnsi"/>
          <w:sz w:val="22"/>
          <w:szCs w:val="22"/>
          <w:lang w:val="en-US"/>
        </w:rPr>
        <w:t>t</w:t>
      </w:r>
      <w:r w:rsidRPr="00A91596">
        <w:rPr>
          <w:rFonts w:asciiTheme="minorHAnsi" w:eastAsia="Arial" w:hAnsiTheme="minorHAnsi" w:cstheme="minorHAnsi"/>
          <w:sz w:val="22"/>
          <w:szCs w:val="22"/>
        </w:rPr>
        <w:t>hành phố để hỗ trợ tài chính cho các hộ nghèo và đối tượng chính sách</w:t>
      </w:r>
      <w:r w:rsidRPr="00A91596">
        <w:rPr>
          <w:rFonts w:asciiTheme="minorHAnsi" w:hAnsiTheme="minorHAnsi" w:cstheme="minorHAnsi"/>
          <w:sz w:val="22"/>
          <w:szCs w:val="22"/>
          <w:lang w:val="en-US"/>
        </w:rPr>
        <w:t>.</w:t>
      </w:r>
    </w:p>
    <w:p w:rsidR="00EF7693" w:rsidRPr="00A91596" w:rsidRDefault="00EF7693" w:rsidP="00A91596">
      <w:pPr>
        <w:spacing w:before="120" w:after="0" w:line="271" w:lineRule="auto"/>
        <w:rPr>
          <w:rFonts w:asciiTheme="minorHAnsi" w:hAnsiTheme="minorHAnsi" w:cstheme="minorHAnsi"/>
          <w:sz w:val="22"/>
          <w:szCs w:val="22"/>
          <w:lang w:val="en-US"/>
        </w:rPr>
      </w:pPr>
      <w:r w:rsidRPr="00A91596">
        <w:rPr>
          <w:rFonts w:asciiTheme="minorHAnsi" w:hAnsiTheme="minorHAnsi" w:cstheme="minorHAnsi"/>
          <w:sz w:val="22"/>
          <w:szCs w:val="22"/>
          <w:lang w:val="en-US"/>
        </w:rPr>
        <w:t>Với những chỉ đạo quyết liệt của NHNN và quyết tâm triển khai của các TCTD, nguồn vốn tín dụng ngân hàng sẽ đáp ứng đủ, kịp thời đến mọi tầng lớp người dân.</w:t>
      </w:r>
    </w:p>
    <w:p w:rsidR="003D435E" w:rsidRPr="00CB3C3A" w:rsidRDefault="003D435E" w:rsidP="00A91596">
      <w:pPr>
        <w:spacing w:before="120" w:after="0" w:line="271" w:lineRule="auto"/>
        <w:rPr>
          <w:rFonts w:asciiTheme="minorHAnsi" w:hAnsiTheme="minorHAnsi" w:cstheme="minorHAnsi"/>
          <w:b/>
          <w:sz w:val="22"/>
          <w:szCs w:val="22"/>
          <w:lang w:val="en-US"/>
        </w:rPr>
      </w:pPr>
      <w:r w:rsidRPr="00CB3C3A">
        <w:rPr>
          <w:rFonts w:asciiTheme="minorHAnsi" w:hAnsiTheme="minorHAnsi" w:cstheme="minorHAnsi"/>
          <w:b/>
          <w:sz w:val="22"/>
          <w:szCs w:val="22"/>
          <w:lang w:val="en-US"/>
        </w:rPr>
        <w:t>Vốn ngân hàng vươn tới các bản làng, thôn xóm</w:t>
      </w:r>
    </w:p>
    <w:p w:rsidR="00FD74BE" w:rsidRPr="00A91596" w:rsidRDefault="00FD74BE" w:rsidP="00A91596">
      <w:pPr>
        <w:spacing w:before="120" w:after="0" w:line="271" w:lineRule="auto"/>
        <w:rPr>
          <w:rFonts w:asciiTheme="minorHAnsi" w:eastAsia="Arial" w:hAnsiTheme="minorHAnsi" w:cstheme="minorHAnsi"/>
          <w:sz w:val="22"/>
          <w:szCs w:val="22"/>
          <w:lang w:val="en-US"/>
        </w:rPr>
      </w:pPr>
      <w:r w:rsidRPr="00A91596">
        <w:rPr>
          <w:rFonts w:asciiTheme="minorHAnsi" w:hAnsiTheme="minorHAnsi" w:cstheme="minorHAnsi"/>
          <w:sz w:val="22"/>
          <w:szCs w:val="22"/>
        </w:rPr>
        <w:t xml:space="preserve">Nhờ triển khai đồng bộ các giải pháp, chính sách nêu trên, </w:t>
      </w:r>
      <w:r w:rsidRPr="00A91596">
        <w:rPr>
          <w:rFonts w:asciiTheme="minorHAnsi" w:eastAsia="Arial" w:hAnsiTheme="minorHAnsi" w:cstheme="minorHAnsi"/>
          <w:sz w:val="22"/>
          <w:szCs w:val="22"/>
        </w:rPr>
        <w:t>tín dụng đối với lĩnh vực nông nghiệp, nông thôn trong những năm vừa qua đã đạt kết quả đáng khích lệ</w:t>
      </w:r>
      <w:r w:rsidRPr="00A91596">
        <w:rPr>
          <w:rFonts w:asciiTheme="minorHAnsi" w:eastAsia="Arial" w:hAnsiTheme="minorHAnsi" w:cstheme="minorHAnsi"/>
          <w:sz w:val="22"/>
          <w:szCs w:val="22"/>
          <w:lang w:val="en-US"/>
        </w:rPr>
        <w:t>.</w:t>
      </w:r>
    </w:p>
    <w:p w:rsidR="00FD74BE" w:rsidRPr="00A91596" w:rsidRDefault="00FD74BE" w:rsidP="00A91596">
      <w:pPr>
        <w:spacing w:before="120" w:after="0" w:line="271" w:lineRule="auto"/>
        <w:rPr>
          <w:rFonts w:asciiTheme="minorHAnsi" w:eastAsia="Arial" w:hAnsiTheme="minorHAnsi" w:cstheme="minorHAnsi"/>
          <w:sz w:val="22"/>
          <w:szCs w:val="22"/>
          <w:lang w:val="en-US"/>
        </w:rPr>
      </w:pPr>
      <w:r w:rsidRPr="00A91596">
        <w:rPr>
          <w:rFonts w:asciiTheme="minorHAnsi" w:eastAsia="Arial" w:hAnsiTheme="minorHAnsi" w:cstheme="minorHAnsi"/>
          <w:sz w:val="22"/>
          <w:szCs w:val="22"/>
          <w:lang w:val="en-US"/>
        </w:rPr>
        <w:t>Về mạng lưới, nếu như trước đây chỉ có Ngân hàng Nông nghiệp và Phát triển nông thôn cho vay lĩnh vực này thì h</w:t>
      </w:r>
      <w:r w:rsidRPr="00A91596">
        <w:rPr>
          <w:rFonts w:asciiTheme="minorHAnsi" w:eastAsia="Arial" w:hAnsiTheme="minorHAnsi" w:cstheme="minorHAnsi"/>
          <w:sz w:val="22"/>
          <w:szCs w:val="22"/>
        </w:rPr>
        <w:t>iện</w:t>
      </w:r>
      <w:r w:rsidRPr="00A91596">
        <w:rPr>
          <w:rFonts w:asciiTheme="minorHAnsi" w:eastAsia="Arial" w:hAnsiTheme="minorHAnsi" w:cstheme="minorHAnsi"/>
          <w:sz w:val="22"/>
          <w:szCs w:val="22"/>
          <w:lang w:val="en-US"/>
        </w:rPr>
        <w:t xml:space="preserve"> nay</w:t>
      </w:r>
      <w:r w:rsidRPr="00A91596">
        <w:rPr>
          <w:rFonts w:asciiTheme="minorHAnsi" w:eastAsia="Arial" w:hAnsiTheme="minorHAnsi" w:cstheme="minorHAnsi"/>
          <w:sz w:val="22"/>
          <w:szCs w:val="22"/>
        </w:rPr>
        <w:t xml:space="preserve"> có khoảng 70 </w:t>
      </w:r>
      <w:r w:rsidRPr="00A91596">
        <w:rPr>
          <w:rFonts w:asciiTheme="minorHAnsi" w:eastAsia="Arial" w:hAnsiTheme="minorHAnsi" w:cstheme="minorHAnsi"/>
          <w:sz w:val="22"/>
          <w:szCs w:val="22"/>
          <w:lang w:val="en-US"/>
        </w:rPr>
        <w:t>NHTM</w:t>
      </w:r>
      <w:r w:rsidRPr="00A91596">
        <w:rPr>
          <w:rFonts w:asciiTheme="minorHAnsi" w:eastAsia="Arial" w:hAnsiTheme="minorHAnsi" w:cstheme="minorHAnsi"/>
          <w:sz w:val="22"/>
          <w:szCs w:val="22"/>
        </w:rPr>
        <w:t xml:space="preserve">, hơn 1.100 </w:t>
      </w:r>
      <w:r w:rsidRPr="00A91596">
        <w:rPr>
          <w:rFonts w:asciiTheme="minorHAnsi" w:eastAsia="Arial" w:hAnsiTheme="minorHAnsi" w:cstheme="minorHAnsi"/>
          <w:sz w:val="22"/>
          <w:szCs w:val="22"/>
          <w:lang w:val="en-US"/>
        </w:rPr>
        <w:t>Q</w:t>
      </w:r>
      <w:r w:rsidRPr="00A91596">
        <w:rPr>
          <w:rFonts w:asciiTheme="minorHAnsi" w:eastAsia="Arial" w:hAnsiTheme="minorHAnsi" w:cstheme="minorHAnsi"/>
          <w:sz w:val="22"/>
          <w:szCs w:val="22"/>
        </w:rPr>
        <w:t>uỹ tín dụng nhân dân và Ngân hàng Chính sách xã hội tham gia cho vay phát triển nông nghiệp nông thôn</w:t>
      </w:r>
      <w:r w:rsidRPr="00A91596">
        <w:rPr>
          <w:rFonts w:asciiTheme="minorHAnsi" w:eastAsia="Arial" w:hAnsiTheme="minorHAnsi" w:cstheme="minorHAnsi"/>
          <w:sz w:val="22"/>
          <w:szCs w:val="22"/>
          <w:lang w:val="en-US"/>
        </w:rPr>
        <w:t>; với mô hình ngân hàng lưu động của Ngân hàng Nông nghiệp và Phát triển nông thôn, các điểm giao dịch của Ngân hàng Chính sách xã hội đặt tại hầu hết các xã, thôn, bản tại 63 tỉnh, thành phố đã hỗ trợ tài chính và cung cấp dịch vụ ngân hàng tới tận vùng sâu, vùng xa, vùng khó khăn cho đại đa số bộ phận người dân.</w:t>
      </w:r>
    </w:p>
    <w:p w:rsidR="00FD74BE" w:rsidRPr="00A91596" w:rsidRDefault="00FD74BE" w:rsidP="00A91596">
      <w:pPr>
        <w:spacing w:before="120" w:after="0" w:line="271" w:lineRule="auto"/>
        <w:rPr>
          <w:rFonts w:asciiTheme="minorHAnsi" w:hAnsiTheme="minorHAnsi" w:cstheme="minorHAnsi"/>
          <w:sz w:val="22"/>
          <w:szCs w:val="22"/>
          <w:lang w:val="es-NI"/>
        </w:rPr>
      </w:pPr>
      <w:r w:rsidRPr="00A91596">
        <w:rPr>
          <w:rFonts w:asciiTheme="minorHAnsi" w:eastAsia="Arial" w:hAnsiTheme="minorHAnsi" w:cstheme="minorHAnsi"/>
          <w:sz w:val="22"/>
          <w:szCs w:val="22"/>
          <w:lang w:val="en-US"/>
        </w:rPr>
        <w:t xml:space="preserve"> D</w:t>
      </w:r>
      <w:r w:rsidRPr="00A91596">
        <w:rPr>
          <w:rFonts w:asciiTheme="minorHAnsi" w:eastAsia="Arial" w:hAnsiTheme="minorHAnsi" w:cstheme="minorHAnsi"/>
          <w:sz w:val="22"/>
          <w:szCs w:val="22"/>
        </w:rPr>
        <w:t>ư nợ</w:t>
      </w:r>
      <w:r w:rsidRPr="00A91596">
        <w:rPr>
          <w:rFonts w:asciiTheme="minorHAnsi" w:hAnsiTheme="minorHAnsi" w:cstheme="minorHAnsi"/>
          <w:sz w:val="22"/>
          <w:szCs w:val="22"/>
          <w:lang w:val="en-US"/>
        </w:rPr>
        <w:t xml:space="preserve"> tín dụng đối với lĩnh vực nông nghiệp, nông thôn</w:t>
      </w:r>
      <w:r w:rsidRPr="00A91596">
        <w:rPr>
          <w:rFonts w:asciiTheme="minorHAnsi" w:hAnsiTheme="minorHAnsi" w:cstheme="minorHAnsi"/>
          <w:sz w:val="22"/>
          <w:szCs w:val="22"/>
        </w:rPr>
        <w:t xml:space="preserve"> tăng đều qua các năm</w:t>
      </w:r>
      <w:r w:rsidRPr="00A91596">
        <w:rPr>
          <w:rFonts w:asciiTheme="minorHAnsi" w:hAnsiTheme="minorHAnsi" w:cstheme="minorHAnsi"/>
          <w:sz w:val="22"/>
          <w:szCs w:val="22"/>
          <w:lang w:val="en-US"/>
        </w:rPr>
        <w:t>, với tốc độ tăng trưởng bình quân 10 năm trở lại đây đạt gần 20% v</w:t>
      </w:r>
      <w:r w:rsidRPr="00A91596">
        <w:rPr>
          <w:rFonts w:asciiTheme="minorHAnsi" w:hAnsiTheme="minorHAnsi" w:cstheme="minorHAnsi"/>
          <w:sz w:val="22"/>
          <w:szCs w:val="22"/>
        </w:rPr>
        <w:t xml:space="preserve">à luôn cao hơn so với tăng trưởng </w:t>
      </w:r>
      <w:r w:rsidRPr="00A91596">
        <w:rPr>
          <w:rFonts w:asciiTheme="minorHAnsi" w:hAnsiTheme="minorHAnsi" w:cstheme="minorHAnsi"/>
          <w:sz w:val="22"/>
          <w:szCs w:val="22"/>
        </w:rPr>
        <w:lastRenderedPageBreak/>
        <w:t>tín dụng chung</w:t>
      </w:r>
      <w:r w:rsidRPr="00A91596">
        <w:rPr>
          <w:rFonts w:asciiTheme="minorHAnsi" w:hAnsiTheme="minorHAnsi" w:cstheme="minorHAnsi"/>
          <w:sz w:val="22"/>
          <w:szCs w:val="22"/>
          <w:lang w:val="en-US"/>
        </w:rPr>
        <w:t xml:space="preserve"> nền kinh tế</w:t>
      </w:r>
      <w:r w:rsidRPr="00A91596">
        <w:rPr>
          <w:rStyle w:val="FootnoteReference"/>
          <w:rFonts w:asciiTheme="minorHAnsi" w:hAnsiTheme="minorHAnsi" w:cstheme="minorHAnsi"/>
          <w:sz w:val="22"/>
          <w:szCs w:val="22"/>
        </w:rPr>
        <w:footnoteReference w:id="1"/>
      </w:r>
      <w:r w:rsidRPr="00A91596">
        <w:rPr>
          <w:rFonts w:asciiTheme="minorHAnsi" w:hAnsiTheme="minorHAnsi" w:cstheme="minorHAnsi"/>
          <w:sz w:val="22"/>
          <w:szCs w:val="22"/>
          <w:lang w:val="en-US"/>
        </w:rPr>
        <w:t xml:space="preserve">. Đến </w:t>
      </w:r>
      <w:r w:rsidRPr="00A91596">
        <w:rPr>
          <w:rFonts w:asciiTheme="minorHAnsi" w:eastAsia="Arial" w:hAnsiTheme="minorHAnsi" w:cstheme="minorHAnsi"/>
          <w:sz w:val="22"/>
          <w:szCs w:val="22"/>
          <w:shd w:val="clear" w:color="auto" w:fill="FFFFFF"/>
          <w:lang w:val="it-IT"/>
        </w:rPr>
        <w:t xml:space="preserve">cuối tháng 12/2018 dư nợ tín dụng cho lĩnh vực này </w:t>
      </w:r>
      <w:r w:rsidRPr="00A91596">
        <w:rPr>
          <w:rFonts w:asciiTheme="minorHAnsi" w:hAnsiTheme="minorHAnsi" w:cstheme="minorHAnsi"/>
          <w:spacing w:val="-2"/>
          <w:sz w:val="22"/>
          <w:szCs w:val="22"/>
          <w:lang w:val="sv-SE"/>
        </w:rPr>
        <w:t>đạt </w:t>
      </w:r>
      <w:r w:rsidRPr="00A91596">
        <w:rPr>
          <w:rFonts w:asciiTheme="minorHAnsi" w:hAnsiTheme="minorHAnsi" w:cstheme="minorHAnsi"/>
          <w:sz w:val="22"/>
          <w:szCs w:val="22"/>
          <w:lang w:val="nl-NL"/>
        </w:rPr>
        <w:t>1.786.353 tỷ đồng, tăng 21,4% so với cuối năm 2017</w:t>
      </w:r>
      <w:r w:rsidRPr="00A91596">
        <w:rPr>
          <w:rFonts w:asciiTheme="minorHAnsi" w:hAnsiTheme="minorHAnsi" w:cstheme="minorHAnsi"/>
          <w:sz w:val="22"/>
          <w:szCs w:val="22"/>
          <w:lang w:val="es-NI"/>
        </w:rPr>
        <w:t xml:space="preserve"> và chiếm tỷ trọng khoảng 25% dư nợ tín dụng nền kinh tế.</w:t>
      </w:r>
    </w:p>
    <w:p w:rsidR="00FD74BE" w:rsidRPr="00A91596" w:rsidRDefault="00FD74BE" w:rsidP="00A91596">
      <w:pPr>
        <w:spacing w:before="120" w:after="0" w:line="271" w:lineRule="auto"/>
        <w:rPr>
          <w:rFonts w:asciiTheme="minorHAnsi" w:eastAsia="Arial" w:hAnsiTheme="minorHAnsi" w:cstheme="minorHAnsi"/>
          <w:sz w:val="22"/>
          <w:szCs w:val="22"/>
          <w:lang w:val="en-US"/>
        </w:rPr>
      </w:pPr>
      <w:r w:rsidRPr="00A91596">
        <w:rPr>
          <w:rFonts w:asciiTheme="minorHAnsi" w:hAnsiTheme="minorHAnsi" w:cstheme="minorHAnsi"/>
          <w:sz w:val="22"/>
          <w:szCs w:val="22"/>
          <w:lang w:val="es-NI"/>
        </w:rPr>
        <w:t xml:space="preserve">NHCSXH hiện nay cũng đang triển khai khoảng 20 chương trình tín dụng chính sách dành cho hộ nghèo và các đối tượng chính sách, trong đó </w:t>
      </w:r>
      <w:r w:rsidRPr="00A91596">
        <w:rPr>
          <w:rFonts w:asciiTheme="minorHAnsi" w:hAnsiTheme="minorHAnsi" w:cstheme="minorHAnsi"/>
          <w:sz w:val="22"/>
          <w:szCs w:val="22"/>
        </w:rPr>
        <w:t xml:space="preserve">có </w:t>
      </w:r>
      <w:r w:rsidRPr="00A91596">
        <w:rPr>
          <w:rFonts w:asciiTheme="minorHAnsi" w:hAnsiTheme="minorHAnsi" w:cstheme="minorHAnsi"/>
          <w:sz w:val="22"/>
          <w:szCs w:val="22"/>
          <w:lang w:val="nl-NL"/>
        </w:rPr>
        <w:t>trên</w:t>
      </w:r>
      <w:r w:rsidRPr="00A91596">
        <w:rPr>
          <w:rFonts w:asciiTheme="minorHAnsi" w:hAnsiTheme="minorHAnsi" w:cstheme="minorHAnsi"/>
          <w:sz w:val="22"/>
          <w:szCs w:val="22"/>
        </w:rPr>
        <w:t xml:space="preserve"> </w:t>
      </w:r>
      <w:r w:rsidRPr="00A91596">
        <w:rPr>
          <w:rFonts w:asciiTheme="minorHAnsi" w:hAnsiTheme="minorHAnsi" w:cstheme="minorHAnsi"/>
          <w:sz w:val="22"/>
          <w:szCs w:val="22"/>
          <w:lang w:val="nl-NL"/>
        </w:rPr>
        <w:t>85% dư nợ cho vay phục vụ phát triển lĩnh vực nông nghiệp, nông thôn. Đến cuối tháng 12/2018, dư nợ</w:t>
      </w:r>
      <w:r w:rsidRPr="00A91596">
        <w:rPr>
          <w:rFonts w:asciiTheme="minorHAnsi" w:hAnsiTheme="minorHAnsi" w:cstheme="minorHAnsi"/>
          <w:color w:val="000000"/>
          <w:sz w:val="22"/>
          <w:szCs w:val="22"/>
          <w:lang w:val="nl-NL"/>
        </w:rPr>
        <w:t xml:space="preserve"> cho vay của NHCSXH đạt </w:t>
      </w:r>
      <w:r w:rsidRPr="00A91596">
        <w:rPr>
          <w:rFonts w:asciiTheme="minorHAnsi" w:hAnsiTheme="minorHAnsi" w:cstheme="minorHAnsi"/>
          <w:color w:val="000000"/>
          <w:sz w:val="22"/>
          <w:szCs w:val="22"/>
        </w:rPr>
        <w:t xml:space="preserve">187.792 </w:t>
      </w:r>
      <w:r w:rsidRPr="00A91596">
        <w:rPr>
          <w:rFonts w:asciiTheme="minorHAnsi" w:hAnsiTheme="minorHAnsi" w:cstheme="minorHAnsi"/>
          <w:color w:val="000000"/>
          <w:sz w:val="22"/>
          <w:szCs w:val="22"/>
          <w:lang w:val="nl-NL"/>
        </w:rPr>
        <w:t xml:space="preserve"> tỷ đồng, </w:t>
      </w:r>
      <w:r w:rsidRPr="00A91596">
        <w:rPr>
          <w:rFonts w:asciiTheme="minorHAnsi" w:hAnsiTheme="minorHAnsi" w:cstheme="minorHAnsi"/>
          <w:color w:val="000000"/>
          <w:sz w:val="22"/>
          <w:szCs w:val="22"/>
        </w:rPr>
        <w:t>tăng 9,31%,</w:t>
      </w:r>
      <w:r w:rsidRPr="00A91596">
        <w:rPr>
          <w:rFonts w:asciiTheme="minorHAnsi" w:hAnsiTheme="minorHAnsi" w:cstheme="minorHAnsi"/>
          <w:color w:val="000000"/>
          <w:sz w:val="22"/>
          <w:szCs w:val="22"/>
          <w:lang w:val="nl-NL"/>
        </w:rPr>
        <w:t xml:space="preserve"> với hơn 6,7 triệu khách hàng còn dư nợ.</w:t>
      </w:r>
    </w:p>
    <w:p w:rsidR="00FD74BE" w:rsidRPr="00A91596" w:rsidRDefault="00FD74BE" w:rsidP="00A91596">
      <w:pPr>
        <w:spacing w:before="120" w:after="0" w:line="271" w:lineRule="auto"/>
        <w:rPr>
          <w:rFonts w:asciiTheme="minorHAnsi" w:hAnsiTheme="minorHAnsi" w:cstheme="minorHAnsi"/>
          <w:sz w:val="22"/>
          <w:szCs w:val="22"/>
          <w:lang w:val="en-US"/>
        </w:rPr>
      </w:pPr>
      <w:r w:rsidRPr="00A91596">
        <w:rPr>
          <w:rFonts w:asciiTheme="minorHAnsi" w:eastAsia="Arial" w:hAnsiTheme="minorHAnsi" w:cstheme="minorHAnsi"/>
          <w:sz w:val="22"/>
          <w:szCs w:val="22"/>
        </w:rPr>
        <w:t>Kết quả đầu tư tín dụng của hệ thống các TCTD đã góp phần</w:t>
      </w:r>
      <w:r w:rsidRPr="00A91596">
        <w:rPr>
          <w:rFonts w:asciiTheme="minorHAnsi" w:eastAsia="Arial" w:hAnsiTheme="minorHAnsi" w:cstheme="minorHAnsi"/>
          <w:sz w:val="22"/>
          <w:szCs w:val="22"/>
          <w:lang w:val="en-US"/>
        </w:rPr>
        <w:t xml:space="preserve"> không nhỏ</w:t>
      </w:r>
      <w:r w:rsidRPr="00A91596">
        <w:rPr>
          <w:rFonts w:asciiTheme="minorHAnsi" w:eastAsia="Arial" w:hAnsiTheme="minorHAnsi" w:cstheme="minorHAnsi"/>
          <w:sz w:val="22"/>
          <w:szCs w:val="22"/>
        </w:rPr>
        <w:t xml:space="preserve"> giúp người dân, doanh nghiệp có vốn đầu tư sản xuất kinh doanh trong lĩnh vực nông nghiệp, </w:t>
      </w:r>
      <w:r w:rsidRPr="00A91596">
        <w:rPr>
          <w:rFonts w:asciiTheme="minorHAnsi" w:hAnsiTheme="minorHAnsi" w:cstheme="minorHAnsi"/>
          <w:sz w:val="22"/>
          <w:szCs w:val="22"/>
          <w:lang w:val="en-US"/>
        </w:rPr>
        <w:t>đ</w:t>
      </w:r>
      <w:r w:rsidRPr="00A91596">
        <w:rPr>
          <w:rFonts w:asciiTheme="minorHAnsi" w:eastAsia="Arial" w:hAnsiTheme="minorHAnsi" w:cstheme="minorHAnsi"/>
          <w:sz w:val="22"/>
          <w:szCs w:val="22"/>
        </w:rPr>
        <w:t>áp ứng nhu cầu vốn tiêu dùng của người dân khu vực nông thôn, qua đó đóng góp tạo ra mức tăng GDP của ngành nông nghiệp, lâm nghiệp và thủy sả</w:t>
      </w:r>
      <w:r w:rsidRPr="00A91596">
        <w:rPr>
          <w:rFonts w:asciiTheme="minorHAnsi" w:hAnsiTheme="minorHAnsi" w:cstheme="minorHAnsi"/>
          <w:sz w:val="22"/>
          <w:szCs w:val="22"/>
        </w:rPr>
        <w:t>n (năm 2018</w:t>
      </w:r>
      <w:r w:rsidRPr="00A91596">
        <w:rPr>
          <w:rFonts w:asciiTheme="minorHAnsi" w:eastAsia="Arial" w:hAnsiTheme="minorHAnsi" w:cstheme="minorHAnsi"/>
          <w:sz w:val="22"/>
          <w:szCs w:val="22"/>
        </w:rPr>
        <w:t xml:space="preserve"> tăng 3,</w:t>
      </w:r>
      <w:r w:rsidRPr="00A91596">
        <w:rPr>
          <w:rFonts w:asciiTheme="minorHAnsi" w:hAnsiTheme="minorHAnsi" w:cstheme="minorHAnsi"/>
          <w:sz w:val="22"/>
          <w:szCs w:val="22"/>
          <w:lang w:val="en-US"/>
        </w:rPr>
        <w:t>76</w:t>
      </w:r>
      <w:r w:rsidRPr="00A91596">
        <w:rPr>
          <w:rFonts w:asciiTheme="minorHAnsi" w:eastAsia="Arial" w:hAnsiTheme="minorHAnsi" w:cstheme="minorHAnsi"/>
          <w:sz w:val="22"/>
          <w:szCs w:val="22"/>
        </w:rPr>
        <w:t>%, cao nhất trong giai đoạn 2012-2018)</w:t>
      </w:r>
      <w:r w:rsidRPr="00A91596">
        <w:rPr>
          <w:rFonts w:asciiTheme="minorHAnsi" w:hAnsiTheme="minorHAnsi" w:cstheme="minorHAnsi"/>
          <w:sz w:val="22"/>
          <w:szCs w:val="22"/>
          <w:lang w:val="en-US"/>
        </w:rPr>
        <w:t>.</w:t>
      </w:r>
    </w:p>
    <w:p w:rsidR="009600DA" w:rsidRPr="00A91596" w:rsidRDefault="005172A9" w:rsidP="00A91596">
      <w:pPr>
        <w:spacing w:before="120" w:after="0" w:line="271" w:lineRule="auto"/>
        <w:rPr>
          <w:rFonts w:asciiTheme="minorHAnsi" w:hAnsiTheme="minorHAnsi" w:cstheme="minorHAnsi"/>
          <w:sz w:val="22"/>
          <w:szCs w:val="22"/>
          <w:lang w:val="en-US"/>
        </w:rPr>
      </w:pPr>
      <w:r w:rsidRPr="00A91596">
        <w:rPr>
          <w:rFonts w:asciiTheme="minorHAnsi" w:eastAsia="Arial" w:hAnsiTheme="minorHAnsi" w:cstheme="minorHAnsi"/>
          <w:sz w:val="22"/>
          <w:szCs w:val="22"/>
        </w:rPr>
        <w:t xml:space="preserve">Bên cạnh những kết quả </w:t>
      </w:r>
      <w:r w:rsidRPr="00A91596">
        <w:rPr>
          <w:rFonts w:asciiTheme="minorHAnsi" w:hAnsiTheme="minorHAnsi" w:cstheme="minorHAnsi"/>
          <w:sz w:val="22"/>
          <w:szCs w:val="22"/>
          <w:lang w:val="en-US"/>
        </w:rPr>
        <w:t>tích cực, chúng ta cũng phải nhìn nhận</w:t>
      </w:r>
      <w:r w:rsidRPr="00A91596">
        <w:rPr>
          <w:rFonts w:asciiTheme="minorHAnsi" w:eastAsia="Arial" w:hAnsiTheme="minorHAnsi" w:cstheme="minorHAnsi"/>
          <w:sz w:val="22"/>
          <w:szCs w:val="22"/>
        </w:rPr>
        <w:t xml:space="preserve"> thực tế việc đầu tư tín dụng của ngành ngân hàng đối với lĩnh vực nông nghiệp, nông thôn còn một số khó khăn</w:t>
      </w:r>
      <w:r w:rsidR="00BA2C53" w:rsidRPr="00A91596">
        <w:rPr>
          <w:rFonts w:asciiTheme="minorHAnsi" w:eastAsia="Arial" w:hAnsiTheme="minorHAnsi" w:cstheme="minorHAnsi"/>
          <w:sz w:val="22"/>
          <w:szCs w:val="22"/>
          <w:lang w:val="en-US"/>
        </w:rPr>
        <w:t>,</w:t>
      </w:r>
      <w:r w:rsidRPr="00A91596">
        <w:rPr>
          <w:rFonts w:asciiTheme="minorHAnsi" w:eastAsia="Arial" w:hAnsiTheme="minorHAnsi" w:cstheme="minorHAnsi"/>
          <w:sz w:val="22"/>
          <w:szCs w:val="22"/>
        </w:rPr>
        <w:t xml:space="preserve"> vướng mắ</w:t>
      </w:r>
      <w:r w:rsidR="00996579" w:rsidRPr="00A91596">
        <w:rPr>
          <w:rFonts w:asciiTheme="minorHAnsi" w:eastAsia="Arial" w:hAnsiTheme="minorHAnsi" w:cstheme="minorHAnsi"/>
          <w:sz w:val="22"/>
          <w:szCs w:val="22"/>
        </w:rPr>
        <w:t>c.</w:t>
      </w:r>
    </w:p>
    <w:p w:rsidR="009600DA" w:rsidRPr="00A91596" w:rsidRDefault="00996579" w:rsidP="00A91596">
      <w:pPr>
        <w:spacing w:before="120" w:after="0" w:line="271" w:lineRule="auto"/>
        <w:rPr>
          <w:rFonts w:asciiTheme="minorHAnsi" w:hAnsiTheme="minorHAnsi" w:cstheme="minorHAnsi"/>
          <w:sz w:val="22"/>
          <w:szCs w:val="22"/>
          <w:lang w:val="en-US"/>
        </w:rPr>
      </w:pPr>
      <w:r w:rsidRPr="00A91596">
        <w:rPr>
          <w:rFonts w:asciiTheme="minorHAnsi" w:hAnsiTheme="minorHAnsi" w:cstheme="minorHAnsi"/>
          <w:sz w:val="22"/>
          <w:szCs w:val="22"/>
          <w:lang w:val="en-US"/>
        </w:rPr>
        <w:t>Trước hết, n</w:t>
      </w:r>
      <w:r w:rsidR="005172A9" w:rsidRPr="00A91596">
        <w:rPr>
          <w:rFonts w:asciiTheme="minorHAnsi" w:eastAsia="Arial" w:hAnsiTheme="minorHAnsi" w:cstheme="minorHAnsi"/>
          <w:sz w:val="22"/>
          <w:szCs w:val="22"/>
        </w:rPr>
        <w:t>ông nghiệp là một trong các lĩnh vực tiềm ẩn nhiều rủi ro nhưng các cơ chế xử lý, phòng ngừa rủi ro như bảo hiểm trong nông nghiệp chưa được triển khai mạnh mẽ</w:t>
      </w:r>
      <w:r w:rsidR="009600DA" w:rsidRPr="00A91596">
        <w:rPr>
          <w:rFonts w:asciiTheme="minorHAnsi" w:hAnsiTheme="minorHAnsi" w:cstheme="minorHAnsi"/>
          <w:sz w:val="22"/>
          <w:szCs w:val="22"/>
          <w:lang w:val="en-US"/>
        </w:rPr>
        <w:t>.</w:t>
      </w:r>
      <w:r w:rsidR="005172A9" w:rsidRPr="00A91596">
        <w:rPr>
          <w:rFonts w:asciiTheme="minorHAnsi" w:eastAsia="Arial" w:hAnsiTheme="minorHAnsi" w:cstheme="minorHAnsi"/>
          <w:sz w:val="22"/>
          <w:szCs w:val="22"/>
        </w:rPr>
        <w:t xml:space="preserve"> </w:t>
      </w:r>
      <w:r w:rsidRPr="00A91596">
        <w:rPr>
          <w:rFonts w:asciiTheme="minorHAnsi" w:hAnsiTheme="minorHAnsi" w:cstheme="minorHAnsi"/>
          <w:sz w:val="22"/>
          <w:szCs w:val="22"/>
          <w:lang w:val="en-US"/>
        </w:rPr>
        <w:t>Bên cạnh đó, s</w:t>
      </w:r>
      <w:r w:rsidR="005172A9" w:rsidRPr="00A91596">
        <w:rPr>
          <w:rFonts w:asciiTheme="minorHAnsi" w:eastAsia="Arial" w:hAnsiTheme="minorHAnsi" w:cstheme="minorHAnsi"/>
          <w:sz w:val="22"/>
          <w:szCs w:val="22"/>
        </w:rPr>
        <w:t>ản xuất nông nghiệp</w:t>
      </w:r>
      <w:r w:rsidR="00181B4A" w:rsidRPr="00A91596">
        <w:rPr>
          <w:rFonts w:asciiTheme="minorHAnsi" w:eastAsia="Arial" w:hAnsiTheme="minorHAnsi" w:cstheme="minorHAnsi"/>
          <w:sz w:val="22"/>
          <w:szCs w:val="22"/>
          <w:lang w:val="en-US"/>
        </w:rPr>
        <w:t xml:space="preserve"> còn manh mún, nhỏ lẻ; sản xuất</w:t>
      </w:r>
      <w:r w:rsidR="005172A9" w:rsidRPr="00A91596">
        <w:rPr>
          <w:rFonts w:asciiTheme="minorHAnsi" w:eastAsia="Arial" w:hAnsiTheme="minorHAnsi" w:cstheme="minorHAnsi"/>
          <w:sz w:val="22"/>
          <w:szCs w:val="22"/>
        </w:rPr>
        <w:t xml:space="preserve"> </w:t>
      </w:r>
      <w:proofErr w:type="gramStart"/>
      <w:r w:rsidR="005172A9" w:rsidRPr="00A91596">
        <w:rPr>
          <w:rFonts w:asciiTheme="minorHAnsi" w:eastAsia="Arial" w:hAnsiTheme="minorHAnsi" w:cstheme="minorHAnsi"/>
          <w:sz w:val="22"/>
          <w:szCs w:val="22"/>
        </w:rPr>
        <w:t>theo</w:t>
      </w:r>
      <w:proofErr w:type="gramEnd"/>
      <w:r w:rsidR="005172A9" w:rsidRPr="00A91596">
        <w:rPr>
          <w:rFonts w:asciiTheme="minorHAnsi" w:eastAsia="Arial" w:hAnsiTheme="minorHAnsi" w:cstheme="minorHAnsi"/>
          <w:sz w:val="22"/>
          <w:szCs w:val="22"/>
        </w:rPr>
        <w:t xml:space="preserve"> chuỗi giá trị chưa được tổ chức và phát triển hợp lý; trình độ chế biến sâu còn hạn chế nên giá trị gia tăng thấp</w:t>
      </w:r>
      <w:r w:rsidR="009600DA" w:rsidRPr="00A91596">
        <w:rPr>
          <w:rFonts w:asciiTheme="minorHAnsi" w:hAnsiTheme="minorHAnsi" w:cstheme="minorHAnsi"/>
          <w:sz w:val="22"/>
          <w:szCs w:val="22"/>
          <w:lang w:val="en-US"/>
        </w:rPr>
        <w:t>. C</w:t>
      </w:r>
      <w:r w:rsidR="009600DA" w:rsidRPr="00A91596">
        <w:rPr>
          <w:rFonts w:asciiTheme="minorHAnsi" w:hAnsiTheme="minorHAnsi" w:cstheme="minorHAnsi"/>
          <w:sz w:val="22"/>
          <w:szCs w:val="22"/>
          <w:lang w:val="pt-BR"/>
        </w:rPr>
        <w:t>ác mô hình liên kết số lượng còn ít, chưa hiệu quả do hợp đồng liên kết thiếu chặt chẽ, hiện tượng vi phạm hợp đồng liên kết của người dân, doanh nghiệp đầu mối còn phổ biến do ý thức chưa cao và chế tài chưa nghiêm, gây khó khăn cho các TCTD trong việc kiểm soát dòng tiền khi cho vay chuỗi.</w:t>
      </w:r>
      <w:r w:rsidR="003D6789" w:rsidRPr="00A91596">
        <w:rPr>
          <w:rFonts w:asciiTheme="minorHAnsi" w:hAnsiTheme="minorHAnsi" w:cstheme="minorHAnsi"/>
          <w:sz w:val="22"/>
          <w:szCs w:val="22"/>
          <w:lang w:val="pt-BR"/>
        </w:rPr>
        <w:t xml:space="preserve"> </w:t>
      </w:r>
      <w:r w:rsidR="00422D5A" w:rsidRPr="00A91596">
        <w:rPr>
          <w:rFonts w:asciiTheme="minorHAnsi" w:hAnsiTheme="minorHAnsi" w:cstheme="minorHAnsi"/>
          <w:sz w:val="22"/>
          <w:szCs w:val="22"/>
          <w:lang w:val="en-US"/>
        </w:rPr>
        <w:t>Hơn nữa, t</w:t>
      </w:r>
      <w:r w:rsidR="005172A9" w:rsidRPr="00A91596">
        <w:rPr>
          <w:rFonts w:asciiTheme="minorHAnsi" w:eastAsia="Arial" w:hAnsiTheme="minorHAnsi" w:cstheme="minorHAnsi"/>
          <w:sz w:val="22"/>
          <w:szCs w:val="22"/>
        </w:rPr>
        <w:t>hị trường tiêu thụ</w:t>
      </w:r>
      <w:r w:rsidR="00F44A08" w:rsidRPr="00A91596">
        <w:rPr>
          <w:rFonts w:asciiTheme="minorHAnsi" w:eastAsia="Arial" w:hAnsiTheme="minorHAnsi" w:cstheme="minorHAnsi"/>
          <w:sz w:val="22"/>
          <w:szCs w:val="22"/>
          <w:lang w:val="en-US"/>
        </w:rPr>
        <w:t xml:space="preserve"> sản phẩm nông nghiệp</w:t>
      </w:r>
      <w:r w:rsidR="005172A9" w:rsidRPr="00A91596">
        <w:rPr>
          <w:rFonts w:asciiTheme="minorHAnsi" w:eastAsia="Arial" w:hAnsiTheme="minorHAnsi" w:cstheme="minorHAnsi"/>
          <w:sz w:val="22"/>
          <w:szCs w:val="22"/>
        </w:rPr>
        <w:t xml:space="preserve"> thiếu ổn định</w:t>
      </w:r>
      <w:r w:rsidR="00F44A08" w:rsidRPr="00A91596">
        <w:rPr>
          <w:rFonts w:asciiTheme="minorHAnsi" w:eastAsia="Arial" w:hAnsiTheme="minorHAnsi" w:cstheme="minorHAnsi"/>
          <w:sz w:val="22"/>
          <w:szCs w:val="22"/>
          <w:lang w:val="en-US"/>
        </w:rPr>
        <w:t>, tình trạng mất cân đối cung cầu sản xuất và tiêu dùng, xuất khẩu các sản phẩm nông nghiệp thường diễn ra,</w:t>
      </w:r>
      <w:r w:rsidR="005172A9" w:rsidRPr="00A91596">
        <w:rPr>
          <w:rFonts w:asciiTheme="minorHAnsi" w:eastAsia="Arial" w:hAnsiTheme="minorHAnsi" w:cstheme="minorHAnsi"/>
          <w:sz w:val="22"/>
          <w:szCs w:val="22"/>
        </w:rPr>
        <w:t xml:space="preserve"> trong khi công tác phân tích, dự báo thị trường cũng như quy hoạch </w:t>
      </w:r>
      <w:r w:rsidR="00E51001" w:rsidRPr="00A91596">
        <w:rPr>
          <w:rFonts w:asciiTheme="minorHAnsi" w:eastAsia="Arial" w:hAnsiTheme="minorHAnsi" w:cstheme="minorHAnsi"/>
          <w:sz w:val="22"/>
          <w:szCs w:val="22"/>
          <w:lang w:val="en-US"/>
        </w:rPr>
        <w:t>còn bất cập</w:t>
      </w:r>
      <w:r w:rsidR="009600DA" w:rsidRPr="00A91596">
        <w:rPr>
          <w:rFonts w:asciiTheme="minorHAnsi" w:hAnsiTheme="minorHAnsi" w:cstheme="minorHAnsi"/>
          <w:sz w:val="22"/>
          <w:szCs w:val="22"/>
          <w:lang w:val="en-US"/>
        </w:rPr>
        <w:t>.</w:t>
      </w:r>
      <w:r w:rsidR="005172A9" w:rsidRPr="00A91596">
        <w:rPr>
          <w:rFonts w:asciiTheme="minorHAnsi" w:eastAsia="Arial" w:hAnsiTheme="minorHAnsi" w:cstheme="minorHAnsi"/>
          <w:sz w:val="22"/>
          <w:szCs w:val="22"/>
        </w:rPr>
        <w:t xml:space="preserve"> </w:t>
      </w:r>
      <w:r w:rsidR="00422D5A" w:rsidRPr="00A91596">
        <w:rPr>
          <w:rFonts w:asciiTheme="minorHAnsi" w:hAnsiTheme="minorHAnsi" w:cstheme="minorHAnsi"/>
          <w:sz w:val="22"/>
          <w:szCs w:val="22"/>
          <w:lang w:val="en-US"/>
        </w:rPr>
        <w:t>Chưa kể, n</w:t>
      </w:r>
      <w:r w:rsidR="00121BB4" w:rsidRPr="00A91596">
        <w:rPr>
          <w:rFonts w:asciiTheme="minorHAnsi" w:hAnsiTheme="minorHAnsi" w:cstheme="minorHAnsi"/>
          <w:sz w:val="22"/>
          <w:szCs w:val="22"/>
          <w:lang w:val="en-US"/>
        </w:rPr>
        <w:t xml:space="preserve">hiều doanh nghiệp, hộ dân chưa có nguồn lực tài chính tốt, </w:t>
      </w:r>
      <w:r w:rsidR="005172A9" w:rsidRPr="00A91596">
        <w:rPr>
          <w:rFonts w:asciiTheme="minorHAnsi" w:eastAsia="Arial" w:hAnsiTheme="minorHAnsi" w:cstheme="minorHAnsi"/>
          <w:sz w:val="22"/>
          <w:szCs w:val="22"/>
        </w:rPr>
        <w:t xml:space="preserve">chưa có nhiều mô hình sản xuất nông nghiệp ứng dụng công nghệ cao bài bản, hiệu quả </w:t>
      </w:r>
      <w:r w:rsidR="00121BB4" w:rsidRPr="00A91596">
        <w:rPr>
          <w:rFonts w:asciiTheme="minorHAnsi" w:eastAsia="Calibri" w:hAnsiTheme="minorHAnsi" w:cstheme="minorHAnsi"/>
          <w:bCs/>
          <w:sz w:val="22"/>
          <w:szCs w:val="22"/>
          <w:lang w:val="sv-SE"/>
        </w:rPr>
        <w:t>và phương án trả nợ vay chưa khả thi</w:t>
      </w:r>
      <w:r w:rsidR="00121BB4" w:rsidRPr="00A91596">
        <w:rPr>
          <w:rFonts w:asciiTheme="minorHAnsi" w:hAnsiTheme="minorHAnsi" w:cstheme="minorHAnsi"/>
          <w:sz w:val="22"/>
          <w:szCs w:val="22"/>
          <w:lang w:val="en-US"/>
        </w:rPr>
        <w:t xml:space="preserve"> </w:t>
      </w:r>
      <w:r w:rsidR="00121BB4" w:rsidRPr="00A91596">
        <w:rPr>
          <w:rFonts w:asciiTheme="minorHAnsi" w:hAnsiTheme="minorHAnsi" w:cstheme="minorHAnsi"/>
          <w:sz w:val="22"/>
          <w:szCs w:val="22"/>
          <w:shd w:val="clear" w:color="auto" w:fill="FFFFFF"/>
        </w:rPr>
        <w:t>sẽ tạo áp lực trong quản lý rủi ro cho các TCTD</w:t>
      </w:r>
      <w:r w:rsidR="00121BB4" w:rsidRPr="00A91596">
        <w:rPr>
          <w:rFonts w:asciiTheme="minorHAnsi" w:hAnsiTheme="minorHAnsi" w:cstheme="minorHAnsi"/>
          <w:sz w:val="22"/>
          <w:szCs w:val="22"/>
          <w:shd w:val="clear" w:color="auto" w:fill="FFFFFF"/>
          <w:lang w:val="en-US"/>
        </w:rPr>
        <w:t>.</w:t>
      </w:r>
    </w:p>
    <w:p w:rsidR="00C07DA2" w:rsidRPr="00CB3C3A" w:rsidRDefault="003D6789" w:rsidP="00A91596">
      <w:pPr>
        <w:spacing w:before="120" w:after="0" w:line="271" w:lineRule="auto"/>
        <w:rPr>
          <w:rFonts w:asciiTheme="minorHAnsi" w:hAnsiTheme="minorHAnsi" w:cstheme="minorHAnsi"/>
          <w:b/>
          <w:sz w:val="22"/>
          <w:szCs w:val="22"/>
          <w:lang w:val="en-US"/>
        </w:rPr>
      </w:pPr>
      <w:r w:rsidRPr="00CB3C3A">
        <w:rPr>
          <w:rFonts w:asciiTheme="minorHAnsi" w:hAnsiTheme="minorHAnsi" w:cstheme="minorHAnsi"/>
          <w:b/>
          <w:sz w:val="22"/>
          <w:szCs w:val="22"/>
          <w:lang w:val="en-US"/>
        </w:rPr>
        <w:t xml:space="preserve">Để </w:t>
      </w:r>
      <w:r w:rsidR="007320D7" w:rsidRPr="00CB3C3A">
        <w:rPr>
          <w:rFonts w:asciiTheme="minorHAnsi" w:hAnsiTheme="minorHAnsi" w:cstheme="minorHAnsi"/>
          <w:b/>
          <w:sz w:val="22"/>
          <w:szCs w:val="22"/>
          <w:lang w:val="en-US"/>
        </w:rPr>
        <w:t>đồng vốn</w:t>
      </w:r>
      <w:r w:rsidR="00B3222A">
        <w:rPr>
          <w:rFonts w:asciiTheme="minorHAnsi" w:hAnsiTheme="minorHAnsi" w:cstheme="minorHAnsi"/>
          <w:b/>
          <w:sz w:val="22"/>
          <w:szCs w:val="22"/>
          <w:lang w:val="en-US"/>
        </w:rPr>
        <w:t xml:space="preserve"> </w:t>
      </w:r>
      <w:bookmarkStart w:id="0" w:name="_GoBack"/>
      <w:bookmarkEnd w:id="0"/>
      <w:proofErr w:type="gramStart"/>
      <w:r w:rsidRPr="00CB3C3A">
        <w:rPr>
          <w:rFonts w:asciiTheme="minorHAnsi" w:hAnsiTheme="minorHAnsi" w:cstheme="minorHAnsi"/>
          <w:b/>
          <w:sz w:val="22"/>
          <w:szCs w:val="22"/>
          <w:lang w:val="en-US"/>
        </w:rPr>
        <w:t>đơm</w:t>
      </w:r>
      <w:proofErr w:type="gramEnd"/>
      <w:r w:rsidRPr="00CB3C3A">
        <w:rPr>
          <w:rFonts w:asciiTheme="minorHAnsi" w:hAnsiTheme="minorHAnsi" w:cstheme="minorHAnsi"/>
          <w:b/>
          <w:sz w:val="22"/>
          <w:szCs w:val="22"/>
          <w:lang w:val="en-US"/>
        </w:rPr>
        <w:t xml:space="preserve"> hoa kết trái trên cánh đồng nông nghiệp</w:t>
      </w:r>
    </w:p>
    <w:p w:rsidR="00121BB4" w:rsidRPr="00A91596" w:rsidRDefault="00452AD0" w:rsidP="00A91596">
      <w:pPr>
        <w:spacing w:before="120" w:after="0" w:line="271" w:lineRule="auto"/>
        <w:rPr>
          <w:rFonts w:asciiTheme="minorHAnsi" w:hAnsiTheme="minorHAnsi" w:cstheme="minorHAnsi"/>
          <w:sz w:val="22"/>
          <w:szCs w:val="22"/>
          <w:lang w:val="en-US"/>
        </w:rPr>
      </w:pPr>
      <w:r w:rsidRPr="00A91596">
        <w:rPr>
          <w:rFonts w:asciiTheme="minorHAnsi" w:hAnsiTheme="minorHAnsi" w:cstheme="minorHAnsi"/>
          <w:sz w:val="22"/>
          <w:szCs w:val="22"/>
          <w:lang w:val="en-US"/>
        </w:rPr>
        <w:t>Đ</w:t>
      </w:r>
      <w:r w:rsidR="00121BB4" w:rsidRPr="00A91596">
        <w:rPr>
          <w:rFonts w:asciiTheme="minorHAnsi" w:hAnsiTheme="minorHAnsi" w:cstheme="minorHAnsi"/>
          <w:sz w:val="22"/>
          <w:szCs w:val="22"/>
          <w:lang w:val="en-US"/>
        </w:rPr>
        <w:t xml:space="preserve">ể đầu tư tín dụng cho nông nghiệp, nông thôn thực sự hiệu quả, </w:t>
      </w:r>
      <w:r w:rsidR="003217E2" w:rsidRPr="00A91596">
        <w:rPr>
          <w:rFonts w:asciiTheme="minorHAnsi" w:hAnsiTheme="minorHAnsi" w:cstheme="minorHAnsi"/>
          <w:sz w:val="22"/>
          <w:szCs w:val="22"/>
          <w:lang w:val="en-US"/>
        </w:rPr>
        <w:t>cùng với</w:t>
      </w:r>
      <w:r w:rsidR="00121BB4" w:rsidRPr="00A91596">
        <w:rPr>
          <w:rFonts w:asciiTheme="minorHAnsi" w:hAnsiTheme="minorHAnsi" w:cstheme="minorHAnsi"/>
          <w:sz w:val="22"/>
          <w:szCs w:val="22"/>
          <w:lang w:val="en-US"/>
        </w:rPr>
        <w:t xml:space="preserve"> các chính sách và giải pháp của ngành ngân hàng, rất cần sự vào cuộc của các Bộ, ngành, chính quyền địa phương</w:t>
      </w:r>
      <w:r w:rsidR="00BE6863" w:rsidRPr="00A91596">
        <w:rPr>
          <w:rFonts w:asciiTheme="minorHAnsi" w:hAnsiTheme="minorHAnsi" w:cstheme="minorHAnsi"/>
          <w:sz w:val="22"/>
          <w:szCs w:val="22"/>
          <w:lang w:val="en-US"/>
        </w:rPr>
        <w:t xml:space="preserve"> và bản thân các cá nhân, tổ chức sản xuất nông nghiệp </w:t>
      </w:r>
      <w:r w:rsidR="00121BB4" w:rsidRPr="00A91596">
        <w:rPr>
          <w:rFonts w:asciiTheme="minorHAnsi" w:hAnsiTheme="minorHAnsi" w:cstheme="minorHAnsi"/>
          <w:sz w:val="22"/>
          <w:szCs w:val="22"/>
          <w:lang w:val="en-US"/>
        </w:rPr>
        <w:t>trong</w:t>
      </w:r>
      <w:r w:rsidR="00BE6863" w:rsidRPr="00A91596">
        <w:rPr>
          <w:rFonts w:asciiTheme="minorHAnsi" w:hAnsiTheme="minorHAnsi" w:cstheme="minorHAnsi"/>
          <w:sz w:val="22"/>
          <w:szCs w:val="22"/>
          <w:lang w:val="en-US"/>
        </w:rPr>
        <w:t xml:space="preserve"> triển khai đồng bộ các giả</w:t>
      </w:r>
      <w:r w:rsidR="00FD74BE" w:rsidRPr="00A91596">
        <w:rPr>
          <w:rFonts w:asciiTheme="minorHAnsi" w:hAnsiTheme="minorHAnsi" w:cstheme="minorHAnsi"/>
          <w:sz w:val="22"/>
          <w:szCs w:val="22"/>
          <w:lang w:val="en-US"/>
        </w:rPr>
        <w:t>i pháp.</w:t>
      </w:r>
    </w:p>
    <w:p w:rsidR="00121BB4" w:rsidRPr="00A91596" w:rsidRDefault="0065314F" w:rsidP="00A91596">
      <w:pPr>
        <w:spacing w:before="120" w:after="0" w:line="271" w:lineRule="auto"/>
        <w:rPr>
          <w:rFonts w:asciiTheme="minorHAnsi" w:hAnsiTheme="minorHAnsi" w:cstheme="minorHAnsi"/>
          <w:sz w:val="22"/>
          <w:szCs w:val="22"/>
          <w:lang w:val="en-US"/>
        </w:rPr>
      </w:pPr>
      <w:r w:rsidRPr="00A91596">
        <w:rPr>
          <w:rFonts w:asciiTheme="minorHAnsi" w:hAnsiTheme="minorHAnsi" w:cstheme="minorHAnsi"/>
          <w:i/>
          <w:sz w:val="22"/>
          <w:szCs w:val="22"/>
          <w:lang w:val="en-US"/>
        </w:rPr>
        <w:t>Thứ nhất</w:t>
      </w:r>
      <w:r w:rsidRPr="00A91596">
        <w:rPr>
          <w:rFonts w:asciiTheme="minorHAnsi" w:hAnsiTheme="minorHAnsi" w:cstheme="minorHAnsi"/>
          <w:sz w:val="22"/>
          <w:szCs w:val="22"/>
          <w:lang w:val="en-US"/>
        </w:rPr>
        <w:t>, k</w:t>
      </w:r>
      <w:r w:rsidR="00121BB4" w:rsidRPr="00A91596">
        <w:rPr>
          <w:rFonts w:asciiTheme="minorHAnsi" w:eastAsia="Arial" w:hAnsiTheme="minorHAnsi" w:cstheme="minorHAnsi"/>
          <w:sz w:val="22"/>
          <w:szCs w:val="22"/>
        </w:rPr>
        <w:t>hẩn trương triển khai đồng bộ các chính sách đã được Chính phủ ban hành nhằm khuyến khích đầu tư, sản xuất, kinh doanh trong lĩnh vực nông nghiệp, nông thôn như Nghị định 57/2018/NĐ-CP ngày 17/4/2018 về cơ chế, chính sách khuyến khích doanh nghiệp đầu tư  vào nông nghiệp, nông thôn thay thế Nghị định 210/2013/NĐ-CP ngày 19/12/2013; Nghị định 58/2018/NĐ-CP ngày 18/4/2018 về bảo hiểm nông nghiệp; Nghị định 98/2018/NĐ-CP ngày 05/7/2018 về chính sách khuyến khích phát triển hợp tác, liên kết trong sản xuất và tiêu thụ sản phẩm nông nghiệp; Nghị định 109/2018/NĐ-CP ngày 29/8/2018 về nông nghiệp hữu cơ; Nghị định 116/2018/NĐ-CP ngày 07/9/2018 sửa đổi, bổ sung một số điều của Nghị định 55/2015/NĐ-CP ngày 09/6/2015 về chính sách tín dụng phục vụ phát triển nông nghiệp, nông thôn.</w:t>
      </w:r>
    </w:p>
    <w:p w:rsidR="00121BB4" w:rsidRPr="00A91596" w:rsidRDefault="0065314F" w:rsidP="00A91596">
      <w:pPr>
        <w:spacing w:before="120" w:after="0" w:line="271" w:lineRule="auto"/>
        <w:rPr>
          <w:rFonts w:asciiTheme="minorHAnsi" w:hAnsiTheme="minorHAnsi" w:cstheme="minorHAnsi"/>
          <w:sz w:val="22"/>
          <w:szCs w:val="22"/>
          <w:lang w:val="en-US"/>
        </w:rPr>
      </w:pPr>
      <w:r w:rsidRPr="00A91596">
        <w:rPr>
          <w:rFonts w:asciiTheme="minorHAnsi" w:hAnsiTheme="minorHAnsi" w:cstheme="minorHAnsi"/>
          <w:i/>
          <w:sz w:val="22"/>
          <w:szCs w:val="22"/>
          <w:lang w:val="en-US"/>
        </w:rPr>
        <w:t>Thứ hai</w:t>
      </w:r>
      <w:r w:rsidRPr="00A91596">
        <w:rPr>
          <w:rFonts w:asciiTheme="minorHAnsi" w:hAnsiTheme="minorHAnsi" w:cstheme="minorHAnsi"/>
          <w:sz w:val="22"/>
          <w:szCs w:val="22"/>
          <w:lang w:val="en-US"/>
        </w:rPr>
        <w:t>,</w:t>
      </w:r>
      <w:r w:rsidR="00121BB4" w:rsidRPr="00A91596">
        <w:rPr>
          <w:rFonts w:asciiTheme="minorHAnsi" w:hAnsiTheme="minorHAnsi" w:cstheme="minorHAnsi"/>
          <w:sz w:val="22"/>
          <w:szCs w:val="22"/>
          <w:lang w:val="en-US"/>
        </w:rPr>
        <w:t xml:space="preserve"> </w:t>
      </w:r>
      <w:r w:rsidR="00762F20" w:rsidRPr="00A91596">
        <w:rPr>
          <w:rFonts w:asciiTheme="minorHAnsi" w:eastAsia="Arial" w:hAnsiTheme="minorHAnsi" w:cstheme="minorHAnsi"/>
          <w:sz w:val="22"/>
          <w:szCs w:val="22"/>
          <w:lang w:val="en-US"/>
        </w:rPr>
        <w:t xml:space="preserve">đối với một số Bộ ngành liên quan </w:t>
      </w:r>
      <w:r w:rsidR="00E51001" w:rsidRPr="00A91596">
        <w:rPr>
          <w:rFonts w:asciiTheme="minorHAnsi" w:eastAsia="Arial" w:hAnsiTheme="minorHAnsi" w:cstheme="minorHAnsi"/>
          <w:sz w:val="22"/>
          <w:szCs w:val="22"/>
          <w:lang w:val="en-US"/>
        </w:rPr>
        <w:t>cần:</w:t>
      </w:r>
      <w:r w:rsidR="00121BB4" w:rsidRPr="00A91596">
        <w:rPr>
          <w:rFonts w:asciiTheme="minorHAnsi" w:eastAsia="Arial" w:hAnsiTheme="minorHAnsi" w:cstheme="minorHAnsi"/>
          <w:sz w:val="22"/>
          <w:szCs w:val="22"/>
        </w:rPr>
        <w:t xml:space="preserve"> (i) đánh giá, dự báo và cảnh báo về nhu cầu thị trường đối với sản phẩm nông nghiệp, nhất là sản phẩ</w:t>
      </w:r>
      <w:r w:rsidR="00123D10" w:rsidRPr="00A91596">
        <w:rPr>
          <w:rFonts w:asciiTheme="minorHAnsi" w:eastAsia="Arial" w:hAnsiTheme="minorHAnsi" w:cstheme="minorHAnsi"/>
          <w:sz w:val="22"/>
          <w:szCs w:val="22"/>
        </w:rPr>
        <w:t>m </w:t>
      </w:r>
      <w:r w:rsidR="00121BB4" w:rsidRPr="00A91596">
        <w:rPr>
          <w:rFonts w:asciiTheme="minorHAnsi" w:eastAsia="Arial" w:hAnsiTheme="minorHAnsi" w:cstheme="minorHAnsi"/>
          <w:sz w:val="22"/>
          <w:szCs w:val="22"/>
        </w:rPr>
        <w:t xml:space="preserve">nông nghiệp ứng dụng công nghệ cao làm cơ sở định hướng phát triển nông nghiệp công nghệ cao; (ii) đẩy mạnh các </w:t>
      </w:r>
      <w:r w:rsidR="00121BB4" w:rsidRPr="00A91596">
        <w:rPr>
          <w:rFonts w:asciiTheme="minorHAnsi" w:eastAsia="Arial" w:hAnsiTheme="minorHAnsi" w:cstheme="minorHAnsi"/>
          <w:sz w:val="22"/>
          <w:szCs w:val="22"/>
        </w:rPr>
        <w:lastRenderedPageBreak/>
        <w:t>hoạt động xúc tiến thương mại, hỗ trợ các doanh nghiệp tìm kiếm thị trường tiêu thụ sản phẩm đầu ra của sản phẩm nông nghiệ</w:t>
      </w:r>
      <w:r w:rsidR="00E51001" w:rsidRPr="00A91596">
        <w:rPr>
          <w:rFonts w:asciiTheme="minorHAnsi" w:eastAsia="Arial" w:hAnsiTheme="minorHAnsi" w:cstheme="minorHAnsi"/>
          <w:sz w:val="22"/>
          <w:szCs w:val="22"/>
        </w:rPr>
        <w:t>p</w:t>
      </w:r>
      <w:r w:rsidR="00121BB4" w:rsidRPr="00A91596">
        <w:rPr>
          <w:rFonts w:asciiTheme="minorHAnsi" w:hAnsiTheme="minorHAnsi" w:cstheme="minorHAnsi"/>
          <w:sz w:val="22"/>
          <w:szCs w:val="22"/>
          <w:lang w:val="en-US"/>
        </w:rPr>
        <w:t>.</w:t>
      </w:r>
    </w:p>
    <w:p w:rsidR="00121BB4" w:rsidRPr="00A91596" w:rsidRDefault="0065314F" w:rsidP="00A91596">
      <w:pPr>
        <w:spacing w:before="120" w:after="0" w:line="271" w:lineRule="auto"/>
        <w:rPr>
          <w:rFonts w:asciiTheme="minorHAnsi" w:hAnsiTheme="minorHAnsi" w:cstheme="minorHAnsi"/>
          <w:sz w:val="22"/>
          <w:szCs w:val="22"/>
          <w:lang w:val="en-US"/>
        </w:rPr>
      </w:pPr>
      <w:r w:rsidRPr="00A91596">
        <w:rPr>
          <w:rFonts w:asciiTheme="minorHAnsi" w:hAnsiTheme="minorHAnsi" w:cstheme="minorHAnsi"/>
          <w:i/>
          <w:sz w:val="22"/>
          <w:szCs w:val="22"/>
          <w:lang w:val="en-US"/>
        </w:rPr>
        <w:t>Thứ ba</w:t>
      </w:r>
      <w:r w:rsidRPr="00A91596">
        <w:rPr>
          <w:rFonts w:asciiTheme="minorHAnsi" w:hAnsiTheme="minorHAnsi" w:cstheme="minorHAnsi"/>
          <w:sz w:val="22"/>
          <w:szCs w:val="22"/>
          <w:lang w:val="en-US"/>
        </w:rPr>
        <w:t>, n</w:t>
      </w:r>
      <w:r w:rsidR="00121BB4" w:rsidRPr="00A91596">
        <w:rPr>
          <w:rFonts w:asciiTheme="minorHAnsi" w:eastAsia="Arial" w:hAnsiTheme="minorHAnsi" w:cstheme="minorHAnsi"/>
          <w:sz w:val="22"/>
          <w:szCs w:val="22"/>
        </w:rPr>
        <w:t>ghiên cứu, triển khai các giải pháp thu hút nguồn vốn ưu đãi, hỗ trợ của các tổ chức quốc tế, đồng thời có giải pháp đẩy nhanh tiến độ giải ngân và tăng hiệu quả sử dụng nguồn vốn này</w:t>
      </w:r>
      <w:r w:rsidR="00121BB4" w:rsidRPr="00A91596">
        <w:rPr>
          <w:rFonts w:asciiTheme="minorHAnsi" w:hAnsiTheme="minorHAnsi" w:cstheme="minorHAnsi"/>
          <w:sz w:val="22"/>
          <w:szCs w:val="22"/>
          <w:lang w:val="en-US"/>
        </w:rPr>
        <w:t>.</w:t>
      </w:r>
    </w:p>
    <w:p w:rsidR="00121BB4" w:rsidRPr="00A91596" w:rsidRDefault="00E353B7" w:rsidP="00A91596">
      <w:pPr>
        <w:spacing w:before="120" w:after="0" w:line="271" w:lineRule="auto"/>
        <w:rPr>
          <w:rFonts w:asciiTheme="minorHAnsi" w:hAnsiTheme="minorHAnsi" w:cstheme="minorHAnsi"/>
          <w:sz w:val="22"/>
          <w:szCs w:val="22"/>
          <w:lang w:val="en-US"/>
        </w:rPr>
      </w:pPr>
      <w:r w:rsidRPr="00A91596">
        <w:rPr>
          <w:rFonts w:asciiTheme="minorHAnsi" w:hAnsiTheme="minorHAnsi" w:cstheme="minorHAnsi"/>
          <w:i/>
          <w:sz w:val="22"/>
          <w:szCs w:val="22"/>
          <w:lang w:val="en-US"/>
        </w:rPr>
        <w:t>Thứ tư</w:t>
      </w:r>
      <w:r w:rsidRPr="00A91596">
        <w:rPr>
          <w:rFonts w:asciiTheme="minorHAnsi" w:hAnsiTheme="minorHAnsi" w:cstheme="minorHAnsi"/>
          <w:sz w:val="22"/>
          <w:szCs w:val="22"/>
          <w:lang w:val="en-US"/>
        </w:rPr>
        <w:t>, c</w:t>
      </w:r>
      <w:r w:rsidR="00F932B3" w:rsidRPr="00A91596">
        <w:rPr>
          <w:rFonts w:asciiTheme="minorHAnsi" w:eastAsia="Arial" w:hAnsiTheme="minorHAnsi" w:cstheme="minorHAnsi"/>
          <w:sz w:val="22"/>
          <w:szCs w:val="22"/>
        </w:rPr>
        <w:t xml:space="preserve">ác địa phương </w:t>
      </w:r>
      <w:r w:rsidR="00F932B3" w:rsidRPr="00A91596">
        <w:rPr>
          <w:rFonts w:asciiTheme="minorHAnsi" w:hAnsiTheme="minorHAnsi" w:cstheme="minorHAnsi"/>
          <w:sz w:val="22"/>
          <w:szCs w:val="22"/>
          <w:lang w:val="en-US"/>
        </w:rPr>
        <w:t>cần q</w:t>
      </w:r>
      <w:r w:rsidR="00F932B3" w:rsidRPr="00A91596">
        <w:rPr>
          <w:rFonts w:asciiTheme="minorHAnsi" w:hAnsiTheme="minorHAnsi" w:cstheme="minorHAnsi"/>
          <w:sz w:val="22"/>
          <w:szCs w:val="22"/>
          <w:lang w:eastAsia="zh-CN"/>
        </w:rPr>
        <w:t>uan tâm chất lượng công tác quy hoạch và quản lý quy hoạch trong sản xuấ</w:t>
      </w:r>
      <w:r w:rsidR="00E51001" w:rsidRPr="00A91596">
        <w:rPr>
          <w:rFonts w:asciiTheme="minorHAnsi" w:hAnsiTheme="minorHAnsi" w:cstheme="minorHAnsi"/>
          <w:sz w:val="22"/>
          <w:szCs w:val="22"/>
          <w:lang w:eastAsia="zh-CN"/>
        </w:rPr>
        <w:t>t</w:t>
      </w:r>
      <w:r w:rsidR="00E51001" w:rsidRPr="00A91596">
        <w:rPr>
          <w:rFonts w:asciiTheme="minorHAnsi" w:hAnsiTheme="minorHAnsi" w:cstheme="minorHAnsi"/>
          <w:sz w:val="22"/>
          <w:szCs w:val="22"/>
          <w:lang w:val="en-US" w:eastAsia="zh-CN"/>
        </w:rPr>
        <w:t xml:space="preserve"> nông nghiệp</w:t>
      </w:r>
      <w:r w:rsidR="00F932B3" w:rsidRPr="00A91596">
        <w:rPr>
          <w:rFonts w:asciiTheme="minorHAnsi" w:hAnsiTheme="minorHAnsi" w:cstheme="minorHAnsi"/>
          <w:sz w:val="22"/>
          <w:szCs w:val="22"/>
          <w:lang w:val="en-US" w:eastAsia="zh-CN"/>
        </w:rPr>
        <w:t>;</w:t>
      </w:r>
      <w:r w:rsidR="00F932B3" w:rsidRPr="00A91596">
        <w:rPr>
          <w:rFonts w:asciiTheme="minorHAnsi" w:eastAsia="Arial" w:hAnsiTheme="minorHAnsi" w:cstheme="minorHAnsi"/>
          <w:sz w:val="22"/>
          <w:szCs w:val="22"/>
        </w:rPr>
        <w:t xml:space="preserve"> chủ động triể</w:t>
      </w:r>
      <w:r w:rsidR="00F932B3" w:rsidRPr="00A91596">
        <w:rPr>
          <w:rFonts w:asciiTheme="minorHAnsi" w:hAnsiTheme="minorHAnsi" w:cstheme="minorHAnsi"/>
          <w:sz w:val="22"/>
          <w:szCs w:val="22"/>
        </w:rPr>
        <w:t>n khai</w:t>
      </w:r>
      <w:r w:rsidR="00F932B3" w:rsidRPr="00A91596">
        <w:rPr>
          <w:rFonts w:asciiTheme="minorHAnsi" w:hAnsiTheme="minorHAnsi" w:cstheme="minorHAnsi"/>
          <w:sz w:val="22"/>
          <w:szCs w:val="22"/>
          <w:lang w:val="en-US"/>
        </w:rPr>
        <w:t xml:space="preserve">, </w:t>
      </w:r>
      <w:r w:rsidR="00F932B3" w:rsidRPr="00A91596">
        <w:rPr>
          <w:rFonts w:asciiTheme="minorHAnsi" w:eastAsia="Arial" w:hAnsiTheme="minorHAnsi" w:cstheme="minorHAnsi"/>
          <w:sz w:val="22"/>
          <w:szCs w:val="22"/>
        </w:rPr>
        <w:t>hướng dẫn thủ tục cấp giấy chứng nhận tài sản hình thành trên đất nông nghiệp để người dân có thể làm thủ tục đăng ký giao dịch bảo đảm, thế chấp vay vốn để tạo điều kiện cho người dân, doanh nghiệp có tài sản bảo đảm thế chấp vay vốn ngân hàng</w:t>
      </w:r>
      <w:r w:rsidR="00F932B3" w:rsidRPr="00A91596">
        <w:rPr>
          <w:rFonts w:asciiTheme="minorHAnsi" w:hAnsiTheme="minorHAnsi" w:cstheme="minorHAnsi"/>
          <w:sz w:val="22"/>
          <w:szCs w:val="22"/>
          <w:lang w:val="en-US"/>
        </w:rPr>
        <w:t>.</w:t>
      </w:r>
    </w:p>
    <w:p w:rsidR="00F932B3" w:rsidRPr="00A91596" w:rsidRDefault="00E353B7" w:rsidP="00A91596">
      <w:pPr>
        <w:spacing w:before="120" w:after="0" w:line="271" w:lineRule="auto"/>
        <w:rPr>
          <w:rFonts w:asciiTheme="minorHAnsi" w:hAnsiTheme="minorHAnsi" w:cstheme="minorHAnsi"/>
          <w:sz w:val="22"/>
          <w:szCs w:val="22"/>
          <w:shd w:val="clear" w:color="auto" w:fill="FFFFFF"/>
          <w:lang w:val="en-US"/>
        </w:rPr>
      </w:pPr>
      <w:r w:rsidRPr="00A91596">
        <w:rPr>
          <w:rFonts w:asciiTheme="minorHAnsi" w:hAnsiTheme="minorHAnsi" w:cstheme="minorHAnsi"/>
          <w:i/>
          <w:sz w:val="22"/>
          <w:szCs w:val="22"/>
          <w:lang w:val="en-US"/>
        </w:rPr>
        <w:t>Thứ năm</w:t>
      </w:r>
      <w:r w:rsidRPr="00A91596">
        <w:rPr>
          <w:rFonts w:asciiTheme="minorHAnsi" w:hAnsiTheme="minorHAnsi" w:cstheme="minorHAnsi"/>
          <w:sz w:val="22"/>
          <w:szCs w:val="22"/>
          <w:lang w:val="en-US"/>
        </w:rPr>
        <w:t>, c</w:t>
      </w:r>
      <w:r w:rsidR="00F932B3" w:rsidRPr="00A91596">
        <w:rPr>
          <w:rFonts w:asciiTheme="minorHAnsi" w:hAnsiTheme="minorHAnsi" w:cstheme="minorHAnsi"/>
          <w:sz w:val="22"/>
          <w:szCs w:val="22"/>
        </w:rPr>
        <w:t xml:space="preserve">ác </w:t>
      </w:r>
      <w:r w:rsidR="00F932B3" w:rsidRPr="00A91596">
        <w:rPr>
          <w:rFonts w:asciiTheme="minorHAnsi" w:hAnsiTheme="minorHAnsi" w:cstheme="minorHAnsi"/>
          <w:sz w:val="22"/>
          <w:szCs w:val="22"/>
          <w:lang w:val="sv-SE"/>
        </w:rPr>
        <w:t>cá nhân, tổ chức, doanh nghiệp đầu tư sản xuất nông nghiệp</w:t>
      </w:r>
      <w:r w:rsidR="00F932B3" w:rsidRPr="00A91596">
        <w:rPr>
          <w:rFonts w:asciiTheme="minorHAnsi" w:hAnsiTheme="minorHAnsi" w:cstheme="minorHAnsi"/>
          <w:spacing w:val="-2"/>
          <w:sz w:val="22"/>
          <w:szCs w:val="22"/>
          <w:shd w:val="clear" w:color="auto" w:fill="FFFFFF"/>
          <w:lang w:val="da-DK" w:eastAsia="vi-VN"/>
        </w:rPr>
        <w:t xml:space="preserve"> cần chủ động tiếp cận đánh giá nhu cầu thị trường, nâng cao trình độ quản lý, năng lực sản xuất, lành mạnh hóa tình hình tài chính và xây dựng phương án sản xuất, kinh doanh khả </w:t>
      </w:r>
      <w:r w:rsidR="00F932B3" w:rsidRPr="00A91596">
        <w:rPr>
          <w:rFonts w:asciiTheme="minorHAnsi" w:hAnsiTheme="minorHAnsi" w:cstheme="minorHAnsi"/>
          <w:sz w:val="22"/>
          <w:szCs w:val="22"/>
          <w:shd w:val="clear" w:color="auto" w:fill="FFFFFF"/>
        </w:rPr>
        <w:t>thi, hiệu quả để tăng khả năng tiếp cận vốn vay tại các TCTD</w:t>
      </w:r>
      <w:r w:rsidR="00F932B3" w:rsidRPr="00A91596">
        <w:rPr>
          <w:rFonts w:asciiTheme="minorHAnsi" w:hAnsiTheme="minorHAnsi" w:cstheme="minorHAnsi"/>
          <w:sz w:val="22"/>
          <w:szCs w:val="22"/>
          <w:shd w:val="clear" w:color="auto" w:fill="FFFFFF"/>
          <w:lang w:val="en-US"/>
        </w:rPr>
        <w:t>.</w:t>
      </w:r>
    </w:p>
    <w:p w:rsidR="00C8758B" w:rsidRPr="00A91596" w:rsidRDefault="00452AD0" w:rsidP="00A91596">
      <w:pPr>
        <w:spacing w:before="120" w:after="0" w:line="271" w:lineRule="auto"/>
        <w:rPr>
          <w:rFonts w:asciiTheme="minorHAnsi" w:hAnsiTheme="minorHAnsi" w:cstheme="minorHAnsi"/>
          <w:sz w:val="22"/>
          <w:szCs w:val="22"/>
          <w:lang w:val="en-US" w:eastAsia="zh-CN"/>
        </w:rPr>
      </w:pPr>
      <w:r w:rsidRPr="00A91596">
        <w:rPr>
          <w:rFonts w:asciiTheme="minorHAnsi" w:hAnsiTheme="minorHAnsi" w:cstheme="minorHAnsi"/>
          <w:sz w:val="22"/>
          <w:szCs w:val="22"/>
          <w:shd w:val="clear" w:color="auto" w:fill="FFFFFF"/>
          <w:lang w:val="en-US"/>
        </w:rPr>
        <w:t>Về phía ngành Ngân hàng, Phó Thống đốc NHNN Đào Minh Tú cho biết, t</w:t>
      </w:r>
      <w:r w:rsidR="00C8758B" w:rsidRPr="00A91596">
        <w:rPr>
          <w:rFonts w:asciiTheme="minorHAnsi" w:hAnsiTheme="minorHAnsi" w:cstheme="minorHAnsi"/>
          <w:sz w:val="22"/>
          <w:szCs w:val="22"/>
          <w:lang w:val="en-US" w:eastAsia="zh-CN"/>
        </w:rPr>
        <w:t>rong năm 2019, n</w:t>
      </w:r>
      <w:r w:rsidR="00C8758B" w:rsidRPr="00A91596">
        <w:rPr>
          <w:rFonts w:asciiTheme="minorHAnsi" w:hAnsiTheme="minorHAnsi" w:cstheme="minorHAnsi"/>
          <w:sz w:val="22"/>
          <w:szCs w:val="22"/>
          <w:lang w:eastAsia="zh-CN"/>
        </w:rPr>
        <w:t>gành ngân hàng sẽ tiếp tục đồng hành và triển khai quyết liệt các giải pháp để đẩy mạnh đầu tư tín dụng có hiệu quả phục vụ sản xuất nông nghiệp của người dân trên địa bàn nông thôn, đẩy mạnh cho vay phục vụ nhu cầu đời sống, tiêu dùng chính đáng của người dân,</w:t>
      </w:r>
      <w:r w:rsidR="00C8758B" w:rsidRPr="00A91596">
        <w:rPr>
          <w:rFonts w:asciiTheme="minorHAnsi" w:hAnsiTheme="minorHAnsi" w:cstheme="minorHAnsi"/>
          <w:sz w:val="22"/>
          <w:szCs w:val="22"/>
          <w:lang w:val="en-US" w:eastAsia="zh-CN"/>
        </w:rPr>
        <w:t xml:space="preserve"> thông qua đó, cũng </w:t>
      </w:r>
      <w:r w:rsidR="00C8758B" w:rsidRPr="00A91596">
        <w:rPr>
          <w:rFonts w:asciiTheme="minorHAnsi" w:hAnsiTheme="minorHAnsi" w:cstheme="minorHAnsi"/>
          <w:sz w:val="22"/>
          <w:szCs w:val="22"/>
          <w:lang w:eastAsia="zh-CN"/>
        </w:rPr>
        <w:t>góp phần giảm nạn tín dụng đen</w:t>
      </w:r>
      <w:r w:rsidR="00A1726A" w:rsidRPr="00A91596">
        <w:rPr>
          <w:rFonts w:asciiTheme="minorHAnsi" w:hAnsiTheme="minorHAnsi" w:cstheme="minorHAnsi"/>
          <w:sz w:val="22"/>
          <w:szCs w:val="22"/>
          <w:lang w:val="en-US" w:eastAsia="zh-CN"/>
        </w:rPr>
        <w:t xml:space="preserve"> hiện nay tại khu vực này. Cụ thể:</w:t>
      </w:r>
    </w:p>
    <w:p w:rsidR="00A1726A" w:rsidRPr="00A91596" w:rsidRDefault="00A1726A" w:rsidP="00A91596">
      <w:pPr>
        <w:spacing w:before="120" w:after="0" w:line="271" w:lineRule="auto"/>
        <w:rPr>
          <w:rFonts w:asciiTheme="minorHAnsi" w:eastAsia="Arial" w:hAnsiTheme="minorHAnsi" w:cstheme="minorHAnsi"/>
          <w:sz w:val="22"/>
          <w:szCs w:val="22"/>
          <w:lang w:val="en-US"/>
        </w:rPr>
      </w:pPr>
      <w:r w:rsidRPr="00A91596">
        <w:rPr>
          <w:rFonts w:asciiTheme="minorHAnsi" w:hAnsiTheme="minorHAnsi" w:cstheme="minorHAnsi"/>
          <w:sz w:val="22"/>
          <w:szCs w:val="22"/>
          <w:lang w:val="en-US" w:eastAsia="zh-CN"/>
        </w:rPr>
        <w:t>NHNN tiếp tục xác định nông nghiệp, nông thôn là một trong các lĩnh vực ưu tiên, theo đó</w:t>
      </w:r>
      <w:r w:rsidRPr="00A91596">
        <w:rPr>
          <w:rFonts w:asciiTheme="minorHAnsi" w:eastAsia="Arial" w:hAnsiTheme="minorHAnsi" w:cstheme="minorHAnsi"/>
          <w:sz w:val="22"/>
          <w:szCs w:val="22"/>
        </w:rPr>
        <w:t xml:space="preserve"> tiếp tục chỉ đạo các TCTD mở rộng tín dụng và ưu tiên tập trung vốn cho vay đối với lĩnh vực</w:t>
      </w:r>
      <w:r w:rsidRPr="00A91596">
        <w:rPr>
          <w:rFonts w:asciiTheme="minorHAnsi" w:eastAsia="Arial" w:hAnsiTheme="minorHAnsi" w:cstheme="minorHAnsi"/>
          <w:sz w:val="22"/>
          <w:szCs w:val="22"/>
          <w:lang w:val="en-US"/>
        </w:rPr>
        <w:t xml:space="preserve"> này; </w:t>
      </w:r>
      <w:r w:rsidR="00ED7A9A" w:rsidRPr="00A91596">
        <w:rPr>
          <w:rFonts w:asciiTheme="minorHAnsi" w:eastAsia="Arial" w:hAnsiTheme="minorHAnsi" w:cstheme="minorHAnsi"/>
          <w:sz w:val="22"/>
          <w:szCs w:val="22"/>
          <w:lang w:val="en-US"/>
        </w:rPr>
        <w:t>hoàn thiện và bổ sung một số cơ chế chính sách liên quan đến sản xuất, kinh doanh và tiêu dùng tại các khu vực nông nghiệp, nông thôn nhằm đáp ứng tốt hơn nữa nhu cầu vay vốn chính đáng của người dân</w:t>
      </w:r>
      <w:r w:rsidRPr="00A91596">
        <w:rPr>
          <w:rFonts w:asciiTheme="minorHAnsi" w:eastAsia="Arial" w:hAnsiTheme="minorHAnsi" w:cstheme="minorHAnsi"/>
          <w:sz w:val="22"/>
          <w:szCs w:val="22"/>
          <w:lang w:val="en-US"/>
        </w:rPr>
        <w:t>.</w:t>
      </w:r>
    </w:p>
    <w:p w:rsidR="00BE6863" w:rsidRPr="00A91596" w:rsidRDefault="007D65CC" w:rsidP="00A91596">
      <w:pPr>
        <w:spacing w:before="120" w:after="0" w:line="271" w:lineRule="auto"/>
        <w:rPr>
          <w:rFonts w:asciiTheme="minorHAnsi" w:eastAsia="Arial" w:hAnsiTheme="minorHAnsi" w:cstheme="minorHAnsi"/>
          <w:bCs/>
          <w:sz w:val="22"/>
          <w:szCs w:val="22"/>
          <w:lang w:val="nl-NL"/>
        </w:rPr>
      </w:pPr>
      <w:r w:rsidRPr="00A91596">
        <w:rPr>
          <w:rFonts w:asciiTheme="minorHAnsi" w:eastAsia="Arial" w:hAnsiTheme="minorHAnsi" w:cstheme="minorHAnsi"/>
          <w:sz w:val="22"/>
          <w:szCs w:val="22"/>
          <w:lang w:val="en-US"/>
        </w:rPr>
        <w:t>Bên cạnh đó, t</w:t>
      </w:r>
      <w:r w:rsidR="00BE6863" w:rsidRPr="00A91596">
        <w:rPr>
          <w:rFonts w:asciiTheme="minorHAnsi" w:eastAsia="Arial" w:hAnsiTheme="minorHAnsi" w:cstheme="minorHAnsi"/>
          <w:sz w:val="22"/>
          <w:szCs w:val="22"/>
        </w:rPr>
        <w:t>ăng cường phối hợp với các bộ, ngành tiếp tục triển khai có hiệu quả các chương trình tín dụng đặc thù trong lĩnh vực nông nghiệp</w:t>
      </w:r>
      <w:r w:rsidR="00A1726A" w:rsidRPr="00A91596">
        <w:rPr>
          <w:rFonts w:asciiTheme="minorHAnsi" w:eastAsia="Arial" w:hAnsiTheme="minorHAnsi" w:cstheme="minorHAnsi"/>
          <w:bCs/>
          <w:sz w:val="22"/>
          <w:szCs w:val="22"/>
          <w:lang w:val="nl-NL"/>
        </w:rPr>
        <w:t>; đặc biệt là đẩy mạnh triển khai các giải pháp nhằm phát triển nông nghiệp ứng dụng công nghệ cao, sản xuất nông nghiệp theo chuỗi giá trị, mô hình liên kết, giúp tăng giá trị gia tăng trong sản xuất, góp phần thực hiện thành công Đề án tái cơ cấu ngành nông nghiệp</w:t>
      </w:r>
      <w:r w:rsidR="00BE6863" w:rsidRPr="00A91596">
        <w:rPr>
          <w:rFonts w:asciiTheme="minorHAnsi" w:eastAsia="Arial" w:hAnsiTheme="minorHAnsi" w:cstheme="minorHAnsi"/>
          <w:bCs/>
          <w:sz w:val="22"/>
          <w:szCs w:val="22"/>
          <w:lang w:val="nl-NL"/>
        </w:rPr>
        <w:t>.</w:t>
      </w:r>
    </w:p>
    <w:p w:rsidR="00ED7A9A" w:rsidRPr="00A91596" w:rsidRDefault="007D65CC" w:rsidP="00A91596">
      <w:pPr>
        <w:spacing w:before="120" w:after="0" w:line="271" w:lineRule="auto"/>
        <w:rPr>
          <w:rFonts w:asciiTheme="minorHAnsi" w:eastAsia="Arial" w:hAnsiTheme="minorHAnsi" w:cstheme="minorHAnsi"/>
          <w:sz w:val="22"/>
          <w:szCs w:val="22"/>
          <w:lang w:val="en-US"/>
        </w:rPr>
      </w:pPr>
      <w:r w:rsidRPr="00A91596">
        <w:rPr>
          <w:rFonts w:asciiTheme="minorHAnsi" w:eastAsia="Arial" w:hAnsiTheme="minorHAnsi" w:cstheme="minorHAnsi"/>
          <w:sz w:val="22"/>
          <w:szCs w:val="22"/>
          <w:lang w:val="en-US"/>
        </w:rPr>
        <w:t>Tiếp tục ch</w:t>
      </w:r>
      <w:r w:rsidR="00ED7A9A" w:rsidRPr="00A91596">
        <w:rPr>
          <w:rFonts w:asciiTheme="minorHAnsi" w:eastAsia="Arial" w:hAnsiTheme="minorHAnsi" w:cstheme="minorHAnsi"/>
          <w:sz w:val="22"/>
          <w:szCs w:val="22"/>
          <w:lang w:val="en-US"/>
        </w:rPr>
        <w:t xml:space="preserve">ỉ đạo TCTD </w:t>
      </w:r>
      <w:r w:rsidR="00ED7A9A" w:rsidRPr="00A91596">
        <w:rPr>
          <w:rFonts w:asciiTheme="minorHAnsi" w:hAnsiTheme="minorHAnsi" w:cstheme="minorHAnsi"/>
          <w:sz w:val="22"/>
          <w:szCs w:val="22"/>
          <w:lang w:val="en-US" w:eastAsia="zh-CN"/>
        </w:rPr>
        <w:t>xây dựng và triển khai các sản phẩm tín dụng phù hợp với người nông dân và đặc thù của sản xuất nông nghiệp;</w:t>
      </w:r>
      <w:r w:rsidR="00ED7A9A" w:rsidRPr="00A91596">
        <w:rPr>
          <w:rFonts w:asciiTheme="minorHAnsi" w:eastAsia="Arial" w:hAnsiTheme="minorHAnsi" w:cstheme="minorHAnsi"/>
          <w:sz w:val="22"/>
          <w:szCs w:val="22"/>
        </w:rPr>
        <w:t xml:space="preserve"> kịp thời triển khai các giải pháp tháo gỡ khó khăn cho </w:t>
      </w:r>
      <w:r w:rsidR="00ED7A9A" w:rsidRPr="00A91596">
        <w:rPr>
          <w:rFonts w:asciiTheme="minorHAnsi" w:eastAsia="Arial" w:hAnsiTheme="minorHAnsi" w:cstheme="minorHAnsi"/>
          <w:sz w:val="22"/>
          <w:szCs w:val="22"/>
          <w:lang w:val="en-US"/>
        </w:rPr>
        <w:t>khách hàng vay vốn trong lĩnh vực nông nghiệp, nông thôn theo quy định tại Nghị định 55/2015/NĐ-CP, Nghị định 116/2018/NĐ-CP và các văn bản hướng dẫn của NHNN nhằm giúp người dân, doanh nghiệp ổn định và khôi phục sản xuất.</w:t>
      </w:r>
    </w:p>
    <w:p w:rsidR="00BE6863" w:rsidRPr="00A91596" w:rsidRDefault="00BE6863" w:rsidP="00A91596">
      <w:pPr>
        <w:spacing w:before="120" w:after="0" w:line="271" w:lineRule="auto"/>
        <w:rPr>
          <w:rFonts w:asciiTheme="minorHAnsi" w:eastAsia="Arial" w:hAnsiTheme="minorHAnsi" w:cstheme="minorHAnsi"/>
          <w:sz w:val="22"/>
          <w:szCs w:val="22"/>
        </w:rPr>
      </w:pPr>
      <w:r w:rsidRPr="00A91596">
        <w:rPr>
          <w:rFonts w:asciiTheme="minorHAnsi" w:eastAsia="Arial" w:hAnsiTheme="minorHAnsi" w:cstheme="minorHAnsi"/>
          <w:sz w:val="22"/>
          <w:szCs w:val="22"/>
        </w:rPr>
        <w:t xml:space="preserve">NHNN tiếp tục chỉ đạo hệ thống ngân hàng </w:t>
      </w:r>
      <w:r w:rsidR="00A1726A" w:rsidRPr="00A91596">
        <w:rPr>
          <w:rFonts w:asciiTheme="minorHAnsi" w:hAnsiTheme="minorHAnsi" w:cstheme="minorHAnsi"/>
          <w:sz w:val="22"/>
          <w:szCs w:val="22"/>
          <w:lang w:eastAsia="zh-CN"/>
        </w:rPr>
        <w:t>đẩy mạnh cải cách thủ tục hành chính trong hoạt động tín dụng, ngân hàng, cải tiến quy trình, thủ tục, rút ngắn thời gian xét duyệt cho vay; Khuyến khích phát triển mô hình ngân hàng lưu động ở những vùng khó khăn</w:t>
      </w:r>
      <w:r w:rsidR="00ED7A9A" w:rsidRPr="00A91596">
        <w:rPr>
          <w:rFonts w:asciiTheme="minorHAnsi" w:hAnsiTheme="minorHAnsi" w:cstheme="minorHAnsi"/>
          <w:sz w:val="22"/>
          <w:szCs w:val="22"/>
          <w:lang w:val="en-US" w:eastAsia="zh-CN"/>
        </w:rPr>
        <w:t>, vùng nông thôn, vùng sâu vùng xa</w:t>
      </w:r>
      <w:r w:rsidR="00A1726A" w:rsidRPr="00A91596">
        <w:rPr>
          <w:rFonts w:asciiTheme="minorHAnsi" w:hAnsiTheme="minorHAnsi" w:cstheme="minorHAnsi"/>
          <w:sz w:val="22"/>
          <w:szCs w:val="22"/>
          <w:lang w:eastAsia="zh-CN"/>
        </w:rPr>
        <w:t xml:space="preserve">, tạo điều kiện cho </w:t>
      </w:r>
      <w:r w:rsidR="00ED7A9A" w:rsidRPr="00A91596">
        <w:rPr>
          <w:rFonts w:asciiTheme="minorHAnsi" w:hAnsiTheme="minorHAnsi" w:cstheme="minorHAnsi"/>
          <w:sz w:val="22"/>
          <w:szCs w:val="22"/>
          <w:lang w:val="en-US" w:eastAsia="zh-CN"/>
        </w:rPr>
        <w:t>người dân</w:t>
      </w:r>
      <w:r w:rsidR="00A1726A" w:rsidRPr="00A91596">
        <w:rPr>
          <w:rFonts w:asciiTheme="minorHAnsi" w:hAnsiTheme="minorHAnsi" w:cstheme="minorHAnsi"/>
          <w:sz w:val="22"/>
          <w:szCs w:val="22"/>
          <w:lang w:eastAsia="zh-CN"/>
        </w:rPr>
        <w:t xml:space="preserve"> thuận tiện hơn trong việc tiếp cận vốn và các dịch vụ ngân hàng khác</w:t>
      </w:r>
      <w:r w:rsidRPr="00A91596">
        <w:rPr>
          <w:rFonts w:asciiTheme="minorHAnsi" w:eastAsia="Arial" w:hAnsiTheme="minorHAnsi" w:cstheme="minorHAnsi"/>
          <w:sz w:val="22"/>
          <w:szCs w:val="22"/>
        </w:rPr>
        <w:t>.</w:t>
      </w:r>
    </w:p>
    <w:p w:rsidR="00BE6863" w:rsidRPr="00A91596" w:rsidRDefault="007D65CC" w:rsidP="00A91596">
      <w:pPr>
        <w:spacing w:before="120" w:after="0" w:line="271" w:lineRule="auto"/>
        <w:rPr>
          <w:rFonts w:asciiTheme="minorHAnsi" w:eastAsia="Arial" w:hAnsiTheme="minorHAnsi" w:cstheme="minorHAnsi"/>
          <w:sz w:val="22"/>
          <w:szCs w:val="22"/>
          <w:lang w:val="nl-NL"/>
        </w:rPr>
      </w:pPr>
      <w:r w:rsidRPr="00A91596">
        <w:rPr>
          <w:rFonts w:asciiTheme="minorHAnsi" w:eastAsia="Arial" w:hAnsiTheme="minorHAnsi" w:cstheme="minorHAnsi"/>
          <w:sz w:val="22"/>
          <w:szCs w:val="22"/>
          <w:lang w:val="nl-NL"/>
        </w:rPr>
        <w:t>Ngoài ra, c</w:t>
      </w:r>
      <w:r w:rsidR="00BE6863" w:rsidRPr="00A91596">
        <w:rPr>
          <w:rFonts w:asciiTheme="minorHAnsi" w:eastAsia="Arial" w:hAnsiTheme="minorHAnsi" w:cstheme="minorHAnsi"/>
          <w:sz w:val="22"/>
          <w:szCs w:val="22"/>
          <w:lang w:val="nl-NL"/>
        </w:rPr>
        <w:t>hỉ đạo các TCTD đẩy mạnh ứng dụng công nghệ 4.0, cung ứng các sản phẩm tiện tích ứng dụng công nghệ mới phù hợp với nhu cầu của người dân, doanh nghiệp tại khu vực nông thôn; đẩy mạnh tuyên truyền, hướng dẫn doanh nghiệp, người dân, nhất là người dân ở khu vực nông thôn hiểu và sử dụng các sản phẩm có ứng dụng công nghệ 4.0.</w:t>
      </w:r>
    </w:p>
    <w:p w:rsidR="00A579EE" w:rsidRPr="00A91596" w:rsidRDefault="00C8758B" w:rsidP="00A91596">
      <w:pPr>
        <w:spacing w:before="120" w:after="0" w:line="271" w:lineRule="auto"/>
        <w:rPr>
          <w:rFonts w:asciiTheme="minorHAnsi" w:eastAsia="Arial" w:hAnsiTheme="minorHAnsi" w:cstheme="minorHAnsi"/>
          <w:sz w:val="22"/>
          <w:szCs w:val="22"/>
          <w:lang w:val="en-US"/>
        </w:rPr>
      </w:pPr>
      <w:r w:rsidRPr="00A91596">
        <w:rPr>
          <w:rFonts w:asciiTheme="minorHAnsi" w:eastAsia="Arial" w:hAnsiTheme="minorHAnsi" w:cstheme="minorHAnsi"/>
          <w:sz w:val="22"/>
          <w:szCs w:val="22"/>
        </w:rPr>
        <w:t xml:space="preserve">Tiếp tục phối hợp với chính quyền địa phương, các tổ chức chính trị - xã hội như Ủy ban Trung ương Mặt trận Tổ quốc, Hội Nông dân, Hội Liên hiệp phụ nữ tăng cường tuyên truyền, </w:t>
      </w:r>
      <w:r w:rsidRPr="00A91596">
        <w:rPr>
          <w:rFonts w:asciiTheme="minorHAnsi" w:eastAsia="Arial" w:hAnsiTheme="minorHAnsi" w:cstheme="minorHAnsi"/>
          <w:sz w:val="22"/>
          <w:szCs w:val="22"/>
        </w:rPr>
        <w:lastRenderedPageBreak/>
        <w:t>phổ biến các chính sách về tín dụng</w:t>
      </w:r>
      <w:r w:rsidR="00ED7A9A" w:rsidRPr="00A91596">
        <w:rPr>
          <w:rFonts w:asciiTheme="minorHAnsi" w:eastAsia="Arial" w:hAnsiTheme="minorHAnsi" w:cstheme="minorHAnsi"/>
          <w:sz w:val="22"/>
          <w:szCs w:val="22"/>
          <w:lang w:val="en-US"/>
        </w:rPr>
        <w:t xml:space="preserve"> nông nghiệp, nông thôn</w:t>
      </w:r>
      <w:r w:rsidRPr="00A91596">
        <w:rPr>
          <w:rFonts w:asciiTheme="minorHAnsi" w:eastAsia="Arial" w:hAnsiTheme="minorHAnsi" w:cstheme="minorHAnsi"/>
          <w:sz w:val="22"/>
          <w:szCs w:val="22"/>
        </w:rPr>
        <w:t xml:space="preserve"> và chuyển tải vốn đến người nông dân một cách hiệu quả nhất.</w:t>
      </w:r>
    </w:p>
    <w:p w:rsidR="001C4F6C" w:rsidRPr="00A91596" w:rsidRDefault="000D3F82" w:rsidP="00A91596">
      <w:pPr>
        <w:spacing w:before="120" w:after="0" w:line="271" w:lineRule="auto"/>
        <w:rPr>
          <w:rFonts w:asciiTheme="minorHAnsi" w:hAnsiTheme="minorHAnsi" w:cstheme="minorHAnsi"/>
          <w:sz w:val="22"/>
          <w:szCs w:val="22"/>
          <w:lang w:val="en-US"/>
        </w:rPr>
      </w:pPr>
      <w:r w:rsidRPr="00A91596">
        <w:rPr>
          <w:rFonts w:asciiTheme="minorHAnsi" w:hAnsiTheme="minorHAnsi" w:cstheme="minorHAnsi"/>
          <w:sz w:val="22"/>
          <w:szCs w:val="22"/>
          <w:lang w:val="en-US"/>
        </w:rPr>
        <w:t>Phương Linh</w:t>
      </w:r>
    </w:p>
    <w:sectPr w:rsidR="001C4F6C" w:rsidRPr="00A91596" w:rsidSect="00E417E8">
      <w:footerReference w:type="default" r:id="rId7"/>
      <w:pgSz w:w="11906" w:h="16838"/>
      <w:pgMar w:top="1134" w:right="851" w:bottom="1134" w:left="1701" w:header="709" w:footer="181"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374" w:rsidRDefault="00716374" w:rsidP="00A579EE">
      <w:pPr>
        <w:spacing w:after="0"/>
      </w:pPr>
      <w:r>
        <w:separator/>
      </w:r>
    </w:p>
  </w:endnote>
  <w:endnote w:type="continuationSeparator" w:id="0">
    <w:p w:rsidR="00716374" w:rsidRDefault="00716374" w:rsidP="00A579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98759"/>
      <w:docPartObj>
        <w:docPartGallery w:val="Page Numbers (Bottom of Page)"/>
        <w:docPartUnique/>
      </w:docPartObj>
    </w:sdtPr>
    <w:sdtEndPr>
      <w:rPr>
        <w:sz w:val="26"/>
        <w:szCs w:val="26"/>
      </w:rPr>
    </w:sdtEndPr>
    <w:sdtContent>
      <w:p w:rsidR="009B5E81" w:rsidRPr="00E417E8" w:rsidRDefault="009B5E81">
        <w:pPr>
          <w:pStyle w:val="Footer"/>
          <w:jc w:val="right"/>
          <w:rPr>
            <w:sz w:val="26"/>
            <w:szCs w:val="26"/>
          </w:rPr>
        </w:pPr>
        <w:r w:rsidRPr="00E417E8">
          <w:rPr>
            <w:sz w:val="26"/>
            <w:szCs w:val="26"/>
          </w:rPr>
          <w:fldChar w:fldCharType="begin"/>
        </w:r>
        <w:r w:rsidRPr="00E417E8">
          <w:rPr>
            <w:sz w:val="26"/>
            <w:szCs w:val="26"/>
          </w:rPr>
          <w:instrText xml:space="preserve"> PAGE   \* MERGEFORMAT </w:instrText>
        </w:r>
        <w:r w:rsidRPr="00E417E8">
          <w:rPr>
            <w:sz w:val="26"/>
            <w:szCs w:val="26"/>
          </w:rPr>
          <w:fldChar w:fldCharType="separate"/>
        </w:r>
        <w:r w:rsidR="00190ACC">
          <w:rPr>
            <w:noProof/>
            <w:sz w:val="26"/>
            <w:szCs w:val="26"/>
          </w:rPr>
          <w:t>6</w:t>
        </w:r>
        <w:r w:rsidRPr="00E417E8">
          <w:rPr>
            <w:sz w:val="26"/>
            <w:szCs w:val="26"/>
          </w:rPr>
          <w:fldChar w:fldCharType="end"/>
        </w:r>
      </w:p>
    </w:sdtContent>
  </w:sdt>
  <w:p w:rsidR="009B5E81" w:rsidRDefault="009B5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374" w:rsidRDefault="00716374" w:rsidP="00A579EE">
      <w:pPr>
        <w:spacing w:after="0"/>
      </w:pPr>
      <w:r>
        <w:separator/>
      </w:r>
    </w:p>
  </w:footnote>
  <w:footnote w:type="continuationSeparator" w:id="0">
    <w:p w:rsidR="00716374" w:rsidRDefault="00716374" w:rsidP="00A579EE">
      <w:pPr>
        <w:spacing w:after="0"/>
      </w:pPr>
      <w:r>
        <w:continuationSeparator/>
      </w:r>
    </w:p>
  </w:footnote>
  <w:footnote w:id="1">
    <w:p w:rsidR="00FD74BE" w:rsidRDefault="00FD74BE" w:rsidP="00FD74BE">
      <w:pPr>
        <w:pStyle w:val="FootnoteText"/>
      </w:pPr>
      <w:r>
        <w:rPr>
          <w:rStyle w:val="FootnoteReference"/>
        </w:rPr>
        <w:footnoteRef/>
      </w:r>
      <w:r>
        <w:t xml:space="preserve"> Tín dụng đối với lĩnh vực nông nghiệp, nông thôn năm 2014 tăng 10,8%,  năm 2015 tăng 13,34%, năm 2016 tăng 18,09%, năm 2017 tăng 25,5%, năm 2018 tăng 21,4%.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0337C"/>
    <w:multiLevelType w:val="hybridMultilevel"/>
    <w:tmpl w:val="8C368552"/>
    <w:lvl w:ilvl="0" w:tplc="B3EAA52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5CD66DD"/>
    <w:multiLevelType w:val="hybridMultilevel"/>
    <w:tmpl w:val="0B9A6D68"/>
    <w:lvl w:ilvl="0" w:tplc="37DC6AD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4F6C"/>
    <w:rsid w:val="0001301C"/>
    <w:rsid w:val="00013F42"/>
    <w:rsid w:val="000504B1"/>
    <w:rsid w:val="0006659E"/>
    <w:rsid w:val="0009571C"/>
    <w:rsid w:val="000D3F82"/>
    <w:rsid w:val="000D686C"/>
    <w:rsid w:val="000E765E"/>
    <w:rsid w:val="00121BB4"/>
    <w:rsid w:val="00123D10"/>
    <w:rsid w:val="0014213C"/>
    <w:rsid w:val="00171E9A"/>
    <w:rsid w:val="00181B4A"/>
    <w:rsid w:val="00190ACC"/>
    <w:rsid w:val="00197737"/>
    <w:rsid w:val="001C4F6C"/>
    <w:rsid w:val="001E3DEE"/>
    <w:rsid w:val="00221E84"/>
    <w:rsid w:val="002235A5"/>
    <w:rsid w:val="002304FF"/>
    <w:rsid w:val="00241186"/>
    <w:rsid w:val="0024614A"/>
    <w:rsid w:val="00302BCF"/>
    <w:rsid w:val="0031160C"/>
    <w:rsid w:val="003217E2"/>
    <w:rsid w:val="00326275"/>
    <w:rsid w:val="00332BEB"/>
    <w:rsid w:val="00357B37"/>
    <w:rsid w:val="003C774D"/>
    <w:rsid w:val="003D122E"/>
    <w:rsid w:val="003D172A"/>
    <w:rsid w:val="003D435E"/>
    <w:rsid w:val="003D6789"/>
    <w:rsid w:val="00414F51"/>
    <w:rsid w:val="00422D5A"/>
    <w:rsid w:val="00452AD0"/>
    <w:rsid w:val="004656BE"/>
    <w:rsid w:val="00472047"/>
    <w:rsid w:val="00494A29"/>
    <w:rsid w:val="004C4B90"/>
    <w:rsid w:val="004D2FF7"/>
    <w:rsid w:val="005172A9"/>
    <w:rsid w:val="00520A44"/>
    <w:rsid w:val="0058192B"/>
    <w:rsid w:val="00595429"/>
    <w:rsid w:val="005C25FD"/>
    <w:rsid w:val="005F4C29"/>
    <w:rsid w:val="00604C16"/>
    <w:rsid w:val="006107A3"/>
    <w:rsid w:val="00617314"/>
    <w:rsid w:val="006257C3"/>
    <w:rsid w:val="006335E0"/>
    <w:rsid w:val="006360CC"/>
    <w:rsid w:val="0065314F"/>
    <w:rsid w:val="00655864"/>
    <w:rsid w:val="006A4F0D"/>
    <w:rsid w:val="006E6638"/>
    <w:rsid w:val="00716374"/>
    <w:rsid w:val="007320D7"/>
    <w:rsid w:val="00732535"/>
    <w:rsid w:val="00740B2E"/>
    <w:rsid w:val="00751431"/>
    <w:rsid w:val="00754966"/>
    <w:rsid w:val="0076237F"/>
    <w:rsid w:val="00762F20"/>
    <w:rsid w:val="007632B9"/>
    <w:rsid w:val="007B1259"/>
    <w:rsid w:val="007D65CC"/>
    <w:rsid w:val="007E31F0"/>
    <w:rsid w:val="007F0208"/>
    <w:rsid w:val="0080205D"/>
    <w:rsid w:val="00816B7E"/>
    <w:rsid w:val="008517A1"/>
    <w:rsid w:val="008770B7"/>
    <w:rsid w:val="00906522"/>
    <w:rsid w:val="009600DA"/>
    <w:rsid w:val="009642C0"/>
    <w:rsid w:val="009741F8"/>
    <w:rsid w:val="00996579"/>
    <w:rsid w:val="009B5E81"/>
    <w:rsid w:val="009E2AE9"/>
    <w:rsid w:val="00A1726A"/>
    <w:rsid w:val="00A579EE"/>
    <w:rsid w:val="00A847DB"/>
    <w:rsid w:val="00A91596"/>
    <w:rsid w:val="00AB1FC1"/>
    <w:rsid w:val="00AB4D09"/>
    <w:rsid w:val="00B049E1"/>
    <w:rsid w:val="00B3222A"/>
    <w:rsid w:val="00B424EC"/>
    <w:rsid w:val="00B47251"/>
    <w:rsid w:val="00B92AA2"/>
    <w:rsid w:val="00BA2C53"/>
    <w:rsid w:val="00BA3B13"/>
    <w:rsid w:val="00BE1A37"/>
    <w:rsid w:val="00BE208C"/>
    <w:rsid w:val="00BE2E94"/>
    <w:rsid w:val="00BE6863"/>
    <w:rsid w:val="00C07DA2"/>
    <w:rsid w:val="00C8758B"/>
    <w:rsid w:val="00CA6B7E"/>
    <w:rsid w:val="00CB3C3A"/>
    <w:rsid w:val="00CC10B6"/>
    <w:rsid w:val="00D508AE"/>
    <w:rsid w:val="00D6165E"/>
    <w:rsid w:val="00D85F4B"/>
    <w:rsid w:val="00D97F2E"/>
    <w:rsid w:val="00DA753C"/>
    <w:rsid w:val="00DB6D14"/>
    <w:rsid w:val="00E21E38"/>
    <w:rsid w:val="00E353B7"/>
    <w:rsid w:val="00E417E8"/>
    <w:rsid w:val="00E51001"/>
    <w:rsid w:val="00E91E80"/>
    <w:rsid w:val="00ED7A9A"/>
    <w:rsid w:val="00EF7109"/>
    <w:rsid w:val="00EF7693"/>
    <w:rsid w:val="00F051DF"/>
    <w:rsid w:val="00F360C3"/>
    <w:rsid w:val="00F434E6"/>
    <w:rsid w:val="00F44A08"/>
    <w:rsid w:val="00F6711E"/>
    <w:rsid w:val="00F932B3"/>
    <w:rsid w:val="00F937B4"/>
    <w:rsid w:val="00FB7C66"/>
    <w:rsid w:val="00FD74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0A1E0-589D-4685-AB01-FC6E8DBC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vi-VN" w:eastAsia="en-US" w:bidi="ar-SA"/>
      </w:rPr>
    </w:rPrDefault>
    <w:pPrDefault>
      <w:pPr>
        <w:spacing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qFormat/>
    <w:rsid w:val="00A579EE"/>
    <w:pPr>
      <w:spacing w:after="0"/>
      <w:ind w:firstLine="0"/>
      <w:jc w:val="left"/>
    </w:pPr>
    <w:rPr>
      <w:rFonts w:eastAsia="Times New Roman"/>
      <w:sz w:val="20"/>
      <w:szCs w:val="20"/>
      <w:lang w:val="en-US"/>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uiPriority w:val="99"/>
    <w:qFormat/>
    <w:rsid w:val="00A579EE"/>
    <w:rPr>
      <w:rFonts w:eastAsia="Times New Roman"/>
      <w:sz w:val="20"/>
      <w:szCs w:val="20"/>
      <w:lang w:val="en-US"/>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uiPriority w:val="99"/>
    <w:qFormat/>
    <w:rsid w:val="00A579EE"/>
    <w:rPr>
      <w:vertAlign w:val="superscript"/>
    </w:rPr>
  </w:style>
  <w:style w:type="paragraph" w:styleId="NormalWeb">
    <w:name w:val="Normal (Web)"/>
    <w:basedOn w:val="Normal"/>
    <w:uiPriority w:val="99"/>
    <w:unhideWhenUsed/>
    <w:rsid w:val="00A1726A"/>
    <w:pPr>
      <w:spacing w:before="100" w:beforeAutospacing="1" w:after="100" w:afterAutospacing="1"/>
      <w:ind w:firstLine="0"/>
      <w:jc w:val="left"/>
    </w:pPr>
    <w:rPr>
      <w:rFonts w:eastAsia="Times New Roman"/>
      <w:sz w:val="24"/>
      <w:szCs w:val="24"/>
      <w:lang w:val="en-US"/>
    </w:rPr>
  </w:style>
  <w:style w:type="paragraph" w:styleId="Header">
    <w:name w:val="header"/>
    <w:basedOn w:val="Normal"/>
    <w:link w:val="HeaderChar"/>
    <w:uiPriority w:val="99"/>
    <w:semiHidden/>
    <w:unhideWhenUsed/>
    <w:rsid w:val="00E417E8"/>
    <w:pPr>
      <w:tabs>
        <w:tab w:val="center" w:pos="4513"/>
        <w:tab w:val="right" w:pos="9026"/>
      </w:tabs>
      <w:spacing w:after="0"/>
    </w:pPr>
  </w:style>
  <w:style w:type="character" w:customStyle="1" w:styleId="HeaderChar">
    <w:name w:val="Header Char"/>
    <w:basedOn w:val="DefaultParagraphFont"/>
    <w:link w:val="Header"/>
    <w:uiPriority w:val="99"/>
    <w:semiHidden/>
    <w:rsid w:val="00E417E8"/>
  </w:style>
  <w:style w:type="paragraph" w:styleId="Footer">
    <w:name w:val="footer"/>
    <w:basedOn w:val="Normal"/>
    <w:link w:val="FooterChar"/>
    <w:uiPriority w:val="99"/>
    <w:unhideWhenUsed/>
    <w:rsid w:val="00E417E8"/>
    <w:pPr>
      <w:tabs>
        <w:tab w:val="center" w:pos="4513"/>
        <w:tab w:val="right" w:pos="9026"/>
      </w:tabs>
      <w:spacing w:after="0"/>
    </w:pPr>
  </w:style>
  <w:style w:type="character" w:customStyle="1" w:styleId="FooterChar">
    <w:name w:val="Footer Char"/>
    <w:basedOn w:val="DefaultParagraphFont"/>
    <w:link w:val="Footer"/>
    <w:uiPriority w:val="99"/>
    <w:rsid w:val="00E417E8"/>
  </w:style>
  <w:style w:type="paragraph" w:customStyle="1" w:styleId="m-4220051437621658199s3">
    <w:name w:val="m_-4220051437621658199s3"/>
    <w:basedOn w:val="Normal"/>
    <w:rsid w:val="004C4B90"/>
    <w:pPr>
      <w:spacing w:before="100" w:beforeAutospacing="1" w:after="100" w:afterAutospacing="1"/>
      <w:ind w:firstLine="0"/>
      <w:jc w:val="left"/>
    </w:pPr>
    <w:rPr>
      <w:rFonts w:eastAsia="Times New Roman"/>
      <w:sz w:val="24"/>
      <w:szCs w:val="24"/>
      <w:lang w:val="en-US"/>
    </w:rPr>
  </w:style>
  <w:style w:type="paragraph" w:styleId="BalloonText">
    <w:name w:val="Balloon Text"/>
    <w:basedOn w:val="Normal"/>
    <w:link w:val="BalloonTextChar"/>
    <w:uiPriority w:val="99"/>
    <w:semiHidden/>
    <w:unhideWhenUsed/>
    <w:rsid w:val="0059542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429"/>
    <w:rPr>
      <w:rFonts w:ascii="Segoe UI" w:hAnsi="Segoe UI" w:cs="Segoe UI"/>
      <w:sz w:val="18"/>
      <w:szCs w:val="18"/>
    </w:rPr>
  </w:style>
  <w:style w:type="paragraph" w:styleId="ListParagraph">
    <w:name w:val="List Paragraph"/>
    <w:basedOn w:val="Normal"/>
    <w:uiPriority w:val="34"/>
    <w:qFormat/>
    <w:rsid w:val="00740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18092">
      <w:bodyDiv w:val="1"/>
      <w:marLeft w:val="0"/>
      <w:marRight w:val="0"/>
      <w:marTop w:val="0"/>
      <w:marBottom w:val="0"/>
      <w:divBdr>
        <w:top w:val="none" w:sz="0" w:space="0" w:color="auto"/>
        <w:left w:val="none" w:sz="0" w:space="0" w:color="auto"/>
        <w:bottom w:val="none" w:sz="0" w:space="0" w:color="auto"/>
        <w:right w:val="none" w:sz="0" w:space="0" w:color="auto"/>
      </w:divBdr>
      <w:divsChild>
        <w:div w:id="1766996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6</Pages>
  <Words>2722</Words>
  <Characters>15521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Hewlett-Packard Company</cp:lastModifiedBy>
  <cp:revision>85</cp:revision>
  <cp:lastPrinted>2019-03-11T04:41:00Z</cp:lastPrinted>
  <dcterms:created xsi:type="dcterms:W3CDTF">2019-03-07T08:13:00Z</dcterms:created>
  <dcterms:modified xsi:type="dcterms:W3CDTF">2019-03-19T07:17:00Z</dcterms:modified>
</cp:coreProperties>
</file>