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4B2" w:rsidRPr="00B2375C" w:rsidRDefault="009F14B2" w:rsidP="00B2375C">
      <w:pPr>
        <w:shd w:val="clear" w:color="auto" w:fill="FFFFFF"/>
        <w:spacing w:after="120" w:line="240" w:lineRule="auto"/>
        <w:jc w:val="both"/>
        <w:rPr>
          <w:rFonts w:ascii="Arial" w:eastAsia="Times New Roman" w:hAnsi="Arial" w:cs="Arial"/>
          <w:b/>
          <w:bCs/>
          <w:color w:val="000000" w:themeColor="text1"/>
          <w:sz w:val="20"/>
          <w:szCs w:val="20"/>
        </w:rPr>
      </w:pPr>
      <w:bookmarkStart w:id="0" w:name="_GoBack"/>
      <w:bookmarkEnd w:id="0"/>
      <w:r w:rsidRPr="00B2375C">
        <w:rPr>
          <w:rFonts w:ascii="Arial" w:eastAsia="Times New Roman" w:hAnsi="Arial" w:cs="Arial"/>
          <w:b/>
          <w:bCs/>
          <w:color w:val="000000" w:themeColor="text1"/>
          <w:sz w:val="20"/>
          <w:szCs w:val="20"/>
        </w:rPr>
        <w:t xml:space="preserve">Đại dịch </w:t>
      </w:r>
      <w:proofErr w:type="gramStart"/>
      <w:r w:rsidRPr="00B2375C">
        <w:rPr>
          <w:rFonts w:ascii="Arial" w:eastAsia="Times New Roman" w:hAnsi="Arial" w:cs="Arial"/>
          <w:b/>
          <w:bCs/>
          <w:color w:val="000000" w:themeColor="text1"/>
          <w:sz w:val="20"/>
          <w:szCs w:val="20"/>
        </w:rPr>
        <w:t>lan</w:t>
      </w:r>
      <w:proofErr w:type="gramEnd"/>
      <w:r w:rsidRPr="00B2375C">
        <w:rPr>
          <w:rFonts w:ascii="Arial" w:eastAsia="Times New Roman" w:hAnsi="Arial" w:cs="Arial"/>
          <w:b/>
          <w:bCs/>
          <w:color w:val="000000" w:themeColor="text1"/>
          <w:sz w:val="20"/>
          <w:szCs w:val="20"/>
        </w:rPr>
        <w:t xml:space="preserve"> rộng tác động tiêu cực đến kinh tế toàn cầu</w:t>
      </w:r>
    </w:p>
    <w:p w:rsidR="00524408" w:rsidRPr="00B2375C" w:rsidRDefault="00013E73" w:rsidP="00B2375C">
      <w:pPr>
        <w:shd w:val="clear" w:color="auto" w:fill="FFFFFF"/>
        <w:spacing w:after="120" w:line="240" w:lineRule="auto"/>
        <w:jc w:val="both"/>
        <w:rPr>
          <w:rFonts w:ascii="Arial" w:eastAsia="Times New Roman" w:hAnsi="Arial" w:cs="Arial"/>
          <w:bCs/>
          <w:color w:val="000000" w:themeColor="text1"/>
          <w:sz w:val="20"/>
          <w:szCs w:val="20"/>
        </w:rPr>
      </w:pPr>
      <w:r w:rsidRPr="00B2375C">
        <w:rPr>
          <w:rFonts w:ascii="Arial" w:eastAsia="Times New Roman" w:hAnsi="Arial" w:cs="Arial"/>
          <w:bCs/>
          <w:color w:val="000000" w:themeColor="text1"/>
          <w:sz w:val="20"/>
          <w:szCs w:val="20"/>
        </w:rPr>
        <w:t>T</w:t>
      </w:r>
      <w:r w:rsidR="00760ECD" w:rsidRPr="00B2375C">
        <w:rPr>
          <w:rFonts w:ascii="Arial" w:eastAsia="Times New Roman" w:hAnsi="Arial" w:cs="Arial"/>
          <w:bCs/>
          <w:color w:val="000000" w:themeColor="text1"/>
          <w:sz w:val="20"/>
          <w:szCs w:val="20"/>
        </w:rPr>
        <w:t xml:space="preserve">ừ đầu năm </w:t>
      </w:r>
      <w:r w:rsidR="00AA642D" w:rsidRPr="00B2375C">
        <w:rPr>
          <w:rFonts w:ascii="Arial" w:eastAsia="Times New Roman" w:hAnsi="Arial" w:cs="Arial"/>
          <w:bCs/>
          <w:color w:val="000000" w:themeColor="text1"/>
          <w:sz w:val="20"/>
          <w:szCs w:val="20"/>
        </w:rPr>
        <w:t>2020</w:t>
      </w:r>
      <w:r w:rsidR="00760ECD" w:rsidRPr="00B2375C">
        <w:rPr>
          <w:rFonts w:ascii="Arial" w:eastAsia="Times New Roman" w:hAnsi="Arial" w:cs="Arial"/>
          <w:bCs/>
          <w:color w:val="000000" w:themeColor="text1"/>
          <w:sz w:val="20"/>
          <w:szCs w:val="20"/>
        </w:rPr>
        <w:t>, thế giới bước vào những ngày tháng đ</w:t>
      </w:r>
      <w:r w:rsidR="0033296B" w:rsidRPr="00B2375C">
        <w:rPr>
          <w:rFonts w:ascii="Arial" w:eastAsia="Times New Roman" w:hAnsi="Arial" w:cs="Arial"/>
          <w:bCs/>
          <w:color w:val="000000" w:themeColor="text1"/>
          <w:sz w:val="20"/>
          <w:szCs w:val="20"/>
        </w:rPr>
        <w:t>ầy khó khăn</w:t>
      </w:r>
      <w:r w:rsidR="00760ECD" w:rsidRPr="00B2375C">
        <w:rPr>
          <w:rFonts w:ascii="Arial" w:eastAsia="Times New Roman" w:hAnsi="Arial" w:cs="Arial"/>
          <w:bCs/>
          <w:color w:val="000000" w:themeColor="text1"/>
          <w:sz w:val="20"/>
          <w:szCs w:val="20"/>
        </w:rPr>
        <w:t xml:space="preserve"> do vius corona chủng mới hoành hành và gây ra cơn đại dịch Covid-19 toàn cầu với số ca bệnh và tử vong leo thang hàng ngày theo cấp số nhân</w:t>
      </w:r>
      <w:r w:rsidR="00193D7E" w:rsidRPr="00B2375C">
        <w:rPr>
          <w:rFonts w:ascii="Arial" w:eastAsia="Times New Roman" w:hAnsi="Arial" w:cs="Arial"/>
          <w:bCs/>
          <w:color w:val="000000" w:themeColor="text1"/>
          <w:sz w:val="20"/>
          <w:szCs w:val="20"/>
        </w:rPr>
        <w:t>, bất chấp mọi nỗ lực cộng đồng, từ các nhà lãnh đạo quốc gia, quốc tế đến người dân</w:t>
      </w:r>
      <w:r w:rsidR="00760ECD" w:rsidRPr="00B2375C">
        <w:rPr>
          <w:rFonts w:ascii="Arial" w:eastAsia="Times New Roman" w:hAnsi="Arial" w:cs="Arial"/>
          <w:bCs/>
          <w:color w:val="000000" w:themeColor="text1"/>
          <w:sz w:val="20"/>
          <w:szCs w:val="20"/>
        </w:rPr>
        <w:t>.</w:t>
      </w:r>
      <w:r w:rsidR="00524408" w:rsidRPr="00B2375C">
        <w:rPr>
          <w:rFonts w:ascii="Arial" w:eastAsia="Times New Roman" w:hAnsi="Arial" w:cs="Arial"/>
          <w:bCs/>
          <w:color w:val="000000" w:themeColor="text1"/>
          <w:sz w:val="20"/>
          <w:szCs w:val="20"/>
        </w:rPr>
        <w:t xml:space="preserve"> </w:t>
      </w:r>
    </w:p>
    <w:p w:rsidR="00D645A0" w:rsidRPr="00B2375C" w:rsidRDefault="00A15DFD" w:rsidP="00B2375C">
      <w:pPr>
        <w:shd w:val="clear" w:color="auto" w:fill="FFFFFF"/>
        <w:spacing w:after="120" w:line="240" w:lineRule="auto"/>
        <w:jc w:val="both"/>
        <w:rPr>
          <w:rFonts w:ascii="Arial" w:eastAsia="Times New Roman" w:hAnsi="Arial" w:cs="Arial"/>
          <w:bCs/>
          <w:color w:val="000000" w:themeColor="text1"/>
          <w:sz w:val="20"/>
          <w:szCs w:val="20"/>
        </w:rPr>
      </w:pPr>
      <w:r w:rsidRPr="00B2375C">
        <w:rPr>
          <w:rFonts w:ascii="Arial" w:eastAsia="Times New Roman" w:hAnsi="Arial" w:cs="Arial"/>
          <w:bCs/>
          <w:color w:val="000000" w:themeColor="text1"/>
          <w:sz w:val="20"/>
          <w:szCs w:val="20"/>
        </w:rPr>
        <w:t>Vào những ngày đầu tháng 4/2020</w:t>
      </w:r>
      <w:r w:rsidR="00524408" w:rsidRPr="00B2375C">
        <w:rPr>
          <w:rFonts w:ascii="Arial" w:eastAsia="Times New Roman" w:hAnsi="Arial" w:cs="Arial"/>
          <w:bCs/>
          <w:color w:val="000000" w:themeColor="text1"/>
          <w:sz w:val="20"/>
          <w:szCs w:val="20"/>
        </w:rPr>
        <w:t>, nhiều quốc gia tâm dịch đã qua thời kỳ đỉnh cao của đại dịch, khi số ca bệnh giảm dần, thắp lên niềm hy vọng là đại dịch sẽ sớm qua đi.</w:t>
      </w:r>
      <w:r w:rsidR="00193D7E" w:rsidRPr="00B2375C">
        <w:rPr>
          <w:rFonts w:ascii="Arial" w:eastAsia="Times New Roman" w:hAnsi="Arial" w:cs="Arial"/>
          <w:bCs/>
          <w:color w:val="000000" w:themeColor="text1"/>
          <w:sz w:val="20"/>
          <w:szCs w:val="20"/>
        </w:rPr>
        <w:t xml:space="preserve"> </w:t>
      </w:r>
      <w:r w:rsidR="00FC49A4" w:rsidRPr="00B2375C">
        <w:rPr>
          <w:rFonts w:ascii="Arial" w:eastAsia="Times New Roman" w:hAnsi="Arial" w:cs="Arial"/>
          <w:bCs/>
          <w:color w:val="000000" w:themeColor="text1"/>
          <w:sz w:val="20"/>
          <w:szCs w:val="20"/>
        </w:rPr>
        <w:t>Tuy nhiên,</w:t>
      </w:r>
      <w:r w:rsidRPr="00B2375C">
        <w:rPr>
          <w:rFonts w:ascii="Arial" w:eastAsia="Times New Roman" w:hAnsi="Arial" w:cs="Arial"/>
          <w:bCs/>
          <w:color w:val="000000" w:themeColor="text1"/>
          <w:sz w:val="20"/>
          <w:szCs w:val="20"/>
        </w:rPr>
        <w:t xml:space="preserve"> </w:t>
      </w:r>
      <w:r w:rsidR="00C75F63" w:rsidRPr="00B2375C">
        <w:rPr>
          <w:rFonts w:ascii="Arial" w:eastAsia="Times New Roman" w:hAnsi="Arial" w:cs="Arial"/>
          <w:bCs/>
          <w:color w:val="000000" w:themeColor="text1"/>
          <w:sz w:val="20"/>
          <w:szCs w:val="20"/>
        </w:rPr>
        <w:t>nhiều</w:t>
      </w:r>
      <w:r w:rsidR="000C3BF1" w:rsidRPr="00B2375C">
        <w:rPr>
          <w:rFonts w:ascii="Arial" w:eastAsia="Times New Roman" w:hAnsi="Arial" w:cs="Arial"/>
          <w:bCs/>
          <w:color w:val="000000" w:themeColor="text1"/>
          <w:sz w:val="20"/>
          <w:szCs w:val="20"/>
        </w:rPr>
        <w:t xml:space="preserve"> nước trên thế giới đã triển khai những </w:t>
      </w:r>
      <w:r w:rsidR="00C75F63" w:rsidRPr="00B2375C">
        <w:rPr>
          <w:rFonts w:ascii="Arial" w:eastAsia="Times New Roman" w:hAnsi="Arial" w:cs="Arial"/>
          <w:bCs/>
          <w:color w:val="000000" w:themeColor="text1"/>
          <w:sz w:val="20"/>
          <w:szCs w:val="20"/>
        </w:rPr>
        <w:t>giải pháp đối phó không giống ai và được cho là hiệu quả rất thấp</w:t>
      </w:r>
      <w:r w:rsidR="00D645A0" w:rsidRPr="00B2375C">
        <w:rPr>
          <w:rFonts w:ascii="Arial" w:eastAsia="Times New Roman" w:hAnsi="Arial" w:cs="Arial"/>
          <w:bCs/>
          <w:color w:val="000000" w:themeColor="text1"/>
          <w:sz w:val="20"/>
          <w:szCs w:val="20"/>
        </w:rPr>
        <w:t xml:space="preserve">, </w:t>
      </w:r>
      <w:r w:rsidRPr="00B2375C">
        <w:rPr>
          <w:rFonts w:ascii="Arial" w:eastAsia="Times New Roman" w:hAnsi="Arial" w:cs="Arial"/>
          <w:bCs/>
          <w:color w:val="000000" w:themeColor="text1"/>
          <w:sz w:val="20"/>
          <w:szCs w:val="20"/>
        </w:rPr>
        <w:t>nên</w:t>
      </w:r>
      <w:r w:rsidR="00C75F63" w:rsidRPr="00B2375C">
        <w:rPr>
          <w:rFonts w:ascii="Arial" w:eastAsia="Times New Roman" w:hAnsi="Arial" w:cs="Arial"/>
          <w:bCs/>
          <w:color w:val="000000" w:themeColor="text1"/>
          <w:sz w:val="20"/>
          <w:szCs w:val="20"/>
        </w:rPr>
        <w:t xml:space="preserve"> dịch bệnh </w:t>
      </w:r>
      <w:r w:rsidR="0033296B" w:rsidRPr="00B2375C">
        <w:rPr>
          <w:rFonts w:ascii="Arial" w:eastAsia="Times New Roman" w:hAnsi="Arial" w:cs="Arial"/>
          <w:bCs/>
          <w:color w:val="000000" w:themeColor="text1"/>
          <w:sz w:val="20"/>
          <w:szCs w:val="20"/>
        </w:rPr>
        <w:t>diễn biến theo chiều</w:t>
      </w:r>
      <w:r w:rsidRPr="00B2375C">
        <w:rPr>
          <w:rFonts w:ascii="Arial" w:eastAsia="Times New Roman" w:hAnsi="Arial" w:cs="Arial"/>
          <w:bCs/>
          <w:color w:val="000000" w:themeColor="text1"/>
          <w:sz w:val="20"/>
          <w:szCs w:val="20"/>
        </w:rPr>
        <w:t xml:space="preserve"> hướng </w:t>
      </w:r>
      <w:r w:rsidR="00FC49A4" w:rsidRPr="00B2375C">
        <w:rPr>
          <w:rFonts w:ascii="Arial" w:eastAsia="Times New Roman" w:hAnsi="Arial" w:cs="Arial"/>
          <w:bCs/>
          <w:color w:val="000000" w:themeColor="text1"/>
          <w:sz w:val="20"/>
          <w:szCs w:val="20"/>
        </w:rPr>
        <w:t>ngày càng trầm trọng, có</w:t>
      </w:r>
      <w:r w:rsidRPr="00B2375C">
        <w:rPr>
          <w:rFonts w:ascii="Arial" w:eastAsia="Times New Roman" w:hAnsi="Arial" w:cs="Arial"/>
          <w:bCs/>
          <w:color w:val="000000" w:themeColor="text1"/>
          <w:sz w:val="20"/>
          <w:szCs w:val="20"/>
        </w:rPr>
        <w:t xml:space="preserve"> thể</w:t>
      </w:r>
      <w:r w:rsidR="00C75F63" w:rsidRPr="00B2375C">
        <w:rPr>
          <w:rFonts w:ascii="Arial" w:eastAsia="Times New Roman" w:hAnsi="Arial" w:cs="Arial"/>
          <w:bCs/>
          <w:color w:val="000000" w:themeColor="text1"/>
          <w:sz w:val="20"/>
          <w:szCs w:val="20"/>
        </w:rPr>
        <w:t xml:space="preserve"> đẩy </w:t>
      </w:r>
      <w:r w:rsidR="00D645A0" w:rsidRPr="00B2375C">
        <w:rPr>
          <w:rFonts w:ascii="Arial" w:eastAsia="Times New Roman" w:hAnsi="Arial" w:cs="Arial"/>
          <w:bCs/>
          <w:color w:val="000000" w:themeColor="text1"/>
          <w:sz w:val="20"/>
          <w:szCs w:val="20"/>
        </w:rPr>
        <w:t xml:space="preserve">thế giới </w:t>
      </w:r>
      <w:r w:rsidR="00C75F63" w:rsidRPr="00B2375C">
        <w:rPr>
          <w:rFonts w:ascii="Arial" w:eastAsia="Times New Roman" w:hAnsi="Arial" w:cs="Arial"/>
          <w:bCs/>
          <w:color w:val="000000" w:themeColor="text1"/>
          <w:sz w:val="20"/>
          <w:szCs w:val="20"/>
        </w:rPr>
        <w:t>vào đợt suy thoái kinh tế lần thứ ba - một cú sốc nguy hiểm nhất, trong khi đang vấp phải h</w:t>
      </w:r>
      <w:r w:rsidR="00D645A0" w:rsidRPr="00B2375C">
        <w:rPr>
          <w:rFonts w:ascii="Arial" w:eastAsia="Times New Roman" w:hAnsi="Arial" w:cs="Arial"/>
          <w:bCs/>
          <w:color w:val="000000" w:themeColor="text1"/>
          <w:sz w:val="20"/>
          <w:szCs w:val="20"/>
        </w:rPr>
        <w:t>a</w:t>
      </w:r>
      <w:r w:rsidR="00C75F63" w:rsidRPr="00B2375C">
        <w:rPr>
          <w:rFonts w:ascii="Arial" w:eastAsia="Times New Roman" w:hAnsi="Arial" w:cs="Arial"/>
          <w:bCs/>
          <w:color w:val="000000" w:themeColor="text1"/>
          <w:sz w:val="20"/>
          <w:szCs w:val="20"/>
        </w:rPr>
        <w:t>i</w:t>
      </w:r>
      <w:r w:rsidR="00D645A0" w:rsidRPr="00B2375C">
        <w:rPr>
          <w:rFonts w:ascii="Arial" w:eastAsia="Times New Roman" w:hAnsi="Arial" w:cs="Arial"/>
          <w:bCs/>
          <w:color w:val="000000" w:themeColor="text1"/>
          <w:sz w:val="20"/>
          <w:szCs w:val="20"/>
        </w:rPr>
        <w:t xml:space="preserve"> cú s</w:t>
      </w:r>
      <w:r w:rsidR="00C75F63" w:rsidRPr="00B2375C">
        <w:rPr>
          <w:rFonts w:ascii="Arial" w:eastAsia="Times New Roman" w:hAnsi="Arial" w:cs="Arial"/>
          <w:bCs/>
          <w:color w:val="000000" w:themeColor="text1"/>
          <w:sz w:val="20"/>
          <w:szCs w:val="20"/>
        </w:rPr>
        <w:t>ốc lớn là cuộc chiến thương mại và đại dịch Covid-19</w:t>
      </w:r>
      <w:r w:rsidR="00D645A0" w:rsidRPr="00B2375C">
        <w:rPr>
          <w:rFonts w:ascii="Arial" w:eastAsia="Times New Roman" w:hAnsi="Arial" w:cs="Arial"/>
          <w:bCs/>
          <w:color w:val="000000" w:themeColor="text1"/>
          <w:sz w:val="20"/>
          <w:szCs w:val="20"/>
        </w:rPr>
        <w:t>.</w:t>
      </w:r>
    </w:p>
    <w:p w:rsidR="002C7000" w:rsidRPr="00B2375C" w:rsidRDefault="00C75F63" w:rsidP="00B2375C">
      <w:pPr>
        <w:pStyle w:val="NormalWeb"/>
        <w:shd w:val="clear" w:color="auto" w:fill="FFFFFF"/>
        <w:spacing w:before="0" w:beforeAutospacing="0" w:after="120" w:afterAutospacing="0"/>
        <w:jc w:val="both"/>
        <w:rPr>
          <w:rFonts w:ascii="Arial" w:hAnsi="Arial" w:cs="Arial"/>
          <w:color w:val="000000" w:themeColor="text1"/>
          <w:sz w:val="20"/>
          <w:szCs w:val="20"/>
          <w:shd w:val="clear" w:color="auto" w:fill="FFFFFF"/>
        </w:rPr>
      </w:pPr>
      <w:r w:rsidRPr="00B2375C">
        <w:rPr>
          <w:rFonts w:ascii="Arial" w:hAnsi="Arial" w:cs="Arial"/>
          <w:bCs/>
          <w:color w:val="000000" w:themeColor="text1"/>
          <w:sz w:val="20"/>
          <w:szCs w:val="20"/>
        </w:rPr>
        <w:t>Trên thực</w:t>
      </w:r>
      <w:r w:rsidR="00760ECD" w:rsidRPr="00B2375C">
        <w:rPr>
          <w:rFonts w:ascii="Arial" w:hAnsi="Arial" w:cs="Arial"/>
          <w:bCs/>
          <w:color w:val="000000" w:themeColor="text1"/>
          <w:sz w:val="20"/>
          <w:szCs w:val="20"/>
        </w:rPr>
        <w:t xml:space="preserve"> tế, Covid-19 làm tê liệt mọi hoạt động kinh tế do nhiều doanh nghiệp phải tạm dừng hoạt động, hàng quán đóng cửa, người dân </w:t>
      </w:r>
      <w:r w:rsidR="00193D7E" w:rsidRPr="00B2375C">
        <w:rPr>
          <w:rFonts w:ascii="Arial" w:hAnsi="Arial" w:cs="Arial"/>
          <w:bCs/>
          <w:color w:val="000000" w:themeColor="text1"/>
          <w:sz w:val="20"/>
          <w:szCs w:val="20"/>
        </w:rPr>
        <w:t>phải tuân thủ</w:t>
      </w:r>
      <w:r w:rsidR="00760ECD" w:rsidRPr="00B2375C">
        <w:rPr>
          <w:rFonts w:ascii="Arial" w:hAnsi="Arial" w:cs="Arial"/>
          <w:bCs/>
          <w:color w:val="000000" w:themeColor="text1"/>
          <w:sz w:val="20"/>
          <w:szCs w:val="20"/>
        </w:rPr>
        <w:t xml:space="preserve"> các biện pháp cách ly và hạn chế tụ tập đông người. </w:t>
      </w:r>
      <w:r w:rsidR="00FC49A4" w:rsidRPr="00B2375C">
        <w:rPr>
          <w:rFonts w:ascii="Arial" w:hAnsi="Arial" w:cs="Arial"/>
          <w:bCs/>
          <w:color w:val="000000" w:themeColor="text1"/>
          <w:sz w:val="20"/>
          <w:szCs w:val="20"/>
        </w:rPr>
        <w:t>Mặc dù các h</w:t>
      </w:r>
      <w:r w:rsidR="00760ECD" w:rsidRPr="00B2375C">
        <w:rPr>
          <w:rFonts w:ascii="Arial" w:hAnsi="Arial" w:cs="Arial"/>
          <w:bCs/>
          <w:color w:val="000000" w:themeColor="text1"/>
          <w:sz w:val="20"/>
          <w:szCs w:val="20"/>
        </w:rPr>
        <w:t xml:space="preserve">oạt động kinh tế được kỳ vọng sẽ phục hồi dần sau khi thế giới đã kiểm soát được dịch bệnh, nhưng nỗi lo về nguy cơ tái bùng phát và lan truyền đại dịch Covid-19 chỉ có thể chấm dứt sau khi các loại vắc xin phòng chống Covid-19 được </w:t>
      </w:r>
      <w:r w:rsidR="00524408" w:rsidRPr="00B2375C">
        <w:rPr>
          <w:rFonts w:ascii="Arial" w:hAnsi="Arial" w:cs="Arial"/>
          <w:bCs/>
          <w:color w:val="000000" w:themeColor="text1"/>
          <w:sz w:val="20"/>
          <w:szCs w:val="20"/>
        </w:rPr>
        <w:t xml:space="preserve">sản xuất đại trà và sử dụng trong hệ thống y tế toàn cầu. </w:t>
      </w:r>
      <w:r w:rsidRPr="00B2375C">
        <w:rPr>
          <w:rFonts w:ascii="Arial" w:hAnsi="Arial" w:cs="Arial"/>
          <w:bCs/>
          <w:color w:val="000000" w:themeColor="text1"/>
          <w:sz w:val="20"/>
          <w:szCs w:val="20"/>
        </w:rPr>
        <w:t>Khi đó, các doanh nghiệp mới yên tâm trở lại với các hoạt động sản xuất, kinh doanh. Tuy nhiên</w:t>
      </w:r>
      <w:r w:rsidR="00193D7E" w:rsidRPr="00B2375C">
        <w:rPr>
          <w:rFonts w:ascii="Arial" w:hAnsi="Arial" w:cs="Arial"/>
          <w:bCs/>
          <w:color w:val="000000" w:themeColor="text1"/>
          <w:sz w:val="20"/>
          <w:szCs w:val="20"/>
        </w:rPr>
        <w:t>, khoảng thời gi</w:t>
      </w:r>
      <w:r w:rsidR="00524408" w:rsidRPr="00B2375C">
        <w:rPr>
          <w:rFonts w:ascii="Arial" w:hAnsi="Arial" w:cs="Arial"/>
          <w:bCs/>
          <w:color w:val="000000" w:themeColor="text1"/>
          <w:sz w:val="20"/>
          <w:szCs w:val="20"/>
        </w:rPr>
        <w:t xml:space="preserve">an </w:t>
      </w:r>
      <w:r w:rsidR="00193D7E" w:rsidRPr="00B2375C">
        <w:rPr>
          <w:rFonts w:ascii="Arial" w:hAnsi="Arial" w:cs="Arial"/>
          <w:bCs/>
          <w:color w:val="000000" w:themeColor="text1"/>
          <w:sz w:val="20"/>
          <w:szCs w:val="20"/>
        </w:rPr>
        <w:t>này còn khá xa và trong thời gian chờ đợi, kinh tế thế giới sẽ bị tổn thất nặng nề.</w:t>
      </w:r>
      <w:r w:rsidR="002C7000" w:rsidRPr="00B2375C">
        <w:rPr>
          <w:rFonts w:ascii="Arial" w:hAnsi="Arial" w:cs="Arial"/>
          <w:bCs/>
          <w:color w:val="000000" w:themeColor="text1"/>
          <w:sz w:val="20"/>
          <w:szCs w:val="20"/>
        </w:rPr>
        <w:t xml:space="preserve"> </w:t>
      </w:r>
    </w:p>
    <w:p w:rsidR="00D645A0" w:rsidRPr="00B2375C" w:rsidRDefault="00747C01" w:rsidP="00B2375C">
      <w:pPr>
        <w:pStyle w:val="NormalWeb"/>
        <w:shd w:val="clear" w:color="auto" w:fill="FFFFFF"/>
        <w:spacing w:before="0" w:beforeAutospacing="0" w:after="120" w:afterAutospacing="0"/>
        <w:jc w:val="both"/>
        <w:rPr>
          <w:rFonts w:ascii="Arial" w:hAnsi="Arial" w:cs="Arial"/>
          <w:color w:val="000000" w:themeColor="text1"/>
          <w:sz w:val="20"/>
          <w:szCs w:val="20"/>
          <w:shd w:val="clear" w:color="auto" w:fill="FFFFFF"/>
        </w:rPr>
      </w:pPr>
      <w:r w:rsidRPr="00B2375C">
        <w:rPr>
          <w:rFonts w:ascii="Arial" w:hAnsi="Arial" w:cs="Arial"/>
          <w:color w:val="000000" w:themeColor="text1"/>
          <w:sz w:val="20"/>
          <w:szCs w:val="20"/>
          <w:shd w:val="clear" w:color="auto" w:fill="FFFFFF"/>
        </w:rPr>
        <w:t>Trước sức công phá của đại dịch Covid-19, h</w:t>
      </w:r>
      <w:r w:rsidR="00D645A0" w:rsidRPr="00B2375C">
        <w:rPr>
          <w:rFonts w:ascii="Arial" w:hAnsi="Arial" w:cs="Arial"/>
          <w:color w:val="000000" w:themeColor="text1"/>
          <w:sz w:val="20"/>
          <w:szCs w:val="20"/>
          <w:shd w:val="clear" w:color="auto" w:fill="FFFFFF"/>
        </w:rPr>
        <w:t>àng loạt ngân hàng và tổ chức quốc tế</w:t>
      </w:r>
      <w:r w:rsidR="007D7E70" w:rsidRPr="00B2375C">
        <w:rPr>
          <w:rFonts w:ascii="Arial" w:hAnsi="Arial" w:cs="Arial"/>
          <w:color w:val="000000" w:themeColor="text1"/>
          <w:sz w:val="20"/>
          <w:szCs w:val="20"/>
          <w:shd w:val="clear" w:color="auto" w:fill="FFFFFF"/>
        </w:rPr>
        <w:t xml:space="preserve"> đã đưa </w:t>
      </w:r>
      <w:proofErr w:type="gramStart"/>
      <w:r w:rsidR="007D7E70" w:rsidRPr="00B2375C">
        <w:rPr>
          <w:rFonts w:ascii="Arial" w:hAnsi="Arial" w:cs="Arial"/>
          <w:color w:val="000000" w:themeColor="text1"/>
          <w:sz w:val="20"/>
          <w:szCs w:val="20"/>
          <w:shd w:val="clear" w:color="auto" w:fill="FFFFFF"/>
        </w:rPr>
        <w:t xml:space="preserve">ra </w:t>
      </w:r>
      <w:r w:rsidR="00320727" w:rsidRPr="00B2375C">
        <w:rPr>
          <w:rFonts w:ascii="Arial" w:hAnsi="Arial" w:cs="Arial"/>
          <w:color w:val="000000" w:themeColor="text1"/>
          <w:sz w:val="20"/>
          <w:szCs w:val="20"/>
          <w:shd w:val="clear" w:color="auto" w:fill="FFFFFF"/>
        </w:rPr>
        <w:t xml:space="preserve"> các</w:t>
      </w:r>
      <w:proofErr w:type="gramEnd"/>
      <w:r w:rsidR="00320727" w:rsidRPr="00B2375C">
        <w:rPr>
          <w:rFonts w:ascii="Arial" w:hAnsi="Arial" w:cs="Arial"/>
          <w:color w:val="000000" w:themeColor="text1"/>
          <w:sz w:val="20"/>
          <w:szCs w:val="20"/>
          <w:shd w:val="clear" w:color="auto" w:fill="FFFFFF"/>
        </w:rPr>
        <w:t xml:space="preserve"> </w:t>
      </w:r>
      <w:r w:rsidR="007D7E70" w:rsidRPr="00B2375C">
        <w:rPr>
          <w:rFonts w:ascii="Arial" w:hAnsi="Arial" w:cs="Arial"/>
          <w:color w:val="000000" w:themeColor="text1"/>
          <w:sz w:val="20"/>
          <w:szCs w:val="20"/>
          <w:shd w:val="clear" w:color="auto" w:fill="FFFFFF"/>
        </w:rPr>
        <w:t xml:space="preserve">kịch bản </w:t>
      </w:r>
      <w:r w:rsidR="00D645A0" w:rsidRPr="00B2375C">
        <w:rPr>
          <w:rFonts w:ascii="Arial" w:hAnsi="Arial" w:cs="Arial"/>
          <w:color w:val="000000" w:themeColor="text1"/>
          <w:sz w:val="20"/>
          <w:szCs w:val="20"/>
          <w:shd w:val="clear" w:color="auto" w:fill="FFFFFF"/>
        </w:rPr>
        <w:t xml:space="preserve">về </w:t>
      </w:r>
      <w:r w:rsidR="007D7E70" w:rsidRPr="00B2375C">
        <w:rPr>
          <w:rFonts w:ascii="Arial" w:hAnsi="Arial" w:cs="Arial"/>
          <w:color w:val="000000" w:themeColor="text1"/>
          <w:sz w:val="20"/>
          <w:szCs w:val="20"/>
          <w:shd w:val="clear" w:color="auto" w:fill="FFFFFF"/>
        </w:rPr>
        <w:t xml:space="preserve">tình hình </w:t>
      </w:r>
      <w:r w:rsidR="00D645A0" w:rsidRPr="00B2375C">
        <w:rPr>
          <w:rFonts w:ascii="Arial" w:hAnsi="Arial" w:cs="Arial"/>
          <w:color w:val="000000" w:themeColor="text1"/>
          <w:sz w:val="20"/>
          <w:szCs w:val="20"/>
          <w:shd w:val="clear" w:color="auto" w:fill="FFFFFF"/>
        </w:rPr>
        <w:t xml:space="preserve">năm 2020, khi virus lan rộng có thể tác động tiêu cực đến kinh tế toàn cầu và phá hủy các thị trường tài chính. </w:t>
      </w:r>
      <w:r w:rsidR="00FC49A4" w:rsidRPr="00B2375C">
        <w:rPr>
          <w:rFonts w:ascii="Arial" w:hAnsi="Arial" w:cs="Arial"/>
          <w:color w:val="000000" w:themeColor="text1"/>
          <w:sz w:val="20"/>
          <w:szCs w:val="20"/>
          <w:shd w:val="clear" w:color="auto" w:fill="FFFFFF"/>
        </w:rPr>
        <w:t>Báo cáo nghiên cứu của Liên Hiệp quốc công bố vào đ</w:t>
      </w:r>
      <w:r w:rsidR="00FC49A4" w:rsidRPr="00B2375C">
        <w:rPr>
          <w:rFonts w:ascii="Arial" w:hAnsi="Arial" w:cs="Arial"/>
          <w:bCs/>
          <w:color w:val="000000" w:themeColor="text1"/>
          <w:sz w:val="20"/>
          <w:szCs w:val="20"/>
        </w:rPr>
        <w:t xml:space="preserve">ầu tháng 4/2020 </w:t>
      </w:r>
      <w:r w:rsidR="00FC49A4" w:rsidRPr="00B2375C">
        <w:rPr>
          <w:rFonts w:ascii="Arial" w:hAnsi="Arial" w:cs="Arial"/>
          <w:color w:val="000000" w:themeColor="text1"/>
          <w:sz w:val="20"/>
          <w:szCs w:val="20"/>
          <w:shd w:val="clear" w:color="auto" w:fill="FFFFFF"/>
        </w:rPr>
        <w:t xml:space="preserve">cảnh báo, khoảng 81% lực lượng lao động trên thế giới gồm 3,3 tỷ người đã phải đối mặt với nơi họ làm việc bị đóng cửa một phần hoặc hoàn toàn vì vụ dịch. </w:t>
      </w:r>
      <w:r w:rsidR="000F308A" w:rsidRPr="00B2375C">
        <w:rPr>
          <w:rFonts w:ascii="Arial" w:hAnsi="Arial" w:cs="Arial"/>
          <w:color w:val="000000" w:themeColor="text1"/>
          <w:sz w:val="20"/>
          <w:szCs w:val="20"/>
          <w:shd w:val="clear" w:color="auto" w:fill="FFFFFF"/>
        </w:rPr>
        <w:t xml:space="preserve">Trong báo cáo tạm thời đưa ra vào ngày 02/3/2020, </w:t>
      </w:r>
      <w:r w:rsidR="00077C1A" w:rsidRPr="00B2375C">
        <w:rPr>
          <w:rFonts w:ascii="Arial" w:hAnsi="Arial" w:cs="Arial"/>
          <w:color w:val="000000" w:themeColor="text1"/>
          <w:sz w:val="20"/>
          <w:szCs w:val="20"/>
          <w:shd w:val="clear" w:color="auto" w:fill="FFFFFF"/>
        </w:rPr>
        <w:t>Tổ chức Hợp tác và Phát triển kinh tế (</w:t>
      </w:r>
      <w:r w:rsidR="00D645A0" w:rsidRPr="00B2375C">
        <w:rPr>
          <w:rFonts w:ascii="Arial" w:hAnsi="Arial" w:cs="Arial"/>
          <w:color w:val="000000" w:themeColor="text1"/>
          <w:sz w:val="20"/>
          <w:szCs w:val="20"/>
          <w:shd w:val="clear" w:color="auto" w:fill="FFFFFF"/>
        </w:rPr>
        <w:t>OECD</w:t>
      </w:r>
      <w:r w:rsidR="00077C1A" w:rsidRPr="00B2375C">
        <w:rPr>
          <w:rFonts w:ascii="Arial" w:hAnsi="Arial" w:cs="Arial"/>
          <w:color w:val="000000" w:themeColor="text1"/>
          <w:sz w:val="20"/>
          <w:szCs w:val="20"/>
          <w:shd w:val="clear" w:color="auto" w:fill="FFFFFF"/>
        </w:rPr>
        <w:t>)</w:t>
      </w:r>
      <w:r w:rsidR="00D645A0" w:rsidRPr="00B2375C">
        <w:rPr>
          <w:rFonts w:ascii="Arial" w:hAnsi="Arial" w:cs="Arial"/>
          <w:color w:val="000000" w:themeColor="text1"/>
          <w:sz w:val="20"/>
          <w:szCs w:val="20"/>
          <w:shd w:val="clear" w:color="auto" w:fill="FFFFFF"/>
        </w:rPr>
        <w:t xml:space="preserve"> ước tính, </w:t>
      </w:r>
      <w:r w:rsidR="000F308A" w:rsidRPr="00B2375C">
        <w:rPr>
          <w:rFonts w:ascii="Arial" w:hAnsi="Arial" w:cs="Arial"/>
          <w:color w:val="000000" w:themeColor="text1"/>
          <w:sz w:val="20"/>
          <w:szCs w:val="20"/>
          <w:shd w:val="clear" w:color="auto" w:fill="FFFFFF"/>
        </w:rPr>
        <w:t xml:space="preserve">sau khi tăng 2,9% trong năm 2019, </w:t>
      </w:r>
      <w:r w:rsidR="00D645A0" w:rsidRPr="00B2375C">
        <w:rPr>
          <w:rFonts w:ascii="Arial" w:hAnsi="Arial" w:cs="Arial"/>
          <w:color w:val="000000" w:themeColor="text1"/>
          <w:sz w:val="20"/>
          <w:szCs w:val="20"/>
          <w:shd w:val="clear" w:color="auto" w:fill="FFFFFF"/>
        </w:rPr>
        <w:t xml:space="preserve">GDP </w:t>
      </w:r>
      <w:r w:rsidR="000F308A" w:rsidRPr="00B2375C">
        <w:rPr>
          <w:rFonts w:ascii="Arial" w:hAnsi="Arial" w:cs="Arial"/>
          <w:color w:val="000000" w:themeColor="text1"/>
          <w:sz w:val="20"/>
          <w:szCs w:val="20"/>
          <w:shd w:val="clear" w:color="auto" w:fill="FFFFFF"/>
        </w:rPr>
        <w:t xml:space="preserve">toàn cầu sẽ chỉ </w:t>
      </w:r>
      <w:r w:rsidR="00D645A0" w:rsidRPr="00B2375C">
        <w:rPr>
          <w:rFonts w:ascii="Arial" w:hAnsi="Arial" w:cs="Arial"/>
          <w:color w:val="000000" w:themeColor="text1"/>
          <w:sz w:val="20"/>
          <w:szCs w:val="20"/>
          <w:shd w:val="clear" w:color="auto" w:fill="FFFFFF"/>
        </w:rPr>
        <w:t>tăng 2,4% trong năm nay, giảm 0,5% so với dự báo đưa ra vào tháng 11/2019. Moody’s giảm dự báo GDP năm 2020 xuống mức tăng trưởng 2,1% từ dự báo 2,4% trước đây. Theo nhận định của Viện Tài chính quốc tế (IIF), đại dịch Covid-19 có thể nhấn chìm GDP toàn cầu xuống dưới m</w:t>
      </w:r>
      <w:r w:rsidR="000F308A" w:rsidRPr="00B2375C">
        <w:rPr>
          <w:rFonts w:ascii="Arial" w:hAnsi="Arial" w:cs="Arial"/>
          <w:color w:val="000000" w:themeColor="text1"/>
          <w:sz w:val="20"/>
          <w:szCs w:val="20"/>
          <w:shd w:val="clear" w:color="auto" w:fill="FFFFFF"/>
        </w:rPr>
        <w:t>ức tăng trưởng 1% trong năm nay</w:t>
      </w:r>
      <w:r w:rsidR="00D645A0" w:rsidRPr="00B2375C">
        <w:rPr>
          <w:rFonts w:ascii="Arial" w:hAnsi="Arial" w:cs="Arial"/>
          <w:color w:val="000000" w:themeColor="text1"/>
          <w:sz w:val="20"/>
          <w:szCs w:val="20"/>
          <w:shd w:val="clear" w:color="auto" w:fill="FFFFFF"/>
        </w:rPr>
        <w:t>.</w:t>
      </w:r>
    </w:p>
    <w:p w:rsidR="009F14B2" w:rsidRPr="00B2375C" w:rsidRDefault="00321B62" w:rsidP="00B2375C">
      <w:pPr>
        <w:shd w:val="clear" w:color="auto" w:fill="FFFFFF"/>
        <w:spacing w:after="120" w:line="240" w:lineRule="auto"/>
        <w:jc w:val="both"/>
        <w:rPr>
          <w:rFonts w:ascii="Arial" w:eastAsia="Times New Roman" w:hAnsi="Arial" w:cs="Arial"/>
          <w:bCs/>
          <w:color w:val="000000" w:themeColor="text1"/>
          <w:sz w:val="20"/>
          <w:szCs w:val="20"/>
        </w:rPr>
      </w:pPr>
      <w:r w:rsidRPr="00B2375C">
        <w:rPr>
          <w:rFonts w:ascii="Arial" w:eastAsia="Times New Roman" w:hAnsi="Arial" w:cs="Arial"/>
          <w:bCs/>
          <w:color w:val="000000" w:themeColor="text1"/>
          <w:sz w:val="20"/>
          <w:szCs w:val="20"/>
        </w:rPr>
        <w:t>Trong báo cáo cập nhật công bố vào ngày 30/3/2020, Ngân hàng Thế giới (WB) đã hạ dự báo tăng trưởng kinh tế các nước đang phát triển tại khu vực</w:t>
      </w:r>
      <w:r w:rsidR="00077C1A" w:rsidRPr="00B2375C">
        <w:rPr>
          <w:rFonts w:ascii="Arial" w:eastAsia="Times New Roman" w:hAnsi="Arial" w:cs="Arial"/>
          <w:bCs/>
          <w:color w:val="000000" w:themeColor="text1"/>
          <w:sz w:val="20"/>
          <w:szCs w:val="20"/>
        </w:rPr>
        <w:t xml:space="preserve"> Đông Á - Thái Bình Dương (EAP)</w:t>
      </w:r>
      <w:r w:rsidRPr="00B2375C">
        <w:rPr>
          <w:rFonts w:ascii="Arial" w:eastAsia="Times New Roman" w:hAnsi="Arial" w:cs="Arial"/>
          <w:bCs/>
          <w:color w:val="000000" w:themeColor="text1"/>
          <w:sz w:val="20"/>
          <w:szCs w:val="20"/>
        </w:rPr>
        <w:t xml:space="preserve"> từ kết quả tăng trung bình 5,9% trong năm 2019 xuống mức tăng trưởng </w:t>
      </w:r>
      <w:r w:rsidR="00E44170" w:rsidRPr="00B2375C">
        <w:rPr>
          <w:rFonts w:ascii="Arial" w:eastAsia="Times New Roman" w:hAnsi="Arial" w:cs="Arial"/>
          <w:bCs/>
          <w:color w:val="000000" w:themeColor="text1"/>
          <w:sz w:val="20"/>
          <w:szCs w:val="20"/>
        </w:rPr>
        <w:t>(</w:t>
      </w:r>
      <w:r w:rsidRPr="00B2375C">
        <w:rPr>
          <w:rFonts w:ascii="Arial" w:eastAsia="Times New Roman" w:hAnsi="Arial" w:cs="Arial"/>
          <w:bCs/>
          <w:color w:val="000000" w:themeColor="text1"/>
          <w:sz w:val="20"/>
          <w:szCs w:val="20"/>
        </w:rPr>
        <w:t>-0,5</w:t>
      </w:r>
      <w:r w:rsidR="00E44170" w:rsidRPr="00B2375C">
        <w:rPr>
          <w:rFonts w:ascii="Arial" w:eastAsia="Times New Roman" w:hAnsi="Arial" w:cs="Arial"/>
          <w:bCs/>
          <w:color w:val="000000" w:themeColor="text1"/>
          <w:sz w:val="20"/>
          <w:szCs w:val="20"/>
        </w:rPr>
        <w:t>)</w:t>
      </w:r>
      <w:r w:rsidRPr="00B2375C">
        <w:rPr>
          <w:rFonts w:ascii="Arial" w:eastAsia="Times New Roman" w:hAnsi="Arial" w:cs="Arial"/>
          <w:bCs/>
          <w:color w:val="000000" w:themeColor="text1"/>
          <w:sz w:val="20"/>
          <w:szCs w:val="20"/>
        </w:rPr>
        <w:t>-2,1% trong năm 2020, sau đó phục hồi lên mức tăng trưởng 5,3-7,3% vào năm 2021. Trong đó, GDP tại Trung Quốc có thể sẽ giảm xuống mức tăng tr</w:t>
      </w:r>
      <w:r w:rsidR="00E44170" w:rsidRPr="00B2375C">
        <w:rPr>
          <w:rFonts w:ascii="Arial" w:eastAsia="Times New Roman" w:hAnsi="Arial" w:cs="Arial"/>
          <w:bCs/>
          <w:color w:val="000000" w:themeColor="text1"/>
          <w:sz w:val="20"/>
          <w:szCs w:val="20"/>
        </w:rPr>
        <w:t>ư</w:t>
      </w:r>
      <w:r w:rsidRPr="00B2375C">
        <w:rPr>
          <w:rFonts w:ascii="Arial" w:eastAsia="Times New Roman" w:hAnsi="Arial" w:cs="Arial"/>
          <w:bCs/>
          <w:color w:val="000000" w:themeColor="text1"/>
          <w:sz w:val="20"/>
          <w:szCs w:val="20"/>
        </w:rPr>
        <w:t>ởng</w:t>
      </w:r>
      <w:r w:rsidR="00E44170" w:rsidRPr="00B2375C">
        <w:rPr>
          <w:rFonts w:ascii="Arial" w:eastAsia="Times New Roman" w:hAnsi="Arial" w:cs="Arial"/>
          <w:bCs/>
          <w:color w:val="000000" w:themeColor="text1"/>
          <w:sz w:val="20"/>
          <w:szCs w:val="20"/>
        </w:rPr>
        <w:t xml:space="preserve"> 0,1-2,3% trong năm nay, GDP tại những nước đang phát triển còn lại trong khu vực giảm xuống mức tăng trưởng (-2,8)-1,3%. </w:t>
      </w:r>
    </w:p>
    <w:p w:rsidR="009F14B2" w:rsidRPr="00B2375C" w:rsidRDefault="009F14B2" w:rsidP="00B2375C">
      <w:pPr>
        <w:shd w:val="clear" w:color="auto" w:fill="FFFFFF"/>
        <w:spacing w:after="120" w:line="240" w:lineRule="auto"/>
        <w:jc w:val="both"/>
        <w:rPr>
          <w:rFonts w:ascii="Arial" w:hAnsi="Arial" w:cs="Arial"/>
          <w:b/>
          <w:color w:val="000000" w:themeColor="text1"/>
          <w:sz w:val="20"/>
          <w:szCs w:val="20"/>
          <w:shd w:val="clear" w:color="auto" w:fill="FFFFFF"/>
        </w:rPr>
      </w:pPr>
      <w:r w:rsidRPr="00B2375C">
        <w:rPr>
          <w:rFonts w:ascii="Arial" w:eastAsia="Times New Roman" w:hAnsi="Arial" w:cs="Arial"/>
          <w:b/>
          <w:bCs/>
          <w:color w:val="000000" w:themeColor="text1"/>
          <w:sz w:val="20"/>
          <w:szCs w:val="20"/>
        </w:rPr>
        <w:t>Các NHTW hàng đầu tiến hành nới lỏng tiền tệ</w:t>
      </w:r>
    </w:p>
    <w:p w:rsidR="007D7E70" w:rsidRPr="00B2375C" w:rsidRDefault="007D7E70" w:rsidP="00B2375C">
      <w:pPr>
        <w:pStyle w:val="NormalWeb"/>
        <w:shd w:val="clear" w:color="auto" w:fill="FFFFFF"/>
        <w:spacing w:before="0" w:beforeAutospacing="0" w:after="120" w:afterAutospacing="0"/>
        <w:jc w:val="both"/>
        <w:rPr>
          <w:rFonts w:ascii="Arial" w:hAnsi="Arial" w:cs="Arial"/>
          <w:color w:val="000000" w:themeColor="text1"/>
          <w:sz w:val="20"/>
          <w:szCs w:val="20"/>
        </w:rPr>
      </w:pPr>
      <w:r w:rsidRPr="00B2375C">
        <w:rPr>
          <w:rFonts w:ascii="Arial" w:hAnsi="Arial" w:cs="Arial"/>
          <w:color w:val="000000" w:themeColor="text1"/>
          <w:sz w:val="20"/>
          <w:szCs w:val="20"/>
          <w:shd w:val="clear" w:color="auto" w:fill="FFFFFF"/>
        </w:rPr>
        <w:t xml:space="preserve">Để đối phó với đại dịch, các nước đã thực hiện </w:t>
      </w:r>
      <w:r w:rsidR="000348BF" w:rsidRPr="00B2375C">
        <w:rPr>
          <w:rFonts w:ascii="Arial" w:hAnsi="Arial" w:cs="Arial"/>
          <w:color w:val="000000" w:themeColor="text1"/>
          <w:sz w:val="20"/>
          <w:szCs w:val="20"/>
          <w:shd w:val="clear" w:color="auto" w:fill="FFFFFF"/>
        </w:rPr>
        <w:t xml:space="preserve">việc </w:t>
      </w:r>
      <w:r w:rsidRPr="00B2375C">
        <w:rPr>
          <w:rFonts w:ascii="Arial" w:hAnsi="Arial" w:cs="Arial"/>
          <w:color w:val="000000" w:themeColor="text1"/>
          <w:sz w:val="20"/>
          <w:szCs w:val="20"/>
          <w:shd w:val="clear" w:color="auto" w:fill="FFFFFF"/>
        </w:rPr>
        <w:t>giãn cách xã hội, triển khai hàng loạt biện pháp ứng phó để hỗ trợ các doanh nghiệp và người lao động, duy trì thanh khoản trên thị trường tài chính và các gói kích thích để tạo điều kiện cần thiết cho phục hồi kin</w:t>
      </w:r>
      <w:r w:rsidR="00077C1A" w:rsidRPr="00B2375C">
        <w:rPr>
          <w:rFonts w:ascii="Arial" w:hAnsi="Arial" w:cs="Arial"/>
          <w:color w:val="000000" w:themeColor="text1"/>
          <w:sz w:val="20"/>
          <w:szCs w:val="20"/>
          <w:shd w:val="clear" w:color="auto" w:fill="FFFFFF"/>
        </w:rPr>
        <w:t>h tế trước tác động của cú sốc C</w:t>
      </w:r>
      <w:r w:rsidRPr="00B2375C">
        <w:rPr>
          <w:rFonts w:ascii="Arial" w:hAnsi="Arial" w:cs="Arial"/>
          <w:color w:val="000000" w:themeColor="text1"/>
          <w:sz w:val="20"/>
          <w:szCs w:val="20"/>
          <w:shd w:val="clear" w:color="auto" w:fill="FFFFFF"/>
        </w:rPr>
        <w:t>ovid-19 này đối với kinh tế toàn cầu.</w:t>
      </w:r>
      <w:r w:rsidR="00E44170" w:rsidRPr="00B2375C">
        <w:rPr>
          <w:rFonts w:ascii="Arial" w:hAnsi="Arial" w:cs="Arial"/>
          <w:color w:val="000000" w:themeColor="text1"/>
          <w:sz w:val="20"/>
          <w:szCs w:val="20"/>
        </w:rPr>
        <w:t xml:space="preserve"> Các nhà lãnh đạo G20 cho biết là, sẽ sẵn sàng làm “bất cứ điều gì” để giảm thiểu thiệt hại kinh tế từ đại dịch và khôi phục tăng trưởng toàn cầu.</w:t>
      </w:r>
    </w:p>
    <w:p w:rsidR="007D7E70" w:rsidRPr="00B2375C" w:rsidRDefault="00FC49A4" w:rsidP="00B2375C">
      <w:pPr>
        <w:pStyle w:val="NormalWeb"/>
        <w:shd w:val="clear" w:color="auto" w:fill="FFFFFF"/>
        <w:spacing w:before="0" w:beforeAutospacing="0" w:after="120" w:afterAutospacing="0"/>
        <w:jc w:val="both"/>
        <w:rPr>
          <w:rFonts w:ascii="Arial" w:hAnsi="Arial" w:cs="Arial"/>
          <w:color w:val="000000" w:themeColor="text1"/>
          <w:sz w:val="20"/>
          <w:szCs w:val="20"/>
          <w:shd w:val="clear" w:color="auto" w:fill="FFFFFF"/>
        </w:rPr>
      </w:pPr>
      <w:r w:rsidRPr="00B2375C">
        <w:rPr>
          <w:rFonts w:ascii="Arial" w:hAnsi="Arial" w:cs="Arial"/>
          <w:color w:val="000000" w:themeColor="text1"/>
          <w:sz w:val="20"/>
          <w:szCs w:val="20"/>
          <w:shd w:val="clear" w:color="auto" w:fill="FFFFFF"/>
        </w:rPr>
        <w:t>Từ giữa tháng 01/2020, các</w:t>
      </w:r>
      <w:r w:rsidR="007D7E70" w:rsidRPr="00B2375C">
        <w:rPr>
          <w:rFonts w:ascii="Arial" w:hAnsi="Arial" w:cs="Arial"/>
          <w:color w:val="000000" w:themeColor="text1"/>
          <w:sz w:val="20"/>
          <w:szCs w:val="20"/>
          <w:shd w:val="clear" w:color="auto" w:fill="FFFFFF"/>
        </w:rPr>
        <w:t xml:space="preserve"> </w:t>
      </w:r>
      <w:r w:rsidR="00077C1A" w:rsidRPr="00B2375C">
        <w:rPr>
          <w:rFonts w:ascii="Arial" w:hAnsi="Arial" w:cs="Arial"/>
          <w:color w:val="000000" w:themeColor="text1"/>
          <w:sz w:val="20"/>
          <w:szCs w:val="20"/>
          <w:shd w:val="clear" w:color="auto" w:fill="FFFFFF"/>
        </w:rPr>
        <w:t>ngân hàng trung ương (</w:t>
      </w:r>
      <w:r w:rsidR="007D7E70" w:rsidRPr="00B2375C">
        <w:rPr>
          <w:rFonts w:ascii="Arial" w:hAnsi="Arial" w:cs="Arial"/>
          <w:color w:val="000000" w:themeColor="text1"/>
          <w:sz w:val="20"/>
          <w:szCs w:val="20"/>
          <w:shd w:val="clear" w:color="auto" w:fill="FFFFFF"/>
        </w:rPr>
        <w:t>NHTW</w:t>
      </w:r>
      <w:r w:rsidR="00077C1A" w:rsidRPr="00B2375C">
        <w:rPr>
          <w:rFonts w:ascii="Arial" w:hAnsi="Arial" w:cs="Arial"/>
          <w:color w:val="000000" w:themeColor="text1"/>
          <w:sz w:val="20"/>
          <w:szCs w:val="20"/>
          <w:shd w:val="clear" w:color="auto" w:fill="FFFFFF"/>
        </w:rPr>
        <w:t>) hàng đầu</w:t>
      </w:r>
      <w:r w:rsidR="007D7E70" w:rsidRPr="00B2375C">
        <w:rPr>
          <w:rFonts w:ascii="Arial" w:hAnsi="Arial" w:cs="Arial"/>
          <w:color w:val="000000" w:themeColor="text1"/>
          <w:sz w:val="20"/>
          <w:szCs w:val="20"/>
          <w:shd w:val="clear" w:color="auto" w:fill="FFFFFF"/>
        </w:rPr>
        <w:t xml:space="preserve"> đã tiến hành nới lỏng tiền tệ, tái khởi động các gói </w:t>
      </w:r>
      <w:r w:rsidR="00077C1A" w:rsidRPr="00B2375C">
        <w:rPr>
          <w:rFonts w:ascii="Arial" w:hAnsi="Arial" w:cs="Arial"/>
          <w:color w:val="000000" w:themeColor="text1"/>
          <w:sz w:val="20"/>
          <w:szCs w:val="20"/>
          <w:shd w:val="clear" w:color="auto" w:fill="FFFFFF"/>
        </w:rPr>
        <w:t>kích thích định lượng (</w:t>
      </w:r>
      <w:r w:rsidR="007D7E70" w:rsidRPr="00B2375C">
        <w:rPr>
          <w:rFonts w:ascii="Arial" w:hAnsi="Arial" w:cs="Arial"/>
          <w:color w:val="000000" w:themeColor="text1"/>
          <w:sz w:val="20"/>
          <w:szCs w:val="20"/>
          <w:shd w:val="clear" w:color="auto" w:fill="FFFFFF"/>
        </w:rPr>
        <w:t>QE</w:t>
      </w:r>
      <w:r w:rsidR="00077C1A" w:rsidRPr="00B2375C">
        <w:rPr>
          <w:rFonts w:ascii="Arial" w:hAnsi="Arial" w:cs="Arial"/>
          <w:color w:val="000000" w:themeColor="text1"/>
          <w:sz w:val="20"/>
          <w:szCs w:val="20"/>
          <w:shd w:val="clear" w:color="auto" w:fill="FFFFFF"/>
        </w:rPr>
        <w:t>)</w:t>
      </w:r>
      <w:r w:rsidR="007D7E70" w:rsidRPr="00B2375C">
        <w:rPr>
          <w:rFonts w:ascii="Arial" w:hAnsi="Arial" w:cs="Arial"/>
          <w:color w:val="000000" w:themeColor="text1"/>
          <w:sz w:val="20"/>
          <w:szCs w:val="20"/>
          <w:shd w:val="clear" w:color="auto" w:fill="FFFFFF"/>
        </w:rPr>
        <w:t xml:space="preserve">, tăng cường hỗ trợ với quy mô lớn hơn nhiều so với thời kỳ hậu khủng hoảng. Kể từ tháng 12/2019, lãi suất chính sách đã giảm 54 điểm cơ bản so với thời kỳ sau khủng hoảng tài chính, giảm 166 điểm cơ bản kể từ 12/2018. </w:t>
      </w:r>
    </w:p>
    <w:p w:rsidR="002C7000" w:rsidRPr="00B2375C" w:rsidRDefault="00747C01" w:rsidP="00B2375C">
      <w:pPr>
        <w:pStyle w:val="NormalWeb"/>
        <w:shd w:val="clear" w:color="auto" w:fill="FFFFFF"/>
        <w:spacing w:before="0" w:beforeAutospacing="0" w:after="120" w:afterAutospacing="0"/>
        <w:jc w:val="both"/>
        <w:rPr>
          <w:rFonts w:ascii="Arial" w:hAnsi="Arial" w:cs="Arial"/>
          <w:color w:val="000000" w:themeColor="text1"/>
          <w:sz w:val="20"/>
          <w:szCs w:val="20"/>
          <w:shd w:val="clear" w:color="auto" w:fill="FFFFFF"/>
        </w:rPr>
      </w:pPr>
      <w:r w:rsidRPr="00B2375C">
        <w:rPr>
          <w:rFonts w:ascii="Arial" w:hAnsi="Arial" w:cs="Arial"/>
          <w:color w:val="000000" w:themeColor="text1"/>
          <w:sz w:val="20"/>
          <w:szCs w:val="20"/>
        </w:rPr>
        <w:t>Theo thời gian</w:t>
      </w:r>
      <w:r w:rsidR="00321B62" w:rsidRPr="00B2375C">
        <w:rPr>
          <w:rFonts w:ascii="Arial" w:hAnsi="Arial" w:cs="Arial"/>
          <w:color w:val="000000" w:themeColor="text1"/>
          <w:sz w:val="20"/>
          <w:szCs w:val="20"/>
        </w:rPr>
        <w:t>, các cam kết từ các c</w:t>
      </w:r>
      <w:r w:rsidRPr="00B2375C">
        <w:rPr>
          <w:rFonts w:ascii="Arial" w:hAnsi="Arial" w:cs="Arial"/>
          <w:color w:val="000000" w:themeColor="text1"/>
          <w:sz w:val="20"/>
          <w:szCs w:val="20"/>
        </w:rPr>
        <w:t>hính phủ và NHTW</w:t>
      </w:r>
      <w:r w:rsidR="00321B62" w:rsidRPr="00B2375C">
        <w:rPr>
          <w:rFonts w:ascii="Arial" w:hAnsi="Arial" w:cs="Arial"/>
          <w:color w:val="000000" w:themeColor="text1"/>
          <w:sz w:val="20"/>
          <w:szCs w:val="20"/>
        </w:rPr>
        <w:t xml:space="preserve"> </w:t>
      </w:r>
      <w:r w:rsidRPr="00B2375C">
        <w:rPr>
          <w:rFonts w:ascii="Arial" w:hAnsi="Arial" w:cs="Arial"/>
          <w:color w:val="000000" w:themeColor="text1"/>
          <w:sz w:val="20"/>
          <w:szCs w:val="20"/>
        </w:rPr>
        <w:t xml:space="preserve">ngày càng tăng và </w:t>
      </w:r>
      <w:r w:rsidR="00A15DFD" w:rsidRPr="00B2375C">
        <w:rPr>
          <w:rFonts w:ascii="Arial" w:hAnsi="Arial" w:cs="Arial"/>
          <w:color w:val="000000" w:themeColor="text1"/>
          <w:sz w:val="20"/>
          <w:szCs w:val="20"/>
        </w:rPr>
        <w:t>hiện</w:t>
      </w:r>
      <w:r w:rsidR="00384B4E" w:rsidRPr="00B2375C">
        <w:rPr>
          <w:rFonts w:ascii="Arial" w:hAnsi="Arial" w:cs="Arial"/>
          <w:color w:val="000000" w:themeColor="text1"/>
          <w:sz w:val="20"/>
          <w:szCs w:val="20"/>
        </w:rPr>
        <w:t xml:space="preserve"> nay</w:t>
      </w:r>
      <w:r w:rsidR="00A15DFD" w:rsidRPr="00B2375C">
        <w:rPr>
          <w:rFonts w:ascii="Arial" w:hAnsi="Arial" w:cs="Arial"/>
          <w:color w:val="000000" w:themeColor="text1"/>
          <w:sz w:val="20"/>
          <w:szCs w:val="20"/>
        </w:rPr>
        <w:t xml:space="preserve"> </w:t>
      </w:r>
      <w:r w:rsidR="00774FA8" w:rsidRPr="00B2375C">
        <w:rPr>
          <w:rFonts w:ascii="Arial" w:hAnsi="Arial" w:cs="Arial"/>
          <w:color w:val="000000" w:themeColor="text1"/>
          <w:sz w:val="20"/>
          <w:szCs w:val="20"/>
        </w:rPr>
        <w:t>đã vượt</w:t>
      </w:r>
      <w:r w:rsidRPr="00B2375C">
        <w:rPr>
          <w:rFonts w:ascii="Arial" w:hAnsi="Arial" w:cs="Arial"/>
          <w:color w:val="000000" w:themeColor="text1"/>
          <w:sz w:val="20"/>
          <w:szCs w:val="20"/>
        </w:rPr>
        <w:t xml:space="preserve"> giá trị trê</w:t>
      </w:r>
      <w:r w:rsidR="00774FA8" w:rsidRPr="00B2375C">
        <w:rPr>
          <w:rFonts w:ascii="Arial" w:hAnsi="Arial" w:cs="Arial"/>
          <w:color w:val="000000" w:themeColor="text1"/>
          <w:sz w:val="20"/>
          <w:szCs w:val="20"/>
        </w:rPr>
        <w:t>n 10</w:t>
      </w:r>
      <w:r w:rsidR="00321B62" w:rsidRPr="00B2375C">
        <w:rPr>
          <w:rFonts w:ascii="Arial" w:hAnsi="Arial" w:cs="Arial"/>
          <w:color w:val="000000" w:themeColor="text1"/>
          <w:sz w:val="20"/>
          <w:szCs w:val="20"/>
        </w:rPr>
        <w:t xml:space="preserve"> nghìn tỷ USD.</w:t>
      </w:r>
      <w:r w:rsidR="00E44170" w:rsidRPr="00B2375C">
        <w:rPr>
          <w:rFonts w:ascii="Arial" w:hAnsi="Arial" w:cs="Arial"/>
          <w:color w:val="000000" w:themeColor="text1"/>
          <w:sz w:val="20"/>
          <w:szCs w:val="20"/>
        </w:rPr>
        <w:t xml:space="preserve"> </w:t>
      </w:r>
      <w:r w:rsidR="00774FA8" w:rsidRPr="00B2375C">
        <w:rPr>
          <w:rFonts w:ascii="Arial" w:hAnsi="Arial" w:cs="Arial"/>
          <w:color w:val="000000" w:themeColor="text1"/>
          <w:sz w:val="20"/>
          <w:szCs w:val="20"/>
        </w:rPr>
        <w:t>Tại Mỹ, cùng với</w:t>
      </w:r>
      <w:r w:rsidR="00321B62" w:rsidRPr="00B2375C">
        <w:rPr>
          <w:rFonts w:ascii="Arial" w:hAnsi="Arial" w:cs="Arial"/>
          <w:color w:val="000000" w:themeColor="text1"/>
          <w:sz w:val="20"/>
          <w:szCs w:val="20"/>
        </w:rPr>
        <w:t xml:space="preserve"> gói cứu trợ </w:t>
      </w:r>
      <w:r w:rsidR="00774FA8" w:rsidRPr="00B2375C">
        <w:rPr>
          <w:rFonts w:ascii="Arial" w:hAnsi="Arial" w:cs="Arial"/>
          <w:color w:val="000000" w:themeColor="text1"/>
          <w:sz w:val="20"/>
          <w:szCs w:val="20"/>
        </w:rPr>
        <w:t>tài khóa trị giá 2 nghìn tỷ USD</w:t>
      </w:r>
      <w:r w:rsidR="00353493" w:rsidRPr="00B2375C">
        <w:rPr>
          <w:rFonts w:ascii="Arial" w:hAnsi="Arial" w:cs="Arial"/>
          <w:color w:val="000000" w:themeColor="text1"/>
          <w:sz w:val="20"/>
          <w:szCs w:val="20"/>
        </w:rPr>
        <w:t>,</w:t>
      </w:r>
      <w:r w:rsidR="00321B62" w:rsidRPr="00B2375C">
        <w:rPr>
          <w:rFonts w:ascii="Arial" w:hAnsi="Arial" w:cs="Arial"/>
          <w:color w:val="000000" w:themeColor="text1"/>
          <w:sz w:val="20"/>
          <w:szCs w:val="20"/>
        </w:rPr>
        <w:t xml:space="preserve"> </w:t>
      </w:r>
      <w:r w:rsidR="00E46CF0" w:rsidRPr="00B2375C">
        <w:rPr>
          <w:rFonts w:ascii="Arial" w:hAnsi="Arial" w:cs="Arial"/>
          <w:color w:val="000000" w:themeColor="text1"/>
          <w:sz w:val="20"/>
          <w:szCs w:val="20"/>
        </w:rPr>
        <w:t xml:space="preserve">Cục Dự trữ liên bang Mỹ (Fed) </w:t>
      </w:r>
      <w:r w:rsidR="00E46CF0" w:rsidRPr="00B2375C">
        <w:rPr>
          <w:rStyle w:val="Strong"/>
          <w:rFonts w:ascii="Arial" w:hAnsi="Arial" w:cs="Arial"/>
          <w:b w:val="0"/>
          <w:color w:val="000000" w:themeColor="text1"/>
          <w:sz w:val="20"/>
          <w:szCs w:val="20"/>
        </w:rPr>
        <w:t>triển khai chương trình nới lỏng định lượng trị giá tối thiểu 700 tỷ USD để mua trái phiếu chính phủ và chứng khoán cầm cố, giảm tỷ lệ dự trữ bắt buộc tại các</w:t>
      </w:r>
      <w:r w:rsidR="002A5227" w:rsidRPr="00B2375C">
        <w:rPr>
          <w:rStyle w:val="Strong"/>
          <w:rFonts w:ascii="Arial" w:hAnsi="Arial" w:cs="Arial"/>
          <w:b w:val="0"/>
          <w:color w:val="000000" w:themeColor="text1"/>
          <w:sz w:val="20"/>
          <w:szCs w:val="20"/>
        </w:rPr>
        <w:t xml:space="preserve"> ngân hàng thương mại xuống 0%, mỗi người lớn nhận 1.200 USD </w:t>
      </w:r>
      <w:r w:rsidR="00E46CF0" w:rsidRPr="00B2375C">
        <w:rPr>
          <w:rStyle w:val="Strong"/>
          <w:rFonts w:ascii="Arial" w:hAnsi="Arial" w:cs="Arial"/>
          <w:b w:val="0"/>
          <w:color w:val="000000" w:themeColor="text1"/>
          <w:sz w:val="20"/>
          <w:szCs w:val="20"/>
        </w:rPr>
        <w:t>cùng nhiều biện pháp khẩn cấp khác</w:t>
      </w:r>
      <w:r w:rsidR="00774FA8" w:rsidRPr="00B2375C">
        <w:rPr>
          <w:rStyle w:val="Strong"/>
          <w:rFonts w:ascii="Arial" w:hAnsi="Arial" w:cs="Arial"/>
          <w:b w:val="0"/>
          <w:color w:val="000000" w:themeColor="text1"/>
          <w:sz w:val="20"/>
          <w:szCs w:val="20"/>
        </w:rPr>
        <w:t>. Đáng chú ý, ngày 09/4,</w:t>
      </w:r>
      <w:r w:rsidR="00774FA8" w:rsidRPr="00B2375C">
        <w:rPr>
          <w:rFonts w:ascii="Arial" w:hAnsi="Arial" w:cs="Arial"/>
          <w:color w:val="000000" w:themeColor="text1"/>
          <w:sz w:val="20"/>
          <w:szCs w:val="20"/>
          <w:shd w:val="clear" w:color="auto" w:fill="FFFFFF"/>
        </w:rPr>
        <w:t xml:space="preserve"> Fed thông báo sẽ tung ra thêm khoản vay 2,3 nghìn tỷ USD để chống đại dịch do nhiều doanh nghiệp phải đóng cửa và đẩy khoảng 95% dân số Mỹ vào cảnh công ty đóng cửa hoàn toàn hoặc một phần. Đồng thời, triển khai gói trợ cấp 2,2 nghìn tỷ USD theo Đạo luật Chăm sóc sức khỏe (Cares Act) để hộ trợ thất nghiệp, các hộ gia đình thu nhập thấp và trung bình, các chủ doanh nghiệp, nhân viên y tế và chính quyền địa phương các cấp. </w:t>
      </w:r>
    </w:p>
    <w:p w:rsidR="002C7000" w:rsidRPr="00B2375C" w:rsidRDefault="002C7000" w:rsidP="00B2375C">
      <w:pPr>
        <w:pStyle w:val="NormalWeb"/>
        <w:shd w:val="clear" w:color="auto" w:fill="FFFFFF"/>
        <w:spacing w:before="0" w:beforeAutospacing="0" w:after="120" w:afterAutospacing="0"/>
        <w:jc w:val="both"/>
        <w:rPr>
          <w:rFonts w:ascii="Arial" w:hAnsi="Arial" w:cs="Arial"/>
          <w:color w:val="000000" w:themeColor="text1"/>
          <w:sz w:val="20"/>
          <w:szCs w:val="20"/>
          <w:shd w:val="clear" w:color="auto" w:fill="FFFFFF"/>
        </w:rPr>
      </w:pPr>
      <w:r w:rsidRPr="00B2375C">
        <w:rPr>
          <w:rFonts w:ascii="Arial" w:hAnsi="Arial" w:cs="Arial"/>
          <w:color w:val="000000" w:themeColor="text1"/>
          <w:sz w:val="20"/>
          <w:szCs w:val="20"/>
        </w:rPr>
        <w:lastRenderedPageBreak/>
        <w:t>Tại châu Âu, nhiều nước như CHLB Đức, CH Pháp, VQ Anh, Italia, Tây Ban Nha đã tăng cường nỗ lực kích thích kinh tế.</w:t>
      </w:r>
      <w:r w:rsidRPr="00B2375C">
        <w:rPr>
          <w:rFonts w:ascii="Arial" w:hAnsi="Arial" w:cs="Arial"/>
          <w:bCs/>
          <w:color w:val="000000" w:themeColor="text1"/>
          <w:kern w:val="36"/>
          <w:sz w:val="20"/>
          <w:szCs w:val="20"/>
        </w:rPr>
        <w:t xml:space="preserve"> Riêng NHTW châu Âu (ECB) quyết định tiếp tục giữ nguyên các mức lãi suất, nhưng mở rộng quy mô chương trình mua trái phiếu thêm 120 tỷ euro cho đến hết năm nay, bổ sung cho chương trình mua trái phiếu với quy mô 20 tỷ euro hiện hành. </w:t>
      </w:r>
      <w:r w:rsidRPr="00B2375C">
        <w:rPr>
          <w:rFonts w:ascii="Arial" w:hAnsi="Arial" w:cs="Arial"/>
          <w:color w:val="000000" w:themeColor="text1"/>
          <w:sz w:val="20"/>
          <w:szCs w:val="20"/>
          <w:shd w:val="clear" w:color="auto" w:fill="FFFFFF"/>
        </w:rPr>
        <w:t xml:space="preserve">Tại cuộc họp vào ngày 10/4, các </w:t>
      </w:r>
      <w:r w:rsidR="00F068ED" w:rsidRPr="00B2375C">
        <w:rPr>
          <w:rFonts w:ascii="Arial" w:hAnsi="Arial" w:cs="Arial"/>
          <w:color w:val="000000" w:themeColor="text1"/>
          <w:sz w:val="20"/>
          <w:szCs w:val="20"/>
          <w:shd w:val="clear" w:color="auto" w:fill="FFFFFF"/>
        </w:rPr>
        <w:t>B</w:t>
      </w:r>
      <w:r w:rsidRPr="00B2375C">
        <w:rPr>
          <w:rFonts w:ascii="Arial" w:hAnsi="Arial" w:cs="Arial"/>
          <w:color w:val="000000" w:themeColor="text1"/>
          <w:sz w:val="20"/>
          <w:szCs w:val="20"/>
          <w:shd w:val="clear" w:color="auto" w:fill="FFFFFF"/>
        </w:rPr>
        <w:t xml:space="preserve">ộ trưởng tài chính EU đã thông qua gói cứu trợ 500 tỷ Euro (546 tỷ USD) để hỗ trợ những quốc gia thành viên chịu tác động nặng nề nhất của đại dịch. Với gói cứu trợ trên, tổng gói cứu trợ của EU để đối phó với đại dịch Covid-19 lên tới 3.200 tỷ euro (khoảng 3.500 tỷ USD), trở thành gói cứu trợ lớn nhất trên thế giới. </w:t>
      </w:r>
    </w:p>
    <w:p w:rsidR="00FC49A4" w:rsidRPr="00B2375C" w:rsidRDefault="00F068ED" w:rsidP="00B2375C">
      <w:pPr>
        <w:shd w:val="clear" w:color="auto" w:fill="FFFFFF"/>
        <w:spacing w:after="120" w:line="240" w:lineRule="auto"/>
        <w:jc w:val="both"/>
        <w:rPr>
          <w:rFonts w:ascii="Arial" w:hAnsi="Arial" w:cs="Arial"/>
          <w:color w:val="000000" w:themeColor="text1"/>
          <w:sz w:val="20"/>
          <w:szCs w:val="20"/>
        </w:rPr>
      </w:pPr>
      <w:r w:rsidRPr="00B2375C">
        <w:rPr>
          <w:rFonts w:ascii="Arial" w:hAnsi="Arial" w:cs="Arial"/>
          <w:color w:val="000000" w:themeColor="text1"/>
          <w:sz w:val="20"/>
          <w:szCs w:val="20"/>
        </w:rPr>
        <w:t>Ngày 17/3, C</w:t>
      </w:r>
      <w:r w:rsidR="00FC49A4" w:rsidRPr="00B2375C">
        <w:rPr>
          <w:rFonts w:ascii="Arial" w:hAnsi="Arial" w:cs="Arial"/>
          <w:color w:val="000000" w:themeColor="text1"/>
          <w:sz w:val="20"/>
          <w:szCs w:val="20"/>
        </w:rPr>
        <w:t>hính phủ Anh đưa ra gói trợ cấp trị giá 330 tỷ bảng (400 tỷ USD). Trước đó, vào ngày 10/3/2020, NHTW VQ Anh (BoE) quyết định hạ lãi suất chính sách từ 0</w:t>
      </w:r>
      <w:proofErr w:type="gramStart"/>
      <w:r w:rsidR="00FC49A4" w:rsidRPr="00B2375C">
        <w:rPr>
          <w:rFonts w:ascii="Arial" w:hAnsi="Arial" w:cs="Arial"/>
          <w:color w:val="000000" w:themeColor="text1"/>
          <w:sz w:val="20"/>
          <w:szCs w:val="20"/>
        </w:rPr>
        <w:t>,75</w:t>
      </w:r>
      <w:proofErr w:type="gramEnd"/>
      <w:r w:rsidR="00FC49A4" w:rsidRPr="00B2375C">
        <w:rPr>
          <w:rFonts w:ascii="Arial" w:hAnsi="Arial" w:cs="Arial"/>
          <w:color w:val="000000" w:themeColor="text1"/>
          <w:sz w:val="20"/>
          <w:szCs w:val="20"/>
        </w:rPr>
        <w:t>% xuống 0,25%, đồng thời tung ra gói tài chính để hỗ trợ các doanh nghiệp vừa và nhỏ</w:t>
      </w:r>
      <w:r w:rsidR="003341FE" w:rsidRPr="00B2375C">
        <w:rPr>
          <w:rFonts w:ascii="Arial" w:hAnsi="Arial" w:cs="Arial"/>
          <w:color w:val="000000" w:themeColor="text1"/>
          <w:sz w:val="20"/>
          <w:szCs w:val="20"/>
        </w:rPr>
        <w:t>.</w:t>
      </w:r>
      <w:r w:rsidR="00FC49A4" w:rsidRPr="00B2375C">
        <w:rPr>
          <w:rFonts w:ascii="Arial" w:hAnsi="Arial" w:cs="Arial"/>
          <w:color w:val="000000" w:themeColor="text1"/>
          <w:sz w:val="20"/>
          <w:szCs w:val="20"/>
        </w:rPr>
        <w:t xml:space="preserve"> </w:t>
      </w:r>
      <w:r w:rsidR="003341FE" w:rsidRPr="00B2375C">
        <w:rPr>
          <w:rFonts w:ascii="Arial" w:hAnsi="Arial" w:cs="Arial"/>
          <w:color w:val="000000" w:themeColor="text1"/>
          <w:sz w:val="20"/>
          <w:szCs w:val="20"/>
        </w:rPr>
        <w:t xml:space="preserve">Tương tự, </w:t>
      </w:r>
      <w:r w:rsidR="00FC49A4" w:rsidRPr="00B2375C">
        <w:rPr>
          <w:rFonts w:ascii="Arial" w:hAnsi="Arial" w:cs="Arial"/>
          <w:color w:val="000000" w:themeColor="text1"/>
          <w:sz w:val="20"/>
          <w:szCs w:val="20"/>
        </w:rPr>
        <w:t>Ủy ban Chính sách tài chính (Financial Policy Commitee) cũng giảm tỷ</w:t>
      </w:r>
      <w:r w:rsidR="0033296B" w:rsidRPr="00B2375C">
        <w:rPr>
          <w:rFonts w:ascii="Arial" w:hAnsi="Arial" w:cs="Arial"/>
          <w:color w:val="000000" w:themeColor="text1"/>
          <w:sz w:val="20"/>
          <w:szCs w:val="20"/>
        </w:rPr>
        <w:t xml:space="preserve"> </w:t>
      </w:r>
      <w:r w:rsidR="00FC49A4" w:rsidRPr="00B2375C">
        <w:rPr>
          <w:rFonts w:ascii="Arial" w:hAnsi="Arial" w:cs="Arial"/>
          <w:color w:val="000000" w:themeColor="text1"/>
          <w:sz w:val="20"/>
          <w:szCs w:val="20"/>
        </w:rPr>
        <w:t>t</w:t>
      </w:r>
      <w:r w:rsidR="0033296B" w:rsidRPr="00B2375C">
        <w:rPr>
          <w:rFonts w:ascii="Arial" w:hAnsi="Arial" w:cs="Arial"/>
          <w:color w:val="000000" w:themeColor="text1"/>
          <w:sz w:val="20"/>
          <w:szCs w:val="20"/>
        </w:rPr>
        <w:t>rọng</w:t>
      </w:r>
      <w:r w:rsidR="00FC49A4" w:rsidRPr="00B2375C">
        <w:rPr>
          <w:rFonts w:ascii="Arial" w:hAnsi="Arial" w:cs="Arial"/>
          <w:color w:val="000000" w:themeColor="text1"/>
          <w:sz w:val="20"/>
          <w:szCs w:val="20"/>
        </w:rPr>
        <w:t xml:space="preserve"> nguồn vốn đệm chống chu kỳ (countercyclical capital buffer rate) từ 1,0% xuống còn 0% và sẽ duy trì tỷ</w:t>
      </w:r>
      <w:r w:rsidR="0033296B" w:rsidRPr="00B2375C">
        <w:rPr>
          <w:rFonts w:ascii="Arial" w:hAnsi="Arial" w:cs="Arial"/>
          <w:color w:val="000000" w:themeColor="text1"/>
          <w:sz w:val="20"/>
          <w:szCs w:val="20"/>
        </w:rPr>
        <w:t xml:space="preserve"> </w:t>
      </w:r>
      <w:r w:rsidR="00FC49A4" w:rsidRPr="00B2375C">
        <w:rPr>
          <w:rFonts w:ascii="Arial" w:hAnsi="Arial" w:cs="Arial"/>
          <w:color w:val="000000" w:themeColor="text1"/>
          <w:sz w:val="20"/>
          <w:szCs w:val="20"/>
        </w:rPr>
        <w:t>t</w:t>
      </w:r>
      <w:r w:rsidR="0033296B" w:rsidRPr="00B2375C">
        <w:rPr>
          <w:rFonts w:ascii="Arial" w:hAnsi="Arial" w:cs="Arial"/>
          <w:color w:val="000000" w:themeColor="text1"/>
          <w:sz w:val="20"/>
          <w:szCs w:val="20"/>
        </w:rPr>
        <w:t>rọng</w:t>
      </w:r>
      <w:r w:rsidR="00FC49A4" w:rsidRPr="00B2375C">
        <w:rPr>
          <w:rFonts w:ascii="Arial" w:hAnsi="Arial" w:cs="Arial"/>
          <w:color w:val="000000" w:themeColor="text1"/>
          <w:sz w:val="20"/>
          <w:szCs w:val="20"/>
        </w:rPr>
        <w:t xml:space="preserve"> này trong ít nhất 12 tháng. </w:t>
      </w:r>
    </w:p>
    <w:p w:rsidR="00FC49A4" w:rsidRPr="00B2375C" w:rsidRDefault="00FC49A4" w:rsidP="00B2375C">
      <w:pPr>
        <w:spacing w:after="120" w:line="240" w:lineRule="auto"/>
        <w:jc w:val="both"/>
        <w:outlineLvl w:val="0"/>
        <w:rPr>
          <w:rFonts w:ascii="Arial" w:eastAsia="Times New Roman" w:hAnsi="Arial" w:cs="Arial"/>
          <w:color w:val="000000" w:themeColor="text1"/>
          <w:sz w:val="20"/>
          <w:szCs w:val="20"/>
        </w:rPr>
      </w:pPr>
      <w:r w:rsidRPr="00B2375C">
        <w:rPr>
          <w:rFonts w:ascii="Arial" w:eastAsia="Times New Roman" w:hAnsi="Arial" w:cs="Arial"/>
          <w:bCs/>
          <w:color w:val="000000" w:themeColor="text1"/>
          <w:kern w:val="36"/>
          <w:sz w:val="20"/>
          <w:szCs w:val="20"/>
        </w:rPr>
        <w:t>T</w:t>
      </w:r>
      <w:r w:rsidR="00384B4E" w:rsidRPr="00B2375C">
        <w:rPr>
          <w:rFonts w:ascii="Arial" w:eastAsia="Times New Roman" w:hAnsi="Arial" w:cs="Arial"/>
          <w:color w:val="000000" w:themeColor="text1"/>
          <w:sz w:val="20"/>
          <w:szCs w:val="20"/>
        </w:rPr>
        <w:t>rong tháng 02/2020,</w:t>
      </w:r>
      <w:r w:rsidRPr="00B2375C">
        <w:rPr>
          <w:rFonts w:ascii="Arial" w:eastAsia="Times New Roman" w:hAnsi="Arial" w:cs="Arial"/>
          <w:color w:val="000000" w:themeColor="text1"/>
          <w:sz w:val="20"/>
          <w:szCs w:val="20"/>
        </w:rPr>
        <w:t xml:space="preserve"> Nhật Bản đã công bố gói hỗ trợ tài chính khẩn cấp trị giá 500 tỷ yên nhằm cung cấp các khoản vay lãi suất thấp cho các doanh nghiệp vừa và nh</w:t>
      </w:r>
      <w:r w:rsidR="003341FE" w:rsidRPr="00B2375C">
        <w:rPr>
          <w:rFonts w:ascii="Arial" w:eastAsia="Times New Roman" w:hAnsi="Arial" w:cs="Arial"/>
          <w:color w:val="000000" w:themeColor="text1"/>
          <w:sz w:val="20"/>
          <w:szCs w:val="20"/>
        </w:rPr>
        <w:t>ỏ</w:t>
      </w:r>
      <w:r w:rsidR="00384B4E" w:rsidRPr="00B2375C">
        <w:rPr>
          <w:rFonts w:ascii="Arial" w:eastAsia="Times New Roman" w:hAnsi="Arial" w:cs="Arial"/>
          <w:color w:val="000000" w:themeColor="text1"/>
          <w:sz w:val="20"/>
          <w:szCs w:val="20"/>
        </w:rPr>
        <w:t xml:space="preserve">. Ngày 10/3/2020, </w:t>
      </w:r>
      <w:r w:rsidR="00F068ED" w:rsidRPr="00B2375C">
        <w:rPr>
          <w:rFonts w:ascii="Arial" w:eastAsia="Times New Roman" w:hAnsi="Arial" w:cs="Arial"/>
          <w:color w:val="000000" w:themeColor="text1"/>
          <w:sz w:val="20"/>
          <w:szCs w:val="20"/>
        </w:rPr>
        <w:t>C</w:t>
      </w:r>
      <w:r w:rsidRPr="00B2375C">
        <w:rPr>
          <w:rFonts w:ascii="Arial" w:eastAsia="Times New Roman" w:hAnsi="Arial" w:cs="Arial"/>
          <w:color w:val="000000" w:themeColor="text1"/>
          <w:sz w:val="20"/>
          <w:szCs w:val="20"/>
        </w:rPr>
        <w:t xml:space="preserve">hính phủ Nhật Bản tuyên bố sẽ đưa ra gói cứu trợ tài chính thứ hai với tổng giá trị lên tới 1.000 tỷ yên. </w:t>
      </w:r>
      <w:r w:rsidRPr="00B2375C">
        <w:rPr>
          <w:rFonts w:ascii="Arial" w:hAnsi="Arial" w:cs="Arial"/>
          <w:color w:val="000000" w:themeColor="text1"/>
          <w:sz w:val="20"/>
          <w:szCs w:val="20"/>
        </w:rPr>
        <w:t>Cũng trong ng</w:t>
      </w:r>
      <w:r w:rsidR="0033296B" w:rsidRPr="00B2375C">
        <w:rPr>
          <w:rFonts w:ascii="Arial" w:hAnsi="Arial" w:cs="Arial"/>
          <w:color w:val="000000" w:themeColor="text1"/>
          <w:sz w:val="20"/>
          <w:szCs w:val="20"/>
        </w:rPr>
        <w:t xml:space="preserve">ày 10/3, </w:t>
      </w:r>
      <w:r w:rsidRPr="00B2375C">
        <w:rPr>
          <w:rFonts w:ascii="Arial" w:eastAsia="Times New Roman" w:hAnsi="Arial" w:cs="Arial"/>
          <w:color w:val="000000" w:themeColor="text1"/>
          <w:sz w:val="20"/>
          <w:szCs w:val="20"/>
        </w:rPr>
        <w:t>NHTW Nhật Bản (BoJ)</w:t>
      </w:r>
      <w:r w:rsidRPr="00B2375C">
        <w:rPr>
          <w:rFonts w:ascii="Arial" w:hAnsi="Arial" w:cs="Arial"/>
          <w:color w:val="000000" w:themeColor="text1"/>
          <w:sz w:val="20"/>
          <w:szCs w:val="20"/>
        </w:rPr>
        <w:t xml:space="preserve"> thông báo kế hoạch tăng cường mua chứng chỉ quỹ ETF và gỡ bỏ mục tiêu chỉ mua 57 tỷ USD chứng chỉ quỹ ETF hàng năm, nhằm hỗ trợ thị trường chứ</w:t>
      </w:r>
      <w:r w:rsidR="0033296B" w:rsidRPr="00B2375C">
        <w:rPr>
          <w:rFonts w:ascii="Arial" w:hAnsi="Arial" w:cs="Arial"/>
          <w:color w:val="000000" w:themeColor="text1"/>
          <w:sz w:val="20"/>
          <w:szCs w:val="20"/>
        </w:rPr>
        <w:t>ng khoán</w:t>
      </w:r>
      <w:r w:rsidRPr="00B2375C">
        <w:rPr>
          <w:rFonts w:ascii="Arial" w:hAnsi="Arial" w:cs="Arial"/>
          <w:color w:val="000000" w:themeColor="text1"/>
          <w:sz w:val="20"/>
          <w:szCs w:val="20"/>
        </w:rPr>
        <w:t xml:space="preserve">. </w:t>
      </w:r>
      <w:r w:rsidRPr="00B2375C">
        <w:rPr>
          <w:rFonts w:ascii="Arial" w:eastAsia="Times New Roman" w:hAnsi="Arial" w:cs="Arial"/>
          <w:color w:val="000000" w:themeColor="text1"/>
          <w:sz w:val="20"/>
          <w:szCs w:val="20"/>
        </w:rPr>
        <w:t xml:space="preserve">Trước đó, </w:t>
      </w:r>
      <w:r w:rsidRPr="00B2375C">
        <w:rPr>
          <w:rFonts w:ascii="Arial" w:hAnsi="Arial" w:cs="Arial"/>
          <w:color w:val="000000" w:themeColor="text1"/>
          <w:sz w:val="20"/>
          <w:szCs w:val="20"/>
        </w:rPr>
        <w:t>BoJ</w:t>
      </w:r>
      <w:r w:rsidRPr="00B2375C">
        <w:rPr>
          <w:rFonts w:ascii="Arial" w:eastAsia="Times New Roman" w:hAnsi="Arial" w:cs="Arial"/>
          <w:color w:val="000000" w:themeColor="text1"/>
          <w:sz w:val="20"/>
          <w:szCs w:val="20"/>
        </w:rPr>
        <w:t xml:space="preserve"> cam kết mua 200 tỷ yên (1</w:t>
      </w:r>
      <w:proofErr w:type="gramStart"/>
      <w:r w:rsidRPr="00B2375C">
        <w:rPr>
          <w:rFonts w:ascii="Arial" w:eastAsia="Times New Roman" w:hAnsi="Arial" w:cs="Arial"/>
          <w:color w:val="000000" w:themeColor="text1"/>
          <w:sz w:val="20"/>
          <w:szCs w:val="20"/>
        </w:rPr>
        <w:t>,9</w:t>
      </w:r>
      <w:proofErr w:type="gramEnd"/>
      <w:r w:rsidRPr="00B2375C">
        <w:rPr>
          <w:rFonts w:ascii="Arial" w:eastAsia="Times New Roman" w:hAnsi="Arial" w:cs="Arial"/>
          <w:color w:val="000000" w:themeColor="text1"/>
          <w:sz w:val="20"/>
          <w:szCs w:val="20"/>
        </w:rPr>
        <w:t xml:space="preserve"> tỷ USD) trái phiếu chính phủ kỳ hạn 5-10 năm và bơm 1,5 nghìn tỷ yên qua chương trình hỗ trợ tín dụng kỳ hạn 2 tuần lễ.</w:t>
      </w:r>
      <w:r w:rsidR="003341FE" w:rsidRPr="00B2375C">
        <w:rPr>
          <w:rFonts w:ascii="Arial" w:hAnsi="Arial" w:cs="Arial"/>
          <w:color w:val="000000" w:themeColor="text1"/>
          <w:sz w:val="20"/>
          <w:szCs w:val="20"/>
        </w:rPr>
        <w:t xml:space="preserve"> Tại cuộc họp diễn ra vào ngày 18-19/3, chính phủ Nhật Bản thông qua kế hoạch trị giá 30 nghìn tỷ yên (280 tỷ USD) để cắt giảm thuế và hỗ trợ chi tiêu.</w:t>
      </w:r>
    </w:p>
    <w:p w:rsidR="002C7000" w:rsidRPr="00B2375C" w:rsidRDefault="000F308A" w:rsidP="00B2375C">
      <w:pPr>
        <w:pStyle w:val="NormalWeb"/>
        <w:shd w:val="clear" w:color="auto" w:fill="FFFFFF"/>
        <w:spacing w:before="0" w:beforeAutospacing="0" w:after="120" w:afterAutospacing="0"/>
        <w:jc w:val="both"/>
        <w:rPr>
          <w:rFonts w:ascii="Arial" w:hAnsi="Arial" w:cs="Arial"/>
          <w:color w:val="000000" w:themeColor="text1"/>
          <w:sz w:val="20"/>
          <w:szCs w:val="20"/>
          <w:shd w:val="clear" w:color="auto" w:fill="FFFFFF"/>
        </w:rPr>
      </w:pPr>
      <w:r w:rsidRPr="00B2375C">
        <w:rPr>
          <w:rFonts w:ascii="Arial" w:hAnsi="Arial" w:cs="Arial"/>
          <w:color w:val="000000" w:themeColor="text1"/>
          <w:sz w:val="20"/>
          <w:szCs w:val="20"/>
          <w:shd w:val="clear" w:color="auto" w:fill="FFFFFF"/>
        </w:rPr>
        <w:t xml:space="preserve">Nhiều nước phát triển khác như Australia, Canada đã triển khai các gói hỗ trợ tài khóa, tiền tệ để chống đại dịch Covid-19. </w:t>
      </w:r>
      <w:r w:rsidR="002C7000" w:rsidRPr="00B2375C">
        <w:rPr>
          <w:rFonts w:ascii="Arial" w:hAnsi="Arial" w:cs="Arial"/>
          <w:color w:val="000000" w:themeColor="text1"/>
          <w:sz w:val="20"/>
          <w:szCs w:val="20"/>
          <w:shd w:val="clear" w:color="auto" w:fill="FFFFFF"/>
        </w:rPr>
        <w:t>Tại Hàn Quốc, tính đến ngày 10/4, quy mô hỗ trợ phòng đại dịch Covid-19 đã lên tới con số 150.000 tỷ won (khoảng 124 tỷ USD).</w:t>
      </w:r>
    </w:p>
    <w:p w:rsidR="00FC49A4" w:rsidRPr="00B2375C" w:rsidRDefault="002A5227" w:rsidP="00B2375C">
      <w:pPr>
        <w:pStyle w:val="NormalWeb"/>
        <w:shd w:val="clear" w:color="auto" w:fill="FFFFFF"/>
        <w:spacing w:before="0" w:beforeAutospacing="0" w:after="120" w:afterAutospacing="0"/>
        <w:jc w:val="both"/>
        <w:rPr>
          <w:rFonts w:ascii="Arial" w:hAnsi="Arial" w:cs="Arial"/>
          <w:bCs/>
          <w:color w:val="000000" w:themeColor="text1"/>
          <w:kern w:val="36"/>
          <w:sz w:val="20"/>
          <w:szCs w:val="20"/>
        </w:rPr>
      </w:pPr>
      <w:r w:rsidRPr="00B2375C">
        <w:rPr>
          <w:rFonts w:ascii="Arial" w:hAnsi="Arial" w:cs="Arial"/>
          <w:bCs/>
          <w:color w:val="000000" w:themeColor="text1"/>
          <w:kern w:val="36"/>
          <w:sz w:val="20"/>
          <w:szCs w:val="20"/>
        </w:rPr>
        <w:t>Do thói</w:t>
      </w:r>
      <w:r w:rsidR="00384B4E" w:rsidRPr="00B2375C">
        <w:rPr>
          <w:rFonts w:ascii="Arial" w:hAnsi="Arial" w:cs="Arial"/>
          <w:bCs/>
          <w:color w:val="000000" w:themeColor="text1"/>
          <w:kern w:val="36"/>
          <w:sz w:val="20"/>
          <w:szCs w:val="20"/>
        </w:rPr>
        <w:t xml:space="preserve"> quen tiết kiệm, nên</w:t>
      </w:r>
      <w:r w:rsidRPr="00B2375C">
        <w:rPr>
          <w:rFonts w:ascii="Arial" w:hAnsi="Arial" w:cs="Arial"/>
          <w:bCs/>
          <w:color w:val="000000" w:themeColor="text1"/>
          <w:kern w:val="36"/>
          <w:sz w:val="20"/>
          <w:szCs w:val="20"/>
        </w:rPr>
        <w:t xml:space="preserve"> Trung Quốc không lựa chọn giải pháp phát tiền cho dân, mà các thành phố chịu tác động của đại dịch sẽ phát các phiếu mua hàng, nhưng không đáng kể (hiện tại mới vào khoảng 5 tỷ </w:t>
      </w:r>
      <w:r w:rsidR="0033296B" w:rsidRPr="00B2375C">
        <w:rPr>
          <w:rFonts w:ascii="Arial" w:hAnsi="Arial" w:cs="Arial"/>
          <w:color w:val="000000" w:themeColor="text1"/>
          <w:sz w:val="20"/>
          <w:szCs w:val="20"/>
          <w:shd w:val="clear" w:color="auto" w:fill="FFFFFF"/>
        </w:rPr>
        <w:t xml:space="preserve">nhân dân tệ - </w:t>
      </w:r>
      <w:r w:rsidR="0033296B" w:rsidRPr="00B2375C">
        <w:rPr>
          <w:rFonts w:ascii="Arial" w:hAnsi="Arial" w:cs="Arial"/>
          <w:bCs/>
          <w:color w:val="000000" w:themeColor="text1"/>
          <w:kern w:val="36"/>
          <w:sz w:val="20"/>
          <w:szCs w:val="20"/>
        </w:rPr>
        <w:t xml:space="preserve">CNY, tương đương </w:t>
      </w:r>
      <w:r w:rsidRPr="00B2375C">
        <w:rPr>
          <w:rFonts w:ascii="Arial" w:hAnsi="Arial" w:cs="Arial"/>
          <w:bCs/>
          <w:color w:val="000000" w:themeColor="text1"/>
          <w:kern w:val="36"/>
          <w:sz w:val="20"/>
          <w:szCs w:val="20"/>
        </w:rPr>
        <w:t xml:space="preserve">704 triệu USD). Đối với Trung Quốc, nới lỏng tiền tệ và bơm tiền qua hệ thống ngân hàng vẫn là kênh hỗ </w:t>
      </w:r>
      <w:r w:rsidR="00B2375C" w:rsidRPr="00B2375C">
        <w:rPr>
          <w:rFonts w:ascii="Arial" w:hAnsi="Arial" w:cs="Arial"/>
          <w:bCs/>
          <w:color w:val="000000" w:themeColor="text1"/>
          <w:kern w:val="36"/>
          <w:sz w:val="20"/>
          <w:szCs w:val="20"/>
        </w:rPr>
        <w:t>trợ được</w:t>
      </w:r>
      <w:r w:rsidRPr="00B2375C">
        <w:rPr>
          <w:rFonts w:ascii="Arial" w:hAnsi="Arial" w:cs="Arial"/>
          <w:bCs/>
          <w:color w:val="000000" w:themeColor="text1"/>
          <w:kern w:val="36"/>
          <w:sz w:val="20"/>
          <w:szCs w:val="20"/>
        </w:rPr>
        <w:t xml:space="preserve"> </w:t>
      </w:r>
      <w:r w:rsidR="0033296B" w:rsidRPr="00B2375C">
        <w:rPr>
          <w:rFonts w:ascii="Arial" w:hAnsi="Arial" w:cs="Arial"/>
          <w:color w:val="000000" w:themeColor="text1"/>
          <w:sz w:val="20"/>
          <w:szCs w:val="20"/>
          <w:shd w:val="clear" w:color="auto" w:fill="FFFFFF"/>
        </w:rPr>
        <w:t>NHTW Trung Quốc (PBC)</w:t>
      </w:r>
      <w:r w:rsidRPr="00B2375C">
        <w:rPr>
          <w:rFonts w:ascii="Arial" w:hAnsi="Arial" w:cs="Arial"/>
          <w:bCs/>
          <w:color w:val="000000" w:themeColor="text1"/>
          <w:kern w:val="36"/>
          <w:sz w:val="20"/>
          <w:szCs w:val="20"/>
        </w:rPr>
        <w:t xml:space="preserve"> ưa chuộng. </w:t>
      </w:r>
      <w:r w:rsidR="00FC49A4" w:rsidRPr="00B2375C">
        <w:rPr>
          <w:rFonts w:ascii="Arial" w:hAnsi="Arial" w:cs="Arial"/>
          <w:color w:val="000000" w:themeColor="text1"/>
          <w:sz w:val="20"/>
          <w:szCs w:val="20"/>
        </w:rPr>
        <w:t xml:space="preserve">Trước đó, quốc gia này đã triển khai nhiều biện pháp quyết liệt và tiến hành nới lỏng tài chính - tiền tệ với quy mô rất lớn để đẩy lùi dịch bệnh. </w:t>
      </w:r>
      <w:r w:rsidR="0033296B" w:rsidRPr="00B2375C">
        <w:rPr>
          <w:rFonts w:ascii="Arial" w:hAnsi="Arial" w:cs="Arial"/>
          <w:color w:val="000000" w:themeColor="text1"/>
          <w:sz w:val="20"/>
          <w:szCs w:val="20"/>
          <w:shd w:val="clear" w:color="auto" w:fill="FFFFFF"/>
        </w:rPr>
        <w:t>Ngày 02/02/2020, PBC</w:t>
      </w:r>
      <w:r w:rsidR="00384B4E" w:rsidRPr="00B2375C">
        <w:rPr>
          <w:rFonts w:ascii="Arial" w:hAnsi="Arial" w:cs="Arial"/>
          <w:color w:val="000000" w:themeColor="text1"/>
          <w:sz w:val="20"/>
          <w:szCs w:val="20"/>
          <w:shd w:val="clear" w:color="auto" w:fill="FFFFFF"/>
        </w:rPr>
        <w:t xml:space="preserve"> quyết định bơm 1.200 tỷ</w:t>
      </w:r>
      <w:r w:rsidR="00B92069" w:rsidRPr="00B2375C">
        <w:rPr>
          <w:rFonts w:ascii="Arial" w:hAnsi="Arial" w:cs="Arial"/>
          <w:color w:val="000000" w:themeColor="text1"/>
          <w:sz w:val="20"/>
          <w:szCs w:val="20"/>
          <w:shd w:val="clear" w:color="auto" w:fill="FFFFFF"/>
        </w:rPr>
        <w:t xml:space="preserve"> CNY (</w:t>
      </w:r>
      <w:r w:rsidR="00FC49A4" w:rsidRPr="00B2375C">
        <w:rPr>
          <w:rFonts w:ascii="Arial" w:hAnsi="Arial" w:cs="Arial"/>
          <w:color w:val="000000" w:themeColor="text1"/>
          <w:sz w:val="20"/>
          <w:szCs w:val="20"/>
          <w:shd w:val="clear" w:color="auto" w:fill="FFFFFF"/>
        </w:rPr>
        <w:t>173 tỷ USD) vào nền kinh tế thông qua nghiệp vụ thị tr</w:t>
      </w:r>
      <w:r w:rsidR="00384B4E" w:rsidRPr="00B2375C">
        <w:rPr>
          <w:rFonts w:ascii="Arial" w:hAnsi="Arial" w:cs="Arial"/>
          <w:color w:val="000000" w:themeColor="text1"/>
          <w:sz w:val="20"/>
          <w:szCs w:val="20"/>
          <w:shd w:val="clear" w:color="auto" w:fill="FFFFFF"/>
        </w:rPr>
        <w:t>ường mở. Ngày 16/02</w:t>
      </w:r>
      <w:r w:rsidR="00FC49A4" w:rsidRPr="00B2375C">
        <w:rPr>
          <w:rFonts w:ascii="Arial" w:hAnsi="Arial" w:cs="Arial"/>
          <w:color w:val="000000" w:themeColor="text1"/>
          <w:sz w:val="20"/>
          <w:szCs w:val="20"/>
          <w:shd w:val="clear" w:color="auto" w:fill="FFFFFF"/>
        </w:rPr>
        <w:t>, Bộ Tài chính Trung Quốc thông báo kế hoạch cắt giảm thuế và tăng chi tiêu công nhằm hỗ trợ các nỗ lực kiểm soát dịch bệnh và bảo vệ nền kinh tế. </w:t>
      </w:r>
      <w:r w:rsidR="00FC49A4" w:rsidRPr="00B2375C">
        <w:rPr>
          <w:rFonts w:ascii="Arial" w:hAnsi="Arial" w:cs="Arial"/>
          <w:color w:val="000000" w:themeColor="text1"/>
          <w:sz w:val="20"/>
          <w:szCs w:val="20"/>
        </w:rPr>
        <w:t>Cùng ngày 16/02, PBC công bố sẽ giảm lãi suất đối với khoản vay trung hạn trị giá 200 tỷ CNY (28</w:t>
      </w:r>
      <w:proofErr w:type="gramStart"/>
      <w:r w:rsidR="00FC49A4" w:rsidRPr="00B2375C">
        <w:rPr>
          <w:rFonts w:ascii="Arial" w:hAnsi="Arial" w:cs="Arial"/>
          <w:color w:val="000000" w:themeColor="text1"/>
          <w:sz w:val="20"/>
          <w:szCs w:val="20"/>
        </w:rPr>
        <w:t>,65</w:t>
      </w:r>
      <w:proofErr w:type="gramEnd"/>
      <w:r w:rsidR="00FC49A4" w:rsidRPr="00B2375C">
        <w:rPr>
          <w:rFonts w:ascii="Arial" w:hAnsi="Arial" w:cs="Arial"/>
          <w:color w:val="000000" w:themeColor="text1"/>
          <w:sz w:val="20"/>
          <w:szCs w:val="20"/>
        </w:rPr>
        <w:t xml:space="preserve"> tỷ USD) từ mức 3,25% xuống mức 3,15%. Tiếp đó vào ngày 18/02, PBC tiếp tục hạ lãi suất các khoản vay kỳ hạn một năm từ 4,15% xuống còn 4,05% và lãi suất các khoản vay kỳ hạn 5 năm từ 4,8% xuống còn 4,75%. Chưa dừng lại ở đó, ngày 13/3/2020, </w:t>
      </w:r>
      <w:r w:rsidR="00FC49A4" w:rsidRPr="00B2375C">
        <w:rPr>
          <w:rFonts w:ascii="Arial" w:hAnsi="Arial" w:cs="Arial"/>
          <w:bCs/>
          <w:color w:val="000000" w:themeColor="text1"/>
          <w:kern w:val="36"/>
          <w:sz w:val="20"/>
          <w:szCs w:val="20"/>
        </w:rPr>
        <w:t>PBC</w:t>
      </w:r>
      <w:r w:rsidR="00FC49A4" w:rsidRPr="00B2375C">
        <w:rPr>
          <w:rFonts w:ascii="Arial" w:hAnsi="Arial" w:cs="Arial"/>
          <w:b/>
          <w:bCs/>
          <w:color w:val="000000" w:themeColor="text1"/>
          <w:kern w:val="36"/>
          <w:sz w:val="20"/>
          <w:szCs w:val="20"/>
        </w:rPr>
        <w:t xml:space="preserve"> </w:t>
      </w:r>
      <w:r w:rsidR="00FC49A4" w:rsidRPr="00B2375C">
        <w:rPr>
          <w:rFonts w:ascii="Arial" w:hAnsi="Arial" w:cs="Arial"/>
          <w:bCs/>
          <w:color w:val="000000" w:themeColor="text1"/>
          <w:kern w:val="36"/>
          <w:sz w:val="20"/>
          <w:szCs w:val="20"/>
        </w:rPr>
        <w:t xml:space="preserve">quyết định giảm tỷ lệ dự trữ bắt buộc tại các ngân hàng thương mại, bắt đầu có hiệu lực từ ngày 16/3. Động thái này sẽ góp phần đưa thêm 550 tỷ CNY (79 tỷ USD) vào nền kinh tế, qua đó sẽ khuyến khích vay vốn với chi phí thấp hơn, được coi là công cụ ưa chuộng của PBC để chặn đà giảm tốc kinh tế trong những năm gần đây. </w:t>
      </w:r>
      <w:r w:rsidR="00FC49A4" w:rsidRPr="00B2375C">
        <w:rPr>
          <w:rFonts w:ascii="Arial" w:hAnsi="Arial" w:cs="Arial"/>
          <w:color w:val="000000" w:themeColor="text1"/>
          <w:sz w:val="20"/>
          <w:szCs w:val="20"/>
        </w:rPr>
        <w:t xml:space="preserve">Ngày 19/3, PBC quyết định bơm 800 tỷ CNY (118 tỷ USD) cho các doanh nghiệp vay vốn ưu đãi qua hệ thống ngân hàng để khôi phục các hoạt động sản xuất, kinh doanh. </w:t>
      </w:r>
      <w:r w:rsidR="00320727" w:rsidRPr="00B2375C">
        <w:rPr>
          <w:rFonts w:ascii="Arial" w:hAnsi="Arial" w:cs="Arial"/>
          <w:color w:val="000000" w:themeColor="text1"/>
          <w:sz w:val="20"/>
          <w:szCs w:val="20"/>
        </w:rPr>
        <w:t xml:space="preserve">Đến ngày 30/3, </w:t>
      </w:r>
      <w:r w:rsidR="00320727" w:rsidRPr="00B2375C">
        <w:rPr>
          <w:rFonts w:ascii="Arial" w:hAnsi="Arial" w:cs="Arial"/>
          <w:bCs/>
          <w:color w:val="000000" w:themeColor="text1"/>
          <w:kern w:val="36"/>
          <w:sz w:val="20"/>
          <w:szCs w:val="20"/>
        </w:rPr>
        <w:t>PBC đã hạ lãi suất đối với các hợp đồng repo mua đảo ngược</w:t>
      </w:r>
      <w:r w:rsidR="00320727" w:rsidRPr="00B2375C">
        <w:rPr>
          <w:rStyle w:val="FootnoteReference"/>
          <w:rFonts w:ascii="Arial" w:hAnsi="Arial" w:cs="Arial"/>
          <w:bCs/>
          <w:color w:val="000000" w:themeColor="text1"/>
          <w:kern w:val="36"/>
          <w:sz w:val="20"/>
          <w:szCs w:val="20"/>
        </w:rPr>
        <w:footnoteReference w:id="1"/>
      </w:r>
      <w:r w:rsidR="00277FDF" w:rsidRPr="00B2375C">
        <w:rPr>
          <w:rFonts w:ascii="Arial" w:hAnsi="Arial" w:cs="Arial"/>
          <w:bCs/>
          <w:color w:val="000000" w:themeColor="text1"/>
          <w:kern w:val="36"/>
          <w:sz w:val="20"/>
          <w:szCs w:val="20"/>
        </w:rPr>
        <w:t xml:space="preserve"> kỳ hạn 7 ngày, từ 2,4% xuống 2,2% - là lần hạ lãi suất đầu tiên của PBC kể từ đầu tháng 2/2020 và là mức giảm mạnh nhất kể từ năm 2015.</w:t>
      </w:r>
    </w:p>
    <w:p w:rsidR="00624D44" w:rsidRPr="00B2375C" w:rsidRDefault="00277FDF" w:rsidP="00B2375C">
      <w:pPr>
        <w:shd w:val="clear" w:color="auto" w:fill="FFFFFF"/>
        <w:spacing w:after="120" w:line="240" w:lineRule="auto"/>
        <w:jc w:val="both"/>
        <w:rPr>
          <w:rFonts w:ascii="Arial" w:hAnsi="Arial" w:cs="Arial"/>
          <w:color w:val="000000" w:themeColor="text1"/>
          <w:sz w:val="20"/>
          <w:szCs w:val="20"/>
        </w:rPr>
      </w:pPr>
      <w:r w:rsidRPr="00B2375C">
        <w:rPr>
          <w:rFonts w:ascii="Arial" w:eastAsia="Times New Roman" w:hAnsi="Arial" w:cs="Arial"/>
          <w:color w:val="000000" w:themeColor="text1"/>
          <w:sz w:val="20"/>
          <w:szCs w:val="20"/>
        </w:rPr>
        <w:t>Kể từ đầu năm 2020 đến nay đã có 90 lượt điều chỉnh giảm lãi suất của NHTW các nước. Trong đó, nhiều NHTW đã điều chỉnh trên 2 lần</w:t>
      </w:r>
      <w:r w:rsidRPr="00B2375C">
        <w:rPr>
          <w:rStyle w:val="FootnoteReference"/>
          <w:rFonts w:ascii="Arial" w:eastAsia="Times New Roman" w:hAnsi="Arial" w:cs="Arial"/>
          <w:color w:val="000000" w:themeColor="text1"/>
          <w:sz w:val="20"/>
          <w:szCs w:val="20"/>
        </w:rPr>
        <w:footnoteReference w:id="2"/>
      </w:r>
      <w:r w:rsidRPr="00B2375C">
        <w:rPr>
          <w:rFonts w:ascii="Arial" w:eastAsia="Times New Roman" w:hAnsi="Arial" w:cs="Arial"/>
          <w:color w:val="000000" w:themeColor="text1"/>
          <w:sz w:val="20"/>
          <w:szCs w:val="20"/>
        </w:rPr>
        <w:t xml:space="preserve">. </w:t>
      </w:r>
      <w:r w:rsidR="00A15DFD" w:rsidRPr="00B2375C">
        <w:rPr>
          <w:rFonts w:ascii="Arial" w:eastAsia="Times New Roman" w:hAnsi="Arial" w:cs="Arial"/>
          <w:color w:val="000000" w:themeColor="text1"/>
          <w:sz w:val="20"/>
          <w:szCs w:val="20"/>
        </w:rPr>
        <w:t xml:space="preserve">Do các NHTW đua nhau </w:t>
      </w:r>
      <w:r w:rsidR="00B92069" w:rsidRPr="00B2375C">
        <w:rPr>
          <w:rFonts w:ascii="Arial" w:eastAsia="Times New Roman" w:hAnsi="Arial" w:cs="Arial"/>
          <w:color w:val="000000" w:themeColor="text1"/>
          <w:sz w:val="20"/>
          <w:szCs w:val="20"/>
        </w:rPr>
        <w:t xml:space="preserve">cắt </w:t>
      </w:r>
      <w:r w:rsidR="00A15DFD" w:rsidRPr="00B2375C">
        <w:rPr>
          <w:rFonts w:ascii="Arial" w:eastAsia="Times New Roman" w:hAnsi="Arial" w:cs="Arial"/>
          <w:color w:val="000000" w:themeColor="text1"/>
          <w:sz w:val="20"/>
          <w:szCs w:val="20"/>
        </w:rPr>
        <w:t>giảm lãi suất và nới lỏng tiền tệ, thị trường tài chính quốc tế có khả năng sẽ dư thừa thanh khoản. Cụ thể là, thị trường năm 2020 sẽ tràn ngập thanh khoản với liều lượng gấp nhiều lần so với năm 2007.</w:t>
      </w:r>
      <w:r w:rsidR="00A15DFD" w:rsidRPr="00B2375C">
        <w:rPr>
          <w:rFonts w:ascii="Arial" w:hAnsi="Arial" w:cs="Arial"/>
          <w:color w:val="000000" w:themeColor="text1"/>
          <w:sz w:val="20"/>
          <w:szCs w:val="20"/>
        </w:rPr>
        <w:t xml:space="preserve"> </w:t>
      </w:r>
    </w:p>
    <w:p w:rsidR="00624D44" w:rsidRPr="00B2375C" w:rsidRDefault="00624D44" w:rsidP="00B2375C">
      <w:pPr>
        <w:pStyle w:val="NormalWeb"/>
        <w:shd w:val="clear" w:color="auto" w:fill="FFFFFF"/>
        <w:spacing w:before="0" w:beforeAutospacing="0" w:after="120" w:afterAutospacing="0"/>
        <w:jc w:val="both"/>
        <w:rPr>
          <w:rFonts w:ascii="Arial" w:hAnsi="Arial" w:cs="Arial"/>
          <w:color w:val="000000" w:themeColor="text1"/>
          <w:sz w:val="20"/>
          <w:szCs w:val="20"/>
          <w:shd w:val="clear" w:color="auto" w:fill="FFFFFF"/>
        </w:rPr>
      </w:pPr>
      <w:r w:rsidRPr="00B2375C">
        <w:rPr>
          <w:rFonts w:ascii="Arial" w:hAnsi="Arial" w:cs="Arial"/>
          <w:color w:val="000000" w:themeColor="text1"/>
          <w:sz w:val="20"/>
          <w:szCs w:val="20"/>
        </w:rPr>
        <w:t xml:space="preserve">Chỉ tính riêng tại Mỹ, trong tuần lễ bắt đầu từ ngày 30/3 đến ngày 04/4, bảng cân đối </w:t>
      </w:r>
      <w:r w:rsidR="00B92069" w:rsidRPr="00B2375C">
        <w:rPr>
          <w:rFonts w:ascii="Arial" w:hAnsi="Arial" w:cs="Arial"/>
          <w:color w:val="000000" w:themeColor="text1"/>
          <w:sz w:val="20"/>
          <w:szCs w:val="20"/>
        </w:rPr>
        <w:t xml:space="preserve">tài sản </w:t>
      </w:r>
      <w:r w:rsidRPr="00B2375C">
        <w:rPr>
          <w:rFonts w:ascii="Arial" w:hAnsi="Arial" w:cs="Arial"/>
          <w:color w:val="000000" w:themeColor="text1"/>
          <w:sz w:val="20"/>
          <w:szCs w:val="20"/>
        </w:rPr>
        <w:t>của Fed đã tăng lên kỷ lục 5</w:t>
      </w:r>
      <w:proofErr w:type="gramStart"/>
      <w:r w:rsidRPr="00B2375C">
        <w:rPr>
          <w:rFonts w:ascii="Arial" w:hAnsi="Arial" w:cs="Arial"/>
          <w:color w:val="000000" w:themeColor="text1"/>
          <w:sz w:val="20"/>
          <w:szCs w:val="20"/>
        </w:rPr>
        <w:t>,86</w:t>
      </w:r>
      <w:proofErr w:type="gramEnd"/>
      <w:r w:rsidRPr="00B2375C">
        <w:rPr>
          <w:rFonts w:ascii="Arial" w:hAnsi="Arial" w:cs="Arial"/>
          <w:color w:val="000000" w:themeColor="text1"/>
          <w:sz w:val="20"/>
          <w:szCs w:val="20"/>
        </w:rPr>
        <w:t xml:space="preserve"> nghìn tỷ USD, phần lớn là để hỗ trợ thanh khoảng, đảm bảo thị trường hoạt động thông suốt trong bối cảnh chao đảo tăng cao do lo ngại Covid-19. Như vậy, trong vòng ba tuần lễ, bảng cân đối </w:t>
      </w:r>
      <w:r w:rsidRPr="00B2375C">
        <w:rPr>
          <w:rFonts w:ascii="Arial" w:hAnsi="Arial" w:cs="Arial"/>
          <w:color w:val="000000" w:themeColor="text1"/>
          <w:sz w:val="20"/>
          <w:szCs w:val="20"/>
        </w:rPr>
        <w:lastRenderedPageBreak/>
        <w:t>đã tăng thêm 1</w:t>
      </w:r>
      <w:proofErr w:type="gramStart"/>
      <w:r w:rsidRPr="00B2375C">
        <w:rPr>
          <w:rFonts w:ascii="Arial" w:hAnsi="Arial" w:cs="Arial"/>
          <w:color w:val="000000" w:themeColor="text1"/>
          <w:sz w:val="20"/>
          <w:szCs w:val="20"/>
        </w:rPr>
        <w:t>,5</w:t>
      </w:r>
      <w:proofErr w:type="gramEnd"/>
      <w:r w:rsidRPr="00B2375C">
        <w:rPr>
          <w:rFonts w:ascii="Arial" w:hAnsi="Arial" w:cs="Arial"/>
          <w:color w:val="000000" w:themeColor="text1"/>
          <w:sz w:val="20"/>
          <w:szCs w:val="20"/>
        </w:rPr>
        <w:t xml:space="preserve"> ng</w:t>
      </w:r>
      <w:r w:rsidR="00F068ED" w:rsidRPr="00B2375C">
        <w:rPr>
          <w:rFonts w:ascii="Arial" w:hAnsi="Arial" w:cs="Arial"/>
          <w:color w:val="000000" w:themeColor="text1"/>
          <w:sz w:val="20"/>
          <w:szCs w:val="20"/>
        </w:rPr>
        <w:t>h</w:t>
      </w:r>
      <w:r w:rsidRPr="00B2375C">
        <w:rPr>
          <w:rFonts w:ascii="Arial" w:hAnsi="Arial" w:cs="Arial"/>
          <w:color w:val="000000" w:themeColor="text1"/>
          <w:sz w:val="20"/>
          <w:szCs w:val="20"/>
        </w:rPr>
        <w:t>ìn tỷ USD. Fed cũng tăng cường mua trái phiếu, chứng khoán cầm cố tăng từ 1,38 nghìn tỷ lên 1,46 nghìn tỷ USD, trái phiếu kho bạc tăng từ 2,98 nghìn tỷ USD lên 3,34 nghìn tỷ USD. So với tuần lễ trước, giao dịch swap sang USD tăng từ 206</w:t>
      </w:r>
      <w:proofErr w:type="gramStart"/>
      <w:r w:rsidRPr="00B2375C">
        <w:rPr>
          <w:rFonts w:ascii="Arial" w:hAnsi="Arial" w:cs="Arial"/>
          <w:color w:val="000000" w:themeColor="text1"/>
          <w:sz w:val="20"/>
          <w:szCs w:val="20"/>
        </w:rPr>
        <w:t>,1</w:t>
      </w:r>
      <w:proofErr w:type="gramEnd"/>
      <w:r w:rsidRPr="00B2375C">
        <w:rPr>
          <w:rFonts w:ascii="Arial" w:hAnsi="Arial" w:cs="Arial"/>
          <w:color w:val="000000" w:themeColor="text1"/>
          <w:sz w:val="20"/>
          <w:szCs w:val="20"/>
        </w:rPr>
        <w:t xml:space="preserve"> tỷ USD lên 384,5 tỷ USD.</w:t>
      </w:r>
      <w:r w:rsidR="002C7000" w:rsidRPr="00B2375C">
        <w:rPr>
          <w:rFonts w:ascii="Arial" w:hAnsi="Arial" w:cs="Arial"/>
          <w:color w:val="000000" w:themeColor="text1"/>
          <w:sz w:val="20"/>
          <w:szCs w:val="20"/>
          <w:shd w:val="clear" w:color="auto" w:fill="FFFFFF"/>
        </w:rPr>
        <w:t xml:space="preserve"> Sau khi tăng 2</w:t>
      </w:r>
      <w:proofErr w:type="gramStart"/>
      <w:r w:rsidR="002C7000" w:rsidRPr="00B2375C">
        <w:rPr>
          <w:rFonts w:ascii="Arial" w:hAnsi="Arial" w:cs="Arial"/>
          <w:color w:val="000000" w:themeColor="text1"/>
          <w:sz w:val="20"/>
          <w:szCs w:val="20"/>
          <w:shd w:val="clear" w:color="auto" w:fill="FFFFFF"/>
        </w:rPr>
        <w:t>,3</w:t>
      </w:r>
      <w:proofErr w:type="gramEnd"/>
      <w:r w:rsidR="002C7000" w:rsidRPr="00B2375C">
        <w:rPr>
          <w:rFonts w:ascii="Arial" w:hAnsi="Arial" w:cs="Arial"/>
          <w:color w:val="000000" w:themeColor="text1"/>
          <w:sz w:val="20"/>
          <w:szCs w:val="20"/>
          <w:shd w:val="clear" w:color="auto" w:fill="FFFFFF"/>
        </w:rPr>
        <w:t>% trong tháng trước, lạm phát cơ bản tại Mỹ trong tháng ba chỉ tăng 1,5% so với cùng kỳ năm trước. Lạm phát lõi trong tháng ba tăng 2</w:t>
      </w:r>
      <w:proofErr w:type="gramStart"/>
      <w:r w:rsidR="002C7000" w:rsidRPr="00B2375C">
        <w:rPr>
          <w:rFonts w:ascii="Arial" w:hAnsi="Arial" w:cs="Arial"/>
          <w:color w:val="000000" w:themeColor="text1"/>
          <w:sz w:val="20"/>
          <w:szCs w:val="20"/>
          <w:shd w:val="clear" w:color="auto" w:fill="FFFFFF"/>
        </w:rPr>
        <w:t>,1</w:t>
      </w:r>
      <w:proofErr w:type="gramEnd"/>
      <w:r w:rsidR="002C7000" w:rsidRPr="00B2375C">
        <w:rPr>
          <w:rFonts w:ascii="Arial" w:hAnsi="Arial" w:cs="Arial"/>
          <w:color w:val="000000" w:themeColor="text1"/>
          <w:sz w:val="20"/>
          <w:szCs w:val="20"/>
          <w:shd w:val="clear" w:color="auto" w:fill="FFFFFF"/>
        </w:rPr>
        <w:t xml:space="preserve">%, sau khi tăng 2,4% trong tháng trước. Số người xin trợ cấp thất nghiệp tăng cao, có thể đẩy tỷ lệ thất nghiệp lên 10% ngay trong tháng 4 này. </w:t>
      </w:r>
    </w:p>
    <w:p w:rsidR="00624D44" w:rsidRPr="00B2375C" w:rsidRDefault="00624D44" w:rsidP="00B2375C">
      <w:pPr>
        <w:pStyle w:val="NormalWeb"/>
        <w:shd w:val="clear" w:color="auto" w:fill="FFFFFF"/>
        <w:spacing w:before="0" w:beforeAutospacing="0" w:after="120" w:afterAutospacing="0"/>
        <w:jc w:val="both"/>
        <w:rPr>
          <w:rFonts w:ascii="Arial" w:hAnsi="Arial" w:cs="Arial"/>
          <w:color w:val="000000" w:themeColor="text1"/>
          <w:sz w:val="20"/>
          <w:szCs w:val="20"/>
        </w:rPr>
      </w:pPr>
      <w:r w:rsidRPr="00B2375C">
        <w:rPr>
          <w:rFonts w:ascii="Arial" w:hAnsi="Arial" w:cs="Arial"/>
          <w:color w:val="000000" w:themeColor="text1"/>
          <w:sz w:val="20"/>
          <w:szCs w:val="20"/>
        </w:rPr>
        <w:t xml:space="preserve">Tuy nhiên, chi tiêu lớn chỉ có thể làm giảm bớt một số thiệt hại về kinh tế. Đa phần các chuyên gia kinh tế hàng đầu đều có chung nhận định, các gói trợ cấp thất nghiệp và cấp tiền cho công dân sẽ cung cấp các hỗ trợ rất cần thiết, nhưng hoạt động kinh tế không thể bắt </w:t>
      </w:r>
      <w:r w:rsidR="00B92069" w:rsidRPr="00B2375C">
        <w:rPr>
          <w:rFonts w:ascii="Arial" w:hAnsi="Arial" w:cs="Arial"/>
          <w:color w:val="000000" w:themeColor="text1"/>
          <w:sz w:val="20"/>
          <w:szCs w:val="20"/>
        </w:rPr>
        <w:t>đầu phục hồi vững chắc</w:t>
      </w:r>
      <w:r w:rsidRPr="00B2375C">
        <w:rPr>
          <w:rFonts w:ascii="Arial" w:hAnsi="Arial" w:cs="Arial"/>
          <w:color w:val="000000" w:themeColor="text1"/>
          <w:sz w:val="20"/>
          <w:szCs w:val="20"/>
        </w:rPr>
        <w:t xml:space="preserve"> cho đến khi các </w:t>
      </w:r>
      <w:r w:rsidR="00B92069" w:rsidRPr="00B2375C">
        <w:rPr>
          <w:rFonts w:ascii="Arial" w:hAnsi="Arial" w:cs="Arial"/>
          <w:color w:val="000000" w:themeColor="text1"/>
          <w:sz w:val="20"/>
          <w:szCs w:val="20"/>
        </w:rPr>
        <w:t xml:space="preserve">nhà hàng và </w:t>
      </w:r>
      <w:r w:rsidRPr="00B2375C">
        <w:rPr>
          <w:rFonts w:ascii="Arial" w:hAnsi="Arial" w:cs="Arial"/>
          <w:color w:val="000000" w:themeColor="text1"/>
          <w:sz w:val="20"/>
          <w:szCs w:val="20"/>
        </w:rPr>
        <w:t xml:space="preserve">quán bar </w:t>
      </w:r>
      <w:r w:rsidR="00B92069" w:rsidRPr="00B2375C">
        <w:rPr>
          <w:rFonts w:ascii="Arial" w:hAnsi="Arial" w:cs="Arial"/>
          <w:color w:val="000000" w:themeColor="text1"/>
          <w:sz w:val="20"/>
          <w:szCs w:val="20"/>
        </w:rPr>
        <w:t>mở cửa trở lại,</w:t>
      </w:r>
      <w:r w:rsidRPr="00B2375C">
        <w:rPr>
          <w:rFonts w:ascii="Arial" w:hAnsi="Arial" w:cs="Arial"/>
          <w:color w:val="000000" w:themeColor="text1"/>
          <w:sz w:val="20"/>
          <w:szCs w:val="20"/>
        </w:rPr>
        <w:t xml:space="preserve"> sinh hoạt xã hội </w:t>
      </w:r>
      <w:r w:rsidR="00B92069" w:rsidRPr="00B2375C">
        <w:rPr>
          <w:rFonts w:ascii="Arial" w:hAnsi="Arial" w:cs="Arial"/>
          <w:color w:val="000000" w:themeColor="text1"/>
          <w:sz w:val="20"/>
          <w:szCs w:val="20"/>
        </w:rPr>
        <w:t>trở lại bình thường và khoảng thời gian này sẽ rất dài</w:t>
      </w:r>
      <w:r w:rsidRPr="00B2375C">
        <w:rPr>
          <w:rFonts w:ascii="Arial" w:hAnsi="Arial" w:cs="Arial"/>
          <w:color w:val="000000" w:themeColor="text1"/>
          <w:sz w:val="20"/>
          <w:szCs w:val="20"/>
        </w:rPr>
        <w:t xml:space="preserve">. </w:t>
      </w:r>
    </w:p>
    <w:p w:rsidR="00624D44" w:rsidRPr="00B2375C" w:rsidRDefault="00624D44" w:rsidP="00B2375C">
      <w:pPr>
        <w:shd w:val="clear" w:color="auto" w:fill="FFFFFF"/>
        <w:spacing w:after="120" w:line="240" w:lineRule="auto"/>
        <w:jc w:val="both"/>
        <w:rPr>
          <w:rFonts w:ascii="Arial" w:eastAsia="Times New Roman" w:hAnsi="Arial" w:cs="Arial"/>
          <w:color w:val="000000" w:themeColor="text1"/>
          <w:sz w:val="20"/>
          <w:szCs w:val="20"/>
        </w:rPr>
      </w:pPr>
      <w:r w:rsidRPr="00B2375C">
        <w:rPr>
          <w:rFonts w:ascii="Arial" w:eastAsia="Times New Roman" w:hAnsi="Arial" w:cs="Arial"/>
          <w:color w:val="000000" w:themeColor="text1"/>
          <w:sz w:val="20"/>
          <w:szCs w:val="20"/>
        </w:rPr>
        <w:t xml:space="preserve">Tính đến </w:t>
      </w:r>
      <w:r w:rsidR="00995AFA" w:rsidRPr="00B2375C">
        <w:rPr>
          <w:rFonts w:ascii="Arial" w:eastAsia="Times New Roman" w:hAnsi="Arial" w:cs="Arial"/>
          <w:color w:val="000000" w:themeColor="text1"/>
          <w:sz w:val="20"/>
          <w:szCs w:val="20"/>
        </w:rPr>
        <w:t>đầu tháng 4/2020</w:t>
      </w:r>
      <w:r w:rsidR="003341FE" w:rsidRPr="00B2375C">
        <w:rPr>
          <w:rFonts w:ascii="Arial" w:eastAsia="Times New Roman" w:hAnsi="Arial" w:cs="Arial"/>
          <w:color w:val="000000" w:themeColor="text1"/>
          <w:sz w:val="20"/>
          <w:szCs w:val="20"/>
        </w:rPr>
        <w:t>, tổng dư nợ thế giới đã vượt 300% GDP toàn cầu lên co</w:t>
      </w:r>
      <w:r w:rsidRPr="00B2375C">
        <w:rPr>
          <w:rFonts w:ascii="Arial" w:eastAsia="Times New Roman" w:hAnsi="Arial" w:cs="Arial"/>
          <w:color w:val="000000" w:themeColor="text1"/>
          <w:sz w:val="20"/>
          <w:szCs w:val="20"/>
        </w:rPr>
        <w:t xml:space="preserve">n </w:t>
      </w:r>
      <w:r w:rsidR="003341FE" w:rsidRPr="00B2375C">
        <w:rPr>
          <w:rFonts w:ascii="Arial" w:eastAsia="Times New Roman" w:hAnsi="Arial" w:cs="Arial"/>
          <w:color w:val="000000" w:themeColor="text1"/>
          <w:sz w:val="20"/>
          <w:szCs w:val="20"/>
        </w:rPr>
        <w:t xml:space="preserve">số trên </w:t>
      </w:r>
      <w:r w:rsidRPr="00B2375C">
        <w:rPr>
          <w:rFonts w:ascii="Arial" w:eastAsia="Times New Roman" w:hAnsi="Arial" w:cs="Arial"/>
          <w:color w:val="000000" w:themeColor="text1"/>
          <w:sz w:val="20"/>
          <w:szCs w:val="20"/>
        </w:rPr>
        <w:t>250.000 tỷ USD</w:t>
      </w:r>
      <w:r w:rsidR="003341FE" w:rsidRPr="00B2375C">
        <w:rPr>
          <w:rFonts w:ascii="Arial" w:eastAsia="Times New Roman" w:hAnsi="Arial" w:cs="Arial"/>
          <w:color w:val="000000" w:themeColor="text1"/>
          <w:sz w:val="20"/>
          <w:szCs w:val="20"/>
        </w:rPr>
        <w:t xml:space="preserve"> và tiếp tục gia tăng hàng </w:t>
      </w:r>
      <w:r w:rsidRPr="00B2375C">
        <w:rPr>
          <w:rFonts w:ascii="Arial" w:eastAsia="Times New Roman" w:hAnsi="Arial" w:cs="Arial"/>
          <w:color w:val="000000" w:themeColor="text1"/>
          <w:sz w:val="20"/>
          <w:szCs w:val="20"/>
        </w:rPr>
        <w:t>n</w:t>
      </w:r>
      <w:r w:rsidR="003341FE" w:rsidRPr="00B2375C">
        <w:rPr>
          <w:rFonts w:ascii="Arial" w:eastAsia="Times New Roman" w:hAnsi="Arial" w:cs="Arial"/>
          <w:color w:val="000000" w:themeColor="text1"/>
          <w:sz w:val="20"/>
          <w:szCs w:val="20"/>
        </w:rPr>
        <w:t>gày</w:t>
      </w:r>
      <w:r w:rsidRPr="00B2375C">
        <w:rPr>
          <w:rFonts w:ascii="Arial" w:eastAsia="Times New Roman" w:hAnsi="Arial" w:cs="Arial"/>
          <w:color w:val="000000" w:themeColor="text1"/>
          <w:sz w:val="20"/>
          <w:szCs w:val="20"/>
        </w:rPr>
        <w:t>. Riêng dư nợ trên thị trường trái phiếu Mỹ chiếm trên 40.000 tỷ USD, cao hơn nhiều so với dư nợ 30.000 tỷ USD trên thị trường chứng khoán Mỹ.</w:t>
      </w:r>
    </w:p>
    <w:p w:rsidR="00624D44" w:rsidRPr="00B2375C" w:rsidRDefault="00233A3F" w:rsidP="00B2375C">
      <w:pPr>
        <w:pStyle w:val="NormalWeb"/>
        <w:shd w:val="clear" w:color="auto" w:fill="FFFFFF"/>
        <w:spacing w:before="0" w:beforeAutospacing="0" w:after="120" w:afterAutospacing="0"/>
        <w:jc w:val="both"/>
        <w:rPr>
          <w:rFonts w:ascii="Arial" w:hAnsi="Arial" w:cs="Arial"/>
          <w:color w:val="000000" w:themeColor="text1"/>
          <w:sz w:val="20"/>
          <w:szCs w:val="20"/>
        </w:rPr>
      </w:pPr>
      <w:r w:rsidRPr="00B2375C">
        <w:rPr>
          <w:rFonts w:ascii="Arial" w:hAnsi="Arial" w:cs="Arial"/>
          <w:color w:val="000000" w:themeColor="text1"/>
          <w:sz w:val="20"/>
          <w:szCs w:val="20"/>
        </w:rPr>
        <w:t>Nợ doanh nghiệp đang đẩy cao tình trạng</w:t>
      </w:r>
      <w:r w:rsidR="00624D44" w:rsidRPr="00B2375C">
        <w:rPr>
          <w:rFonts w:ascii="Arial" w:hAnsi="Arial" w:cs="Arial"/>
          <w:color w:val="000000" w:themeColor="text1"/>
          <w:sz w:val="20"/>
          <w:szCs w:val="20"/>
        </w:rPr>
        <w:t xml:space="preserve"> hoảng loạn trên các thị trường, khi giới đầu tư vội vàng bán tháo tài sản rủi r</w:t>
      </w:r>
      <w:r w:rsidRPr="00B2375C">
        <w:rPr>
          <w:rFonts w:ascii="Arial" w:hAnsi="Arial" w:cs="Arial"/>
          <w:color w:val="000000" w:themeColor="text1"/>
          <w:sz w:val="20"/>
          <w:szCs w:val="20"/>
        </w:rPr>
        <w:t>o</w:t>
      </w:r>
      <w:r w:rsidR="00624D44" w:rsidRPr="00B2375C">
        <w:rPr>
          <w:rFonts w:ascii="Arial" w:hAnsi="Arial" w:cs="Arial"/>
          <w:color w:val="000000" w:themeColor="text1"/>
          <w:sz w:val="20"/>
          <w:szCs w:val="20"/>
        </w:rPr>
        <w:t xml:space="preserve"> như chứng khoán để thu tiền mặt và chuyển sang những tài sản an toàn hơn như vàng</w:t>
      </w:r>
      <w:r w:rsidR="000F308A" w:rsidRPr="00B2375C">
        <w:rPr>
          <w:rFonts w:ascii="Arial" w:hAnsi="Arial" w:cs="Arial"/>
          <w:color w:val="000000" w:themeColor="text1"/>
          <w:sz w:val="20"/>
          <w:szCs w:val="20"/>
        </w:rPr>
        <w:t>,</w:t>
      </w:r>
      <w:r w:rsidR="00624D44" w:rsidRPr="00B2375C">
        <w:rPr>
          <w:rFonts w:ascii="Arial" w:hAnsi="Arial" w:cs="Arial"/>
          <w:color w:val="000000" w:themeColor="text1"/>
          <w:sz w:val="20"/>
          <w:szCs w:val="20"/>
        </w:rPr>
        <w:t xml:space="preserve"> trái phiếu chính phủ Mỹ. Điều đó sẽ khiến </w:t>
      </w:r>
      <w:r w:rsidRPr="00B2375C">
        <w:rPr>
          <w:rFonts w:ascii="Arial" w:hAnsi="Arial" w:cs="Arial"/>
          <w:color w:val="000000" w:themeColor="text1"/>
          <w:sz w:val="20"/>
          <w:szCs w:val="20"/>
        </w:rPr>
        <w:t>tín dụng bị siết chặt hơn, đẩy</w:t>
      </w:r>
      <w:r w:rsidR="00624D44" w:rsidRPr="00B2375C">
        <w:rPr>
          <w:rFonts w:ascii="Arial" w:hAnsi="Arial" w:cs="Arial"/>
          <w:color w:val="000000" w:themeColor="text1"/>
          <w:sz w:val="20"/>
          <w:szCs w:val="20"/>
        </w:rPr>
        <w:t xml:space="preserve"> nhiều công ty </w:t>
      </w:r>
      <w:r w:rsidRPr="00B2375C">
        <w:rPr>
          <w:rFonts w:ascii="Arial" w:hAnsi="Arial" w:cs="Arial"/>
          <w:color w:val="000000" w:themeColor="text1"/>
          <w:sz w:val="20"/>
          <w:szCs w:val="20"/>
        </w:rPr>
        <w:t xml:space="preserve">vào bờ vực </w:t>
      </w:r>
      <w:r w:rsidR="00624D44" w:rsidRPr="00B2375C">
        <w:rPr>
          <w:rFonts w:ascii="Arial" w:hAnsi="Arial" w:cs="Arial"/>
          <w:color w:val="000000" w:themeColor="text1"/>
          <w:sz w:val="20"/>
          <w:szCs w:val="20"/>
        </w:rPr>
        <w:t>vỡ nợ.</w:t>
      </w:r>
    </w:p>
    <w:p w:rsidR="00A15DFD" w:rsidRPr="00B2375C" w:rsidRDefault="00624D44" w:rsidP="00B2375C">
      <w:pPr>
        <w:pStyle w:val="NormalWeb"/>
        <w:shd w:val="clear" w:color="auto" w:fill="FFFFFF"/>
        <w:spacing w:before="0" w:beforeAutospacing="0" w:after="120" w:afterAutospacing="0"/>
        <w:jc w:val="both"/>
        <w:rPr>
          <w:rFonts w:ascii="Arial" w:hAnsi="Arial" w:cs="Arial"/>
          <w:color w:val="000000" w:themeColor="text1"/>
          <w:sz w:val="20"/>
          <w:szCs w:val="20"/>
        </w:rPr>
      </w:pPr>
      <w:r w:rsidRPr="00B2375C">
        <w:rPr>
          <w:rFonts w:ascii="Arial" w:hAnsi="Arial" w:cs="Arial"/>
          <w:color w:val="000000" w:themeColor="text1"/>
          <w:sz w:val="20"/>
          <w:szCs w:val="20"/>
        </w:rPr>
        <w:t xml:space="preserve">Do hệ quả của đại dịch Covid-19 còn kéo dài, các gói kích thích tài khóa, tiền tệ hiện hành không nhằm mục tiêu duy trì tăng trưởng kinh tế, mà </w:t>
      </w:r>
      <w:r w:rsidR="00B92069" w:rsidRPr="00B2375C">
        <w:rPr>
          <w:rFonts w:ascii="Arial" w:hAnsi="Arial" w:cs="Arial"/>
          <w:color w:val="000000" w:themeColor="text1"/>
          <w:sz w:val="20"/>
          <w:szCs w:val="20"/>
        </w:rPr>
        <w:t>giảm bớt khó khăn của</w:t>
      </w:r>
      <w:r w:rsidRPr="00B2375C">
        <w:rPr>
          <w:rFonts w:ascii="Arial" w:hAnsi="Arial" w:cs="Arial"/>
          <w:color w:val="000000" w:themeColor="text1"/>
          <w:sz w:val="20"/>
          <w:szCs w:val="20"/>
        </w:rPr>
        <w:t xml:space="preserve"> người dân tr</w:t>
      </w:r>
      <w:r w:rsidR="00B92069" w:rsidRPr="00B2375C">
        <w:rPr>
          <w:rFonts w:ascii="Arial" w:hAnsi="Arial" w:cs="Arial"/>
          <w:color w:val="000000" w:themeColor="text1"/>
          <w:sz w:val="20"/>
          <w:szCs w:val="20"/>
        </w:rPr>
        <w:t>ong khoảng thời gian nghỉ việc.</w:t>
      </w:r>
      <w:r w:rsidRPr="00B2375C">
        <w:rPr>
          <w:rFonts w:ascii="Arial" w:hAnsi="Arial" w:cs="Arial"/>
          <w:color w:val="000000" w:themeColor="text1"/>
          <w:sz w:val="20"/>
          <w:szCs w:val="20"/>
        </w:rPr>
        <w:t xml:space="preserve"> Những gói kích thích này </w:t>
      </w:r>
      <w:r w:rsidR="00353493" w:rsidRPr="00B2375C">
        <w:rPr>
          <w:rFonts w:ascii="Arial" w:hAnsi="Arial" w:cs="Arial"/>
          <w:color w:val="000000" w:themeColor="text1"/>
          <w:sz w:val="20"/>
          <w:szCs w:val="20"/>
        </w:rPr>
        <w:t>được cho là</w:t>
      </w:r>
      <w:r w:rsidRPr="00B2375C">
        <w:rPr>
          <w:rFonts w:ascii="Arial" w:hAnsi="Arial" w:cs="Arial"/>
          <w:color w:val="000000" w:themeColor="text1"/>
          <w:sz w:val="20"/>
          <w:szCs w:val="20"/>
        </w:rPr>
        <w:t xml:space="preserve"> không đủ để hỗ trợ cho những doanh nghiệp đang cận kề sụp đổ, do số doanh nghiệp ngừng hoạt động trong thời gian dài có thể chiếm tới 30% quy mô nền kinh tế. Trong bối cảnh như vậy, các chính phủ sẽ phải cứu vớt </w:t>
      </w:r>
      <w:r w:rsidR="00353493" w:rsidRPr="00B2375C">
        <w:rPr>
          <w:rFonts w:ascii="Arial" w:hAnsi="Arial" w:cs="Arial"/>
          <w:color w:val="000000" w:themeColor="text1"/>
          <w:sz w:val="20"/>
          <w:szCs w:val="20"/>
        </w:rPr>
        <w:t xml:space="preserve">nền kinh tế </w:t>
      </w:r>
      <w:r w:rsidRPr="00B2375C">
        <w:rPr>
          <w:rFonts w:ascii="Arial" w:hAnsi="Arial" w:cs="Arial"/>
          <w:color w:val="000000" w:themeColor="text1"/>
          <w:sz w:val="20"/>
          <w:szCs w:val="20"/>
        </w:rPr>
        <w:t xml:space="preserve">bằng cách tăng cường vay vốn, đặc biệt là tận dụng nguồn tiền nhàn rỗi của doanh nghiệp và người dân. Do kinh tế trầm lắng và người dân dè dặt trong chi tiêu hàng ngày, lạm phát khó có thể tăng cao, mặc dù mặt bằng lãi suất thấp, và đây là </w:t>
      </w:r>
      <w:r w:rsidR="00B43C02" w:rsidRPr="00B2375C">
        <w:rPr>
          <w:rFonts w:ascii="Arial" w:hAnsi="Arial" w:cs="Arial"/>
          <w:color w:val="000000" w:themeColor="text1"/>
          <w:sz w:val="20"/>
          <w:szCs w:val="20"/>
        </w:rPr>
        <w:t xml:space="preserve">điều kiện </w:t>
      </w:r>
      <w:r w:rsidRPr="00B2375C">
        <w:rPr>
          <w:rFonts w:ascii="Arial" w:hAnsi="Arial" w:cs="Arial"/>
          <w:color w:val="000000" w:themeColor="text1"/>
          <w:sz w:val="20"/>
          <w:szCs w:val="20"/>
        </w:rPr>
        <w:t xml:space="preserve">thuận lợi để các chính phủ có thể vay vốn với lãi suất được cho là rất ưu đãi, </w:t>
      </w:r>
      <w:proofErr w:type="gramStart"/>
      <w:r w:rsidRPr="00B2375C">
        <w:rPr>
          <w:rFonts w:ascii="Arial" w:hAnsi="Arial" w:cs="Arial"/>
          <w:color w:val="000000" w:themeColor="text1"/>
          <w:sz w:val="20"/>
          <w:szCs w:val="20"/>
        </w:rPr>
        <w:t>thậm</w:t>
      </w:r>
      <w:proofErr w:type="gramEnd"/>
      <w:r w:rsidRPr="00B2375C">
        <w:rPr>
          <w:rFonts w:ascii="Arial" w:hAnsi="Arial" w:cs="Arial"/>
          <w:color w:val="000000" w:themeColor="text1"/>
          <w:sz w:val="20"/>
          <w:szCs w:val="20"/>
        </w:rPr>
        <w:t xml:space="preserve"> chí gần như bằng không.</w:t>
      </w:r>
    </w:p>
    <w:p w:rsidR="000F308A" w:rsidRPr="00B2375C" w:rsidRDefault="000F308A" w:rsidP="00B2375C">
      <w:pPr>
        <w:pStyle w:val="NormalWeb"/>
        <w:shd w:val="clear" w:color="auto" w:fill="FFFFFF"/>
        <w:spacing w:before="0" w:beforeAutospacing="0" w:after="120" w:afterAutospacing="0"/>
        <w:jc w:val="both"/>
        <w:rPr>
          <w:rFonts w:ascii="Arial" w:hAnsi="Arial" w:cs="Arial"/>
          <w:color w:val="000000" w:themeColor="text1"/>
          <w:sz w:val="20"/>
          <w:szCs w:val="20"/>
          <w:shd w:val="clear" w:color="auto" w:fill="FFFFFF"/>
        </w:rPr>
      </w:pPr>
      <w:r w:rsidRPr="00B2375C">
        <w:rPr>
          <w:rFonts w:ascii="Arial" w:hAnsi="Arial" w:cs="Arial"/>
          <w:color w:val="000000" w:themeColor="text1"/>
          <w:sz w:val="20"/>
          <w:szCs w:val="20"/>
          <w:shd w:val="clear" w:color="auto" w:fill="FFFFFF"/>
        </w:rPr>
        <w:t>C</w:t>
      </w:r>
      <w:r w:rsidR="00B92069" w:rsidRPr="00B2375C">
        <w:rPr>
          <w:rFonts w:ascii="Arial" w:hAnsi="Arial" w:cs="Arial"/>
          <w:color w:val="000000" w:themeColor="text1"/>
          <w:sz w:val="20"/>
          <w:szCs w:val="20"/>
          <w:shd w:val="clear" w:color="auto" w:fill="FFFFFF"/>
        </w:rPr>
        <w:t>ò</w:t>
      </w:r>
      <w:r w:rsidRPr="00B2375C">
        <w:rPr>
          <w:rFonts w:ascii="Arial" w:hAnsi="Arial" w:cs="Arial"/>
          <w:color w:val="000000" w:themeColor="text1"/>
          <w:sz w:val="20"/>
          <w:szCs w:val="20"/>
          <w:shd w:val="clear" w:color="auto" w:fill="FFFFFF"/>
        </w:rPr>
        <w:t xml:space="preserve">n nhớ, cuộc khủng hoảng tài chính toàn cầu năm 2007 để lại hậu quả kéo dài tới 10 năm sau. Có nhiều nguyên nhân dẫn đến khủng hoảng, trong đó bong bóng cho vay dưới chuẩn đóng góp phần lớn. Hiện nay, </w:t>
      </w:r>
      <w:r w:rsidR="00061974" w:rsidRPr="00B2375C">
        <w:rPr>
          <w:rFonts w:ascii="Arial" w:hAnsi="Arial" w:cs="Arial"/>
          <w:color w:val="000000" w:themeColor="text1"/>
          <w:sz w:val="20"/>
          <w:szCs w:val="20"/>
          <w:shd w:val="clear" w:color="auto" w:fill="FFFFFF"/>
        </w:rPr>
        <w:t>“</w:t>
      </w:r>
      <w:r w:rsidRPr="00B2375C">
        <w:rPr>
          <w:rFonts w:ascii="Arial" w:hAnsi="Arial" w:cs="Arial"/>
          <w:color w:val="000000" w:themeColor="text1"/>
          <w:sz w:val="20"/>
          <w:szCs w:val="20"/>
          <w:shd w:val="clear" w:color="auto" w:fill="FFFFFF"/>
        </w:rPr>
        <w:t>bóng ma</w:t>
      </w:r>
      <w:r w:rsidR="00061974" w:rsidRPr="00B2375C">
        <w:rPr>
          <w:rFonts w:ascii="Arial" w:hAnsi="Arial" w:cs="Arial"/>
          <w:color w:val="000000" w:themeColor="text1"/>
          <w:sz w:val="20"/>
          <w:szCs w:val="20"/>
          <w:shd w:val="clear" w:color="auto" w:fill="FFFFFF"/>
        </w:rPr>
        <w:t>”</w:t>
      </w:r>
      <w:r w:rsidRPr="00B2375C">
        <w:rPr>
          <w:rFonts w:ascii="Arial" w:hAnsi="Arial" w:cs="Arial"/>
          <w:color w:val="000000" w:themeColor="text1"/>
          <w:sz w:val="20"/>
          <w:szCs w:val="20"/>
          <w:shd w:val="clear" w:color="auto" w:fill="FFFFFF"/>
        </w:rPr>
        <w:t xml:space="preserve"> khủng hoảng nợ toàn cầu đang quay trở lại cùng với đại dịch Covid-19, khi các ngân hàng trên toàn cầu nới lỏng điều kiện cho vay để đồng hành cùng doanh nghiệp và người dân trong nỗ lực chống đại dịch.</w:t>
      </w:r>
    </w:p>
    <w:p w:rsidR="000F308A" w:rsidRPr="00B2375C" w:rsidRDefault="000F308A" w:rsidP="00B2375C">
      <w:pPr>
        <w:shd w:val="clear" w:color="auto" w:fill="FFFFFF"/>
        <w:spacing w:after="120" w:line="240" w:lineRule="auto"/>
        <w:jc w:val="both"/>
        <w:rPr>
          <w:rFonts w:ascii="Arial" w:eastAsia="Times New Roman" w:hAnsi="Arial" w:cs="Arial"/>
          <w:color w:val="000000" w:themeColor="text1"/>
          <w:sz w:val="20"/>
          <w:szCs w:val="20"/>
        </w:rPr>
      </w:pPr>
      <w:r w:rsidRPr="00B2375C">
        <w:rPr>
          <w:rFonts w:ascii="Arial" w:eastAsia="Times New Roman" w:hAnsi="Arial" w:cs="Arial"/>
          <w:color w:val="000000" w:themeColor="text1"/>
          <w:sz w:val="20"/>
          <w:szCs w:val="20"/>
        </w:rPr>
        <w:t xml:space="preserve">Mặc dù khủng hoảng toàn cầu đợt này chưa thể xảy ra và lạm phát vẫn thấp, nhưng trong tất cả các dạng khủng hoảng kinh tế, khủng hoảng nợ công có thể sẽ làm tê liệt các nỗ lực điều hành quốc gia và năng lực trả nợ của các chính phủ. Nguyên nhân là do các chính phủ có thể giải cứu thị trường, nhưng không thể tự giải cứu chính mình. Cùng với các gói cứu trợ tài chính khổng lồ và hàng nghìn tỷ USD nới lỏng định lượng trước đó, song hành với mức lãi suất cận âm và giảm thuế cho người giàu, bong bóng bất động sản đang nhường sân cho một “siêu bong bóng” mới, đó là nợ công. Khi bong bóng nợ công đổ vỡ, bong bóng bất động sản cũng sẽ vỡ </w:t>
      </w:r>
      <w:proofErr w:type="gramStart"/>
      <w:r w:rsidRPr="00B2375C">
        <w:rPr>
          <w:rFonts w:ascii="Arial" w:eastAsia="Times New Roman" w:hAnsi="Arial" w:cs="Arial"/>
          <w:color w:val="000000" w:themeColor="text1"/>
          <w:sz w:val="20"/>
          <w:szCs w:val="20"/>
        </w:rPr>
        <w:t>theo</w:t>
      </w:r>
      <w:proofErr w:type="gramEnd"/>
      <w:r w:rsidRPr="00B2375C">
        <w:rPr>
          <w:rFonts w:ascii="Arial" w:eastAsia="Times New Roman" w:hAnsi="Arial" w:cs="Arial"/>
          <w:color w:val="000000" w:themeColor="text1"/>
          <w:sz w:val="20"/>
          <w:szCs w:val="20"/>
        </w:rPr>
        <w:t>. </w:t>
      </w:r>
    </w:p>
    <w:p w:rsidR="00061974" w:rsidRPr="00B2375C" w:rsidRDefault="00061974" w:rsidP="00B2375C">
      <w:pPr>
        <w:shd w:val="clear" w:color="auto" w:fill="FFFFFF"/>
        <w:spacing w:after="120" w:line="240" w:lineRule="auto"/>
        <w:jc w:val="both"/>
        <w:rPr>
          <w:rFonts w:ascii="Arial" w:eastAsia="Times New Roman" w:hAnsi="Arial" w:cs="Arial"/>
          <w:b/>
          <w:i/>
          <w:color w:val="000000" w:themeColor="text1"/>
          <w:sz w:val="20"/>
          <w:szCs w:val="20"/>
        </w:rPr>
      </w:pPr>
      <w:r w:rsidRPr="00B2375C">
        <w:rPr>
          <w:rFonts w:ascii="Arial" w:eastAsia="Times New Roman" w:hAnsi="Arial" w:cs="Arial"/>
          <w:b/>
          <w:i/>
          <w:color w:val="000000" w:themeColor="text1"/>
          <w:sz w:val="20"/>
          <w:szCs w:val="20"/>
        </w:rPr>
        <w:t>Vũ Xuân Thanh</w:t>
      </w:r>
    </w:p>
    <w:p w:rsidR="00353493" w:rsidRPr="00B2375C" w:rsidRDefault="00353493" w:rsidP="00B2375C">
      <w:pPr>
        <w:pStyle w:val="NormalWeb"/>
        <w:shd w:val="clear" w:color="auto" w:fill="FFFFFF"/>
        <w:spacing w:before="0" w:beforeAutospacing="0" w:after="120" w:afterAutospacing="0"/>
        <w:jc w:val="both"/>
        <w:rPr>
          <w:rFonts w:ascii="Arial" w:hAnsi="Arial" w:cs="Arial"/>
          <w:i/>
          <w:color w:val="000000" w:themeColor="text1"/>
          <w:sz w:val="20"/>
          <w:szCs w:val="20"/>
        </w:rPr>
      </w:pPr>
      <w:r w:rsidRPr="00B2375C">
        <w:rPr>
          <w:rFonts w:ascii="Arial" w:hAnsi="Arial" w:cs="Arial"/>
          <w:i/>
          <w:color w:val="000000" w:themeColor="text1"/>
          <w:sz w:val="20"/>
          <w:szCs w:val="20"/>
        </w:rPr>
        <w:t>Nguồn: Busines Insider, Reuters, WB</w:t>
      </w:r>
      <w:r w:rsidR="00AE7D3E" w:rsidRPr="00B2375C">
        <w:rPr>
          <w:rFonts w:ascii="Arial" w:hAnsi="Arial" w:cs="Arial"/>
          <w:i/>
          <w:color w:val="000000" w:themeColor="text1"/>
          <w:sz w:val="20"/>
          <w:szCs w:val="20"/>
        </w:rPr>
        <w:t>.</w:t>
      </w:r>
    </w:p>
    <w:sectPr w:rsidR="00353493" w:rsidRPr="00B2375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9FD" w:rsidRDefault="007309FD" w:rsidP="00320727">
      <w:pPr>
        <w:spacing w:after="0" w:line="240" w:lineRule="auto"/>
      </w:pPr>
      <w:r>
        <w:separator/>
      </w:r>
    </w:p>
  </w:endnote>
  <w:endnote w:type="continuationSeparator" w:id="0">
    <w:p w:rsidR="007309FD" w:rsidRDefault="007309FD" w:rsidP="0032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701719"/>
      <w:docPartObj>
        <w:docPartGallery w:val="Page Numbers (Bottom of Page)"/>
        <w:docPartUnique/>
      </w:docPartObj>
    </w:sdtPr>
    <w:sdtEndPr>
      <w:rPr>
        <w:noProof/>
      </w:rPr>
    </w:sdtEndPr>
    <w:sdtContent>
      <w:p w:rsidR="00320727" w:rsidRDefault="00320727">
        <w:pPr>
          <w:pStyle w:val="Footer"/>
          <w:jc w:val="right"/>
        </w:pPr>
        <w:r>
          <w:fldChar w:fldCharType="begin"/>
        </w:r>
        <w:r>
          <w:instrText xml:space="preserve"> PAGE   \* MERGEFORMAT </w:instrText>
        </w:r>
        <w:r>
          <w:fldChar w:fldCharType="separate"/>
        </w:r>
        <w:r w:rsidR="00BE7246">
          <w:rPr>
            <w:noProof/>
          </w:rPr>
          <w:t>2</w:t>
        </w:r>
        <w:r>
          <w:rPr>
            <w:noProof/>
          </w:rPr>
          <w:fldChar w:fldCharType="end"/>
        </w:r>
      </w:p>
    </w:sdtContent>
  </w:sdt>
  <w:p w:rsidR="00320727" w:rsidRDefault="00320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9FD" w:rsidRDefault="007309FD" w:rsidP="00320727">
      <w:pPr>
        <w:spacing w:after="0" w:line="240" w:lineRule="auto"/>
      </w:pPr>
      <w:r>
        <w:separator/>
      </w:r>
    </w:p>
  </w:footnote>
  <w:footnote w:type="continuationSeparator" w:id="0">
    <w:p w:rsidR="007309FD" w:rsidRDefault="007309FD" w:rsidP="00320727">
      <w:pPr>
        <w:spacing w:after="0" w:line="240" w:lineRule="auto"/>
      </w:pPr>
      <w:r>
        <w:continuationSeparator/>
      </w:r>
    </w:p>
  </w:footnote>
  <w:footnote w:id="1">
    <w:p w:rsidR="00320727" w:rsidRDefault="00320727">
      <w:pPr>
        <w:pStyle w:val="FootnoteText"/>
      </w:pPr>
      <w:r>
        <w:rPr>
          <w:rStyle w:val="FootnoteReference"/>
        </w:rPr>
        <w:footnoteRef/>
      </w:r>
      <w:r>
        <w:t xml:space="preserve"> Mua chứng khoán từ các ngân hàng thương mại thông qua đấu thầu với thỏa thuận bán ra trong tương lai.</w:t>
      </w:r>
    </w:p>
  </w:footnote>
  <w:footnote w:id="2">
    <w:p w:rsidR="00277FDF" w:rsidRDefault="00277FDF">
      <w:pPr>
        <w:pStyle w:val="FootnoteText"/>
      </w:pPr>
      <w:r>
        <w:rPr>
          <w:rStyle w:val="FootnoteReference"/>
        </w:rPr>
        <w:footnoteRef/>
      </w:r>
      <w:r>
        <w:t xml:space="preserve"> NHTW Mỹ, Anh, Úc, Indonesia</w:t>
      </w:r>
      <w:r w:rsidR="00995AFA">
        <w:t>, Nam Phi, Brazil……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B6F87"/>
    <w:multiLevelType w:val="hybridMultilevel"/>
    <w:tmpl w:val="D1B8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3B7"/>
    <w:rsid w:val="000068BC"/>
    <w:rsid w:val="00013E73"/>
    <w:rsid w:val="000348BF"/>
    <w:rsid w:val="00061974"/>
    <w:rsid w:val="00071BF9"/>
    <w:rsid w:val="00077C1A"/>
    <w:rsid w:val="000B3417"/>
    <w:rsid w:val="000C3BF1"/>
    <w:rsid w:val="000F308A"/>
    <w:rsid w:val="00192028"/>
    <w:rsid w:val="00193D7E"/>
    <w:rsid w:val="001C77DA"/>
    <w:rsid w:val="0022364F"/>
    <w:rsid w:val="00233A3F"/>
    <w:rsid w:val="00277FDF"/>
    <w:rsid w:val="002914E9"/>
    <w:rsid w:val="002A5227"/>
    <w:rsid w:val="002C7000"/>
    <w:rsid w:val="003133A5"/>
    <w:rsid w:val="00320727"/>
    <w:rsid w:val="00321B62"/>
    <w:rsid w:val="0033296B"/>
    <w:rsid w:val="003341FE"/>
    <w:rsid w:val="00353493"/>
    <w:rsid w:val="00356BF1"/>
    <w:rsid w:val="00384B4E"/>
    <w:rsid w:val="003B2B0A"/>
    <w:rsid w:val="004036AA"/>
    <w:rsid w:val="004F6E0B"/>
    <w:rsid w:val="00524408"/>
    <w:rsid w:val="005C4860"/>
    <w:rsid w:val="005E66FA"/>
    <w:rsid w:val="00624D44"/>
    <w:rsid w:val="00633801"/>
    <w:rsid w:val="00660EF5"/>
    <w:rsid w:val="006A6F3C"/>
    <w:rsid w:val="006B7B5E"/>
    <w:rsid w:val="00701D98"/>
    <w:rsid w:val="0072531D"/>
    <w:rsid w:val="007309FD"/>
    <w:rsid w:val="00731C70"/>
    <w:rsid w:val="00747C01"/>
    <w:rsid w:val="00760ECD"/>
    <w:rsid w:val="00774FA8"/>
    <w:rsid w:val="007D7E70"/>
    <w:rsid w:val="007F1DAC"/>
    <w:rsid w:val="008342A6"/>
    <w:rsid w:val="008A07BC"/>
    <w:rsid w:val="00953FF9"/>
    <w:rsid w:val="00990C52"/>
    <w:rsid w:val="00995AFA"/>
    <w:rsid w:val="009F14B2"/>
    <w:rsid w:val="00A15DFD"/>
    <w:rsid w:val="00A51AEB"/>
    <w:rsid w:val="00A94A32"/>
    <w:rsid w:val="00AA642D"/>
    <w:rsid w:val="00AE7D3E"/>
    <w:rsid w:val="00B22A59"/>
    <w:rsid w:val="00B2375C"/>
    <w:rsid w:val="00B43C02"/>
    <w:rsid w:val="00B5467F"/>
    <w:rsid w:val="00B92069"/>
    <w:rsid w:val="00BE7246"/>
    <w:rsid w:val="00C31062"/>
    <w:rsid w:val="00C52314"/>
    <w:rsid w:val="00C7558A"/>
    <w:rsid w:val="00C75F63"/>
    <w:rsid w:val="00C94D40"/>
    <w:rsid w:val="00D645A0"/>
    <w:rsid w:val="00E44170"/>
    <w:rsid w:val="00E46CF0"/>
    <w:rsid w:val="00E633CD"/>
    <w:rsid w:val="00EE2DED"/>
    <w:rsid w:val="00F068ED"/>
    <w:rsid w:val="00FC49A4"/>
    <w:rsid w:val="00FD3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0A725-B35F-4DA4-8553-891A3980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36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33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036AA"/>
    <w:rPr>
      <w:rFonts w:ascii="Times New Roman" w:eastAsia="Times New Roman" w:hAnsi="Times New Roman" w:cs="Times New Roman"/>
      <w:b/>
      <w:bCs/>
      <w:kern w:val="36"/>
      <w:sz w:val="48"/>
      <w:szCs w:val="48"/>
    </w:rPr>
  </w:style>
  <w:style w:type="character" w:customStyle="1" w:styleId="tweetable">
    <w:name w:val="tweetable"/>
    <w:basedOn w:val="DefaultParagraphFont"/>
    <w:rsid w:val="004036AA"/>
  </w:style>
  <w:style w:type="character" w:styleId="Hyperlink">
    <w:name w:val="Hyperlink"/>
    <w:basedOn w:val="DefaultParagraphFont"/>
    <w:uiPriority w:val="99"/>
    <w:semiHidden/>
    <w:unhideWhenUsed/>
    <w:rsid w:val="004036AA"/>
    <w:rPr>
      <w:color w:val="0000FF"/>
      <w:u w:val="single"/>
    </w:rPr>
  </w:style>
  <w:style w:type="paragraph" w:styleId="BalloonText">
    <w:name w:val="Balloon Text"/>
    <w:basedOn w:val="Normal"/>
    <w:link w:val="BalloonTextChar"/>
    <w:uiPriority w:val="99"/>
    <w:semiHidden/>
    <w:unhideWhenUsed/>
    <w:rsid w:val="00403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6AA"/>
    <w:rPr>
      <w:rFonts w:ascii="Tahoma" w:hAnsi="Tahoma" w:cs="Tahoma"/>
      <w:sz w:val="16"/>
      <w:szCs w:val="16"/>
    </w:rPr>
  </w:style>
  <w:style w:type="paragraph" w:customStyle="1" w:styleId="Normal1">
    <w:name w:val="Normal1"/>
    <w:basedOn w:val="Normal"/>
    <w:rsid w:val="005E66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66FA"/>
    <w:rPr>
      <w:b/>
      <w:bCs/>
    </w:rPr>
  </w:style>
  <w:style w:type="paragraph" w:styleId="ListParagraph">
    <w:name w:val="List Paragraph"/>
    <w:basedOn w:val="Normal"/>
    <w:uiPriority w:val="34"/>
    <w:qFormat/>
    <w:rsid w:val="00FC49A4"/>
    <w:pPr>
      <w:ind w:left="720"/>
      <w:contextualSpacing/>
    </w:pPr>
  </w:style>
  <w:style w:type="paragraph" w:styleId="Header">
    <w:name w:val="header"/>
    <w:basedOn w:val="Normal"/>
    <w:link w:val="HeaderChar"/>
    <w:uiPriority w:val="99"/>
    <w:unhideWhenUsed/>
    <w:rsid w:val="00320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7"/>
  </w:style>
  <w:style w:type="paragraph" w:styleId="Footer">
    <w:name w:val="footer"/>
    <w:basedOn w:val="Normal"/>
    <w:link w:val="FooterChar"/>
    <w:uiPriority w:val="99"/>
    <w:unhideWhenUsed/>
    <w:rsid w:val="00320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7"/>
  </w:style>
  <w:style w:type="paragraph" w:styleId="FootnoteText">
    <w:name w:val="footnote text"/>
    <w:basedOn w:val="Normal"/>
    <w:link w:val="FootnoteTextChar"/>
    <w:uiPriority w:val="99"/>
    <w:semiHidden/>
    <w:unhideWhenUsed/>
    <w:rsid w:val="003207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0727"/>
    <w:rPr>
      <w:sz w:val="20"/>
      <w:szCs w:val="20"/>
    </w:rPr>
  </w:style>
  <w:style w:type="character" w:styleId="FootnoteReference">
    <w:name w:val="footnote reference"/>
    <w:basedOn w:val="DefaultParagraphFont"/>
    <w:uiPriority w:val="99"/>
    <w:semiHidden/>
    <w:unhideWhenUsed/>
    <w:rsid w:val="003207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1188">
      <w:bodyDiv w:val="1"/>
      <w:marLeft w:val="0"/>
      <w:marRight w:val="0"/>
      <w:marTop w:val="0"/>
      <w:marBottom w:val="0"/>
      <w:divBdr>
        <w:top w:val="none" w:sz="0" w:space="0" w:color="auto"/>
        <w:left w:val="none" w:sz="0" w:space="0" w:color="auto"/>
        <w:bottom w:val="none" w:sz="0" w:space="0" w:color="auto"/>
        <w:right w:val="none" w:sz="0" w:space="0" w:color="auto"/>
      </w:divBdr>
    </w:div>
    <w:div w:id="222059072">
      <w:bodyDiv w:val="1"/>
      <w:marLeft w:val="0"/>
      <w:marRight w:val="0"/>
      <w:marTop w:val="0"/>
      <w:marBottom w:val="0"/>
      <w:divBdr>
        <w:top w:val="none" w:sz="0" w:space="0" w:color="auto"/>
        <w:left w:val="none" w:sz="0" w:space="0" w:color="auto"/>
        <w:bottom w:val="none" w:sz="0" w:space="0" w:color="auto"/>
        <w:right w:val="none" w:sz="0" w:space="0" w:color="auto"/>
      </w:divBdr>
    </w:div>
    <w:div w:id="595595624">
      <w:bodyDiv w:val="1"/>
      <w:marLeft w:val="0"/>
      <w:marRight w:val="0"/>
      <w:marTop w:val="0"/>
      <w:marBottom w:val="0"/>
      <w:divBdr>
        <w:top w:val="none" w:sz="0" w:space="0" w:color="auto"/>
        <w:left w:val="none" w:sz="0" w:space="0" w:color="auto"/>
        <w:bottom w:val="none" w:sz="0" w:space="0" w:color="auto"/>
        <w:right w:val="none" w:sz="0" w:space="0" w:color="auto"/>
      </w:divBdr>
    </w:div>
    <w:div w:id="767116443">
      <w:bodyDiv w:val="1"/>
      <w:marLeft w:val="0"/>
      <w:marRight w:val="0"/>
      <w:marTop w:val="0"/>
      <w:marBottom w:val="0"/>
      <w:divBdr>
        <w:top w:val="none" w:sz="0" w:space="0" w:color="auto"/>
        <w:left w:val="none" w:sz="0" w:space="0" w:color="auto"/>
        <w:bottom w:val="none" w:sz="0" w:space="0" w:color="auto"/>
        <w:right w:val="none" w:sz="0" w:space="0" w:color="auto"/>
      </w:divBdr>
    </w:div>
    <w:div w:id="789518852">
      <w:bodyDiv w:val="1"/>
      <w:marLeft w:val="0"/>
      <w:marRight w:val="0"/>
      <w:marTop w:val="0"/>
      <w:marBottom w:val="0"/>
      <w:divBdr>
        <w:top w:val="none" w:sz="0" w:space="0" w:color="auto"/>
        <w:left w:val="none" w:sz="0" w:space="0" w:color="auto"/>
        <w:bottom w:val="none" w:sz="0" w:space="0" w:color="auto"/>
        <w:right w:val="none" w:sz="0" w:space="0" w:color="auto"/>
      </w:divBdr>
      <w:divsChild>
        <w:div w:id="515996865">
          <w:marLeft w:val="0"/>
          <w:marRight w:val="0"/>
          <w:marTop w:val="0"/>
          <w:marBottom w:val="0"/>
          <w:divBdr>
            <w:top w:val="none" w:sz="0" w:space="0" w:color="auto"/>
            <w:left w:val="none" w:sz="0" w:space="0" w:color="auto"/>
            <w:bottom w:val="none" w:sz="0" w:space="0" w:color="auto"/>
            <w:right w:val="none" w:sz="0" w:space="0" w:color="auto"/>
          </w:divBdr>
          <w:divsChild>
            <w:div w:id="6553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3208">
      <w:bodyDiv w:val="1"/>
      <w:marLeft w:val="0"/>
      <w:marRight w:val="0"/>
      <w:marTop w:val="0"/>
      <w:marBottom w:val="0"/>
      <w:divBdr>
        <w:top w:val="none" w:sz="0" w:space="0" w:color="auto"/>
        <w:left w:val="none" w:sz="0" w:space="0" w:color="auto"/>
        <w:bottom w:val="none" w:sz="0" w:space="0" w:color="auto"/>
        <w:right w:val="none" w:sz="0" w:space="0" w:color="auto"/>
      </w:divBdr>
    </w:div>
    <w:div w:id="1156072649">
      <w:bodyDiv w:val="1"/>
      <w:marLeft w:val="0"/>
      <w:marRight w:val="0"/>
      <w:marTop w:val="0"/>
      <w:marBottom w:val="0"/>
      <w:divBdr>
        <w:top w:val="none" w:sz="0" w:space="0" w:color="auto"/>
        <w:left w:val="none" w:sz="0" w:space="0" w:color="auto"/>
        <w:bottom w:val="none" w:sz="0" w:space="0" w:color="auto"/>
        <w:right w:val="none" w:sz="0" w:space="0" w:color="auto"/>
      </w:divBdr>
    </w:div>
    <w:div w:id="1178470596">
      <w:bodyDiv w:val="1"/>
      <w:marLeft w:val="0"/>
      <w:marRight w:val="0"/>
      <w:marTop w:val="0"/>
      <w:marBottom w:val="0"/>
      <w:divBdr>
        <w:top w:val="none" w:sz="0" w:space="0" w:color="auto"/>
        <w:left w:val="none" w:sz="0" w:space="0" w:color="auto"/>
        <w:bottom w:val="none" w:sz="0" w:space="0" w:color="auto"/>
        <w:right w:val="none" w:sz="0" w:space="0" w:color="auto"/>
      </w:divBdr>
    </w:div>
    <w:div w:id="1191529781">
      <w:bodyDiv w:val="1"/>
      <w:marLeft w:val="0"/>
      <w:marRight w:val="0"/>
      <w:marTop w:val="0"/>
      <w:marBottom w:val="0"/>
      <w:divBdr>
        <w:top w:val="none" w:sz="0" w:space="0" w:color="auto"/>
        <w:left w:val="none" w:sz="0" w:space="0" w:color="auto"/>
        <w:bottom w:val="none" w:sz="0" w:space="0" w:color="auto"/>
        <w:right w:val="none" w:sz="0" w:space="0" w:color="auto"/>
      </w:divBdr>
    </w:div>
    <w:div w:id="1327629495">
      <w:bodyDiv w:val="1"/>
      <w:marLeft w:val="0"/>
      <w:marRight w:val="0"/>
      <w:marTop w:val="0"/>
      <w:marBottom w:val="0"/>
      <w:divBdr>
        <w:top w:val="none" w:sz="0" w:space="0" w:color="auto"/>
        <w:left w:val="none" w:sz="0" w:space="0" w:color="auto"/>
        <w:bottom w:val="none" w:sz="0" w:space="0" w:color="auto"/>
        <w:right w:val="none" w:sz="0" w:space="0" w:color="auto"/>
      </w:divBdr>
    </w:div>
    <w:div w:id="1393769507">
      <w:bodyDiv w:val="1"/>
      <w:marLeft w:val="0"/>
      <w:marRight w:val="0"/>
      <w:marTop w:val="0"/>
      <w:marBottom w:val="0"/>
      <w:divBdr>
        <w:top w:val="none" w:sz="0" w:space="0" w:color="auto"/>
        <w:left w:val="none" w:sz="0" w:space="0" w:color="auto"/>
        <w:bottom w:val="none" w:sz="0" w:space="0" w:color="auto"/>
        <w:right w:val="none" w:sz="0" w:space="0" w:color="auto"/>
      </w:divBdr>
    </w:div>
    <w:div w:id="1680231081">
      <w:bodyDiv w:val="1"/>
      <w:marLeft w:val="0"/>
      <w:marRight w:val="0"/>
      <w:marTop w:val="0"/>
      <w:marBottom w:val="0"/>
      <w:divBdr>
        <w:top w:val="none" w:sz="0" w:space="0" w:color="auto"/>
        <w:left w:val="none" w:sz="0" w:space="0" w:color="auto"/>
        <w:bottom w:val="none" w:sz="0" w:space="0" w:color="auto"/>
        <w:right w:val="none" w:sz="0" w:space="0" w:color="auto"/>
      </w:divBdr>
    </w:div>
    <w:div w:id="2099982416">
      <w:bodyDiv w:val="1"/>
      <w:marLeft w:val="0"/>
      <w:marRight w:val="0"/>
      <w:marTop w:val="0"/>
      <w:marBottom w:val="0"/>
      <w:divBdr>
        <w:top w:val="none" w:sz="0" w:space="0" w:color="auto"/>
        <w:left w:val="none" w:sz="0" w:space="0" w:color="auto"/>
        <w:bottom w:val="none" w:sz="0" w:space="0" w:color="auto"/>
        <w:right w:val="none" w:sz="0" w:space="0" w:color="auto"/>
      </w:divBdr>
      <w:divsChild>
        <w:div w:id="74321438">
          <w:marLeft w:val="0"/>
          <w:marRight w:val="0"/>
          <w:marTop w:val="0"/>
          <w:marBottom w:val="0"/>
          <w:divBdr>
            <w:top w:val="none" w:sz="0" w:space="0" w:color="auto"/>
            <w:left w:val="none" w:sz="0" w:space="0" w:color="auto"/>
            <w:bottom w:val="none" w:sz="0" w:space="0" w:color="auto"/>
            <w:right w:val="none" w:sz="0" w:space="0" w:color="auto"/>
          </w:divBdr>
          <w:divsChild>
            <w:div w:id="663626137">
              <w:marLeft w:val="0"/>
              <w:marRight w:val="0"/>
              <w:marTop w:val="0"/>
              <w:marBottom w:val="0"/>
              <w:divBdr>
                <w:top w:val="none" w:sz="0" w:space="0" w:color="auto"/>
                <w:left w:val="none" w:sz="0" w:space="0" w:color="auto"/>
                <w:bottom w:val="none" w:sz="0" w:space="0" w:color="auto"/>
                <w:right w:val="none" w:sz="0" w:space="0" w:color="auto"/>
              </w:divBdr>
            </w:div>
          </w:divsChild>
        </w:div>
        <w:div w:id="1960456881">
          <w:marLeft w:val="0"/>
          <w:marRight w:val="0"/>
          <w:marTop w:val="0"/>
          <w:marBottom w:val="0"/>
          <w:divBdr>
            <w:top w:val="none" w:sz="0" w:space="0" w:color="auto"/>
            <w:left w:val="none" w:sz="0" w:space="0" w:color="auto"/>
            <w:bottom w:val="none" w:sz="0" w:space="0" w:color="auto"/>
            <w:right w:val="none" w:sz="0" w:space="0" w:color="auto"/>
          </w:divBdr>
          <w:divsChild>
            <w:div w:id="2092770196">
              <w:marLeft w:val="0"/>
              <w:marRight w:val="0"/>
              <w:marTop w:val="0"/>
              <w:marBottom w:val="0"/>
              <w:divBdr>
                <w:top w:val="none" w:sz="0" w:space="0" w:color="auto"/>
                <w:left w:val="none" w:sz="0" w:space="0" w:color="auto"/>
                <w:bottom w:val="none" w:sz="0" w:space="0" w:color="auto"/>
                <w:right w:val="none" w:sz="0" w:space="0" w:color="auto"/>
              </w:divBdr>
              <w:divsChild>
                <w:div w:id="1804499713">
                  <w:marLeft w:val="0"/>
                  <w:marRight w:val="0"/>
                  <w:marTop w:val="0"/>
                  <w:marBottom w:val="225"/>
                  <w:divBdr>
                    <w:top w:val="none" w:sz="0" w:space="0" w:color="auto"/>
                    <w:left w:val="none" w:sz="0" w:space="0" w:color="auto"/>
                    <w:bottom w:val="none" w:sz="0" w:space="0" w:color="auto"/>
                    <w:right w:val="none" w:sz="0" w:space="0" w:color="auto"/>
                  </w:divBdr>
                  <w:divsChild>
                    <w:div w:id="775322828">
                      <w:marLeft w:val="0"/>
                      <w:marRight w:val="0"/>
                      <w:marTop w:val="0"/>
                      <w:marBottom w:val="240"/>
                      <w:divBdr>
                        <w:top w:val="none" w:sz="0" w:space="0" w:color="auto"/>
                        <w:left w:val="none" w:sz="0" w:space="0" w:color="auto"/>
                        <w:bottom w:val="none" w:sz="0" w:space="0" w:color="auto"/>
                        <w:right w:val="none" w:sz="0" w:space="0" w:color="auto"/>
                      </w:divBdr>
                    </w:div>
                    <w:div w:id="1216501248">
                      <w:marLeft w:val="240"/>
                      <w:marRight w:val="0"/>
                      <w:marTop w:val="0"/>
                      <w:marBottom w:val="0"/>
                      <w:divBdr>
                        <w:top w:val="single" w:sz="6" w:space="3" w:color="D4D4D4"/>
                        <w:left w:val="single" w:sz="6" w:space="3" w:color="D4D4D4"/>
                        <w:bottom w:val="single" w:sz="6" w:space="3" w:color="D4D4D4"/>
                        <w:right w:val="single" w:sz="6" w:space="3" w:color="D4D4D4"/>
                      </w:divBdr>
                    </w:div>
                    <w:div w:id="1404716813">
                      <w:marLeft w:val="0"/>
                      <w:marRight w:val="0"/>
                      <w:marTop w:val="210"/>
                      <w:marBottom w:val="0"/>
                      <w:divBdr>
                        <w:top w:val="none" w:sz="0" w:space="0" w:color="auto"/>
                        <w:left w:val="none" w:sz="0" w:space="0" w:color="auto"/>
                        <w:bottom w:val="none" w:sz="0" w:space="0" w:color="auto"/>
                        <w:right w:val="none" w:sz="0" w:space="0" w:color="auto"/>
                      </w:divBdr>
                      <w:divsChild>
                        <w:div w:id="1806044281">
                          <w:marLeft w:val="0"/>
                          <w:marRight w:val="0"/>
                          <w:marTop w:val="0"/>
                          <w:marBottom w:val="0"/>
                          <w:divBdr>
                            <w:top w:val="none" w:sz="0" w:space="0" w:color="auto"/>
                            <w:left w:val="none" w:sz="0" w:space="0" w:color="auto"/>
                            <w:bottom w:val="none" w:sz="0" w:space="0" w:color="auto"/>
                            <w:right w:val="none" w:sz="0" w:space="0" w:color="auto"/>
                          </w:divBdr>
                        </w:div>
                        <w:div w:id="4320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26764">
          <w:marLeft w:val="0"/>
          <w:marRight w:val="0"/>
          <w:marTop w:val="0"/>
          <w:marBottom w:val="0"/>
          <w:divBdr>
            <w:top w:val="none" w:sz="0" w:space="0" w:color="auto"/>
            <w:left w:val="none" w:sz="0" w:space="0" w:color="auto"/>
            <w:bottom w:val="none" w:sz="0" w:space="0" w:color="auto"/>
            <w:right w:val="none" w:sz="0" w:space="0" w:color="auto"/>
          </w:divBdr>
          <w:divsChild>
            <w:div w:id="108549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24A88-01A7-4F50-8FC9-A0100C03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Tran Van Anh (VTTh)</cp:lastModifiedBy>
  <cp:revision>13</cp:revision>
  <dcterms:created xsi:type="dcterms:W3CDTF">2020-04-14T01:58:00Z</dcterms:created>
  <dcterms:modified xsi:type="dcterms:W3CDTF">2020-04-29T10:08:00Z</dcterms:modified>
</cp:coreProperties>
</file>