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DBB" w:rsidRPr="006F6DBB" w:rsidRDefault="006F6DBB" w:rsidP="006F6DBB">
      <w:pPr>
        <w:spacing w:before="120" w:after="100" w:afterAutospacing="1" w:line="240" w:lineRule="auto"/>
        <w:ind w:firstLine="720"/>
        <w:jc w:val="both"/>
        <w:rPr>
          <w:rFonts w:ascii="Times New Roman" w:eastAsia="Times New Roman" w:hAnsi="Times New Roman"/>
          <w:sz w:val="24"/>
          <w:szCs w:val="24"/>
        </w:rPr>
      </w:pPr>
      <w:r w:rsidRPr="006F6DBB">
        <w:rPr>
          <w:rFonts w:ascii="Arial" w:eastAsia="Times New Roman" w:hAnsi="Arial" w:cs="Arial"/>
          <w:sz w:val="24"/>
          <w:szCs w:val="24"/>
        </w:rPr>
        <w:t>Ngân hàng Nhà nước yêu cầu Ông (Bà) Chủ tịch HĐQT, Tổng Giám đốc (Giám đốc) các tổ chức tín dụng, chi nhánh ngân hàng nước ngoài tại Việt Nam trả lời các câu hỏi của Phiếu đ</w:t>
      </w:r>
      <w:r w:rsidR="009C02E7">
        <w:rPr>
          <w:rFonts w:ascii="Arial" w:eastAsia="Times New Roman" w:hAnsi="Arial" w:cs="Arial"/>
          <w:sz w:val="24"/>
          <w:szCs w:val="24"/>
        </w:rPr>
        <w:t xml:space="preserve">iều tra kỳ vọng lạm phát </w:t>
      </w:r>
      <w:r w:rsidR="009C02E7" w:rsidRPr="004964C0">
        <w:rPr>
          <w:rFonts w:ascii="Arial" w:eastAsia="Times New Roman" w:hAnsi="Arial" w:cs="Arial"/>
          <w:b/>
          <w:sz w:val="24"/>
          <w:szCs w:val="24"/>
          <w:u w:val="single"/>
        </w:rPr>
        <w:t xml:space="preserve">tháng </w:t>
      </w:r>
      <w:r w:rsidR="00DD0F65">
        <w:rPr>
          <w:rFonts w:ascii="Arial" w:eastAsia="Times New Roman" w:hAnsi="Arial" w:cs="Arial"/>
          <w:b/>
          <w:sz w:val="24"/>
          <w:szCs w:val="24"/>
          <w:u w:val="single"/>
        </w:rPr>
        <w:t>02</w:t>
      </w:r>
      <w:r w:rsidR="00D344B5">
        <w:rPr>
          <w:rFonts w:ascii="Arial" w:eastAsia="Times New Roman" w:hAnsi="Arial" w:cs="Arial"/>
          <w:b/>
          <w:sz w:val="24"/>
          <w:szCs w:val="24"/>
          <w:u w:val="single"/>
        </w:rPr>
        <w:t>/2017</w:t>
      </w:r>
      <w:r w:rsidRPr="006F6DBB">
        <w:rPr>
          <w:rFonts w:ascii="Arial" w:eastAsia="Times New Roman" w:hAnsi="Arial" w:cs="Arial"/>
          <w:sz w:val="24"/>
          <w:szCs w:val="24"/>
        </w:rPr>
        <w:t xml:space="preserve"> (theo đề nghị tại công văn số 8675/NHNN-DBTK ngày 21/11/2014 về việc thu thập thông tin điều tra theo định kỳ) và gửi về Ngân hàng Nhà nước (bằng văn bản hoặc file mề</w:t>
      </w:r>
      <w:r w:rsidR="009C02E7">
        <w:rPr>
          <w:rFonts w:ascii="Arial" w:eastAsia="Times New Roman" w:hAnsi="Arial" w:cs="Arial"/>
          <w:sz w:val="24"/>
          <w:szCs w:val="24"/>
        </w:rPr>
        <w:t xml:space="preserve">m </w:t>
      </w:r>
      <w:r w:rsidR="00B77FA0">
        <w:rPr>
          <w:rFonts w:ascii="Arial" w:eastAsia="Times New Roman" w:hAnsi="Arial" w:cs="Arial"/>
          <w:sz w:val="24"/>
          <w:szCs w:val="24"/>
        </w:rPr>
        <w:t xml:space="preserve">có đầy đủ chữ ký và con dấu xác nhận của người có thẩm quền </w:t>
      </w:r>
      <w:r w:rsidR="009C02E7">
        <w:rPr>
          <w:rFonts w:ascii="Arial" w:eastAsia="Times New Roman" w:hAnsi="Arial" w:cs="Arial"/>
          <w:sz w:val="24"/>
          <w:szCs w:val="24"/>
        </w:rPr>
        <w:t>t</w:t>
      </w:r>
      <w:r w:rsidR="00F00AE7">
        <w:rPr>
          <w:rFonts w:ascii="Arial" w:eastAsia="Times New Roman" w:hAnsi="Arial" w:cs="Arial"/>
          <w:sz w:val="24"/>
          <w:szCs w:val="24"/>
        </w:rPr>
        <w:t>h</w:t>
      </w:r>
      <w:r w:rsidR="00134C0B">
        <w:rPr>
          <w:rFonts w:ascii="Arial" w:eastAsia="Times New Roman" w:hAnsi="Arial" w:cs="Arial"/>
          <w:sz w:val="24"/>
          <w:szCs w:val="24"/>
        </w:rPr>
        <w:t xml:space="preserve">eo đường email) </w:t>
      </w:r>
      <w:r w:rsidR="00134C0B" w:rsidRPr="000B626E">
        <w:rPr>
          <w:rFonts w:ascii="Arial" w:eastAsia="Times New Roman" w:hAnsi="Arial" w:cs="Arial"/>
          <w:b/>
          <w:sz w:val="24"/>
          <w:szCs w:val="24"/>
          <w:u w:val="single"/>
        </w:rPr>
        <w:t xml:space="preserve">trước ngày </w:t>
      </w:r>
      <w:r w:rsidR="00DD0F65">
        <w:rPr>
          <w:rFonts w:ascii="Arial" w:eastAsia="Times New Roman" w:hAnsi="Arial" w:cs="Arial"/>
          <w:b/>
          <w:sz w:val="24"/>
          <w:szCs w:val="24"/>
          <w:u w:val="single"/>
        </w:rPr>
        <w:t>8</w:t>
      </w:r>
      <w:r w:rsidR="00940DFD">
        <w:rPr>
          <w:rFonts w:ascii="Arial" w:eastAsia="Times New Roman" w:hAnsi="Arial" w:cs="Arial"/>
          <w:b/>
          <w:sz w:val="24"/>
          <w:szCs w:val="24"/>
          <w:u w:val="single"/>
        </w:rPr>
        <w:t>/</w:t>
      </w:r>
      <w:r w:rsidR="00DD0F65">
        <w:rPr>
          <w:rFonts w:ascii="Arial" w:eastAsia="Times New Roman" w:hAnsi="Arial" w:cs="Arial"/>
          <w:b/>
          <w:sz w:val="24"/>
          <w:szCs w:val="24"/>
          <w:u w:val="single"/>
        </w:rPr>
        <w:t>02</w:t>
      </w:r>
      <w:bookmarkStart w:id="0" w:name="_GoBack"/>
      <w:bookmarkEnd w:id="0"/>
      <w:r w:rsidR="00D344B5">
        <w:rPr>
          <w:rFonts w:ascii="Arial" w:eastAsia="Times New Roman" w:hAnsi="Arial" w:cs="Arial"/>
          <w:b/>
          <w:sz w:val="24"/>
          <w:szCs w:val="24"/>
          <w:u w:val="single"/>
        </w:rPr>
        <w:t>/2017</w:t>
      </w:r>
      <w:r w:rsidRPr="006F6DBB">
        <w:rPr>
          <w:rFonts w:ascii="Arial" w:eastAsia="Times New Roman" w:hAnsi="Arial" w:cs="Arial"/>
          <w:sz w:val="24"/>
          <w:szCs w:val="24"/>
        </w:rPr>
        <w:t xml:space="preserve"> theo địa chỉ:</w:t>
      </w:r>
    </w:p>
    <w:p w:rsidR="006F6DBB" w:rsidRPr="006F6DBB" w:rsidRDefault="006F6DBB" w:rsidP="006F6DBB">
      <w:pPr>
        <w:spacing w:before="120" w:after="100" w:afterAutospacing="1" w:line="240" w:lineRule="auto"/>
        <w:ind w:firstLine="720"/>
        <w:jc w:val="both"/>
        <w:rPr>
          <w:rFonts w:ascii="Times New Roman" w:eastAsia="Times New Roman" w:hAnsi="Times New Roman"/>
          <w:sz w:val="24"/>
          <w:szCs w:val="24"/>
        </w:rPr>
      </w:pPr>
      <w:r w:rsidRPr="006F6DBB">
        <w:rPr>
          <w:rFonts w:ascii="Arial" w:eastAsia="Times New Roman" w:hAnsi="Arial" w:cs="Arial"/>
          <w:sz w:val="24"/>
          <w:szCs w:val="24"/>
        </w:rPr>
        <w:t xml:space="preserve">Vụ Dự báo, thống kê - Ngân hàng Nhà nước Việt Nam số 49 Lý Thái Tổ, Hoàn Kiếm, Hà Nội. Điện thoại: (04) </w:t>
      </w:r>
      <w:r w:rsidR="00D344B5">
        <w:rPr>
          <w:rFonts w:ascii="Arial" w:eastAsia="Times New Roman" w:hAnsi="Arial" w:cs="Arial"/>
          <w:sz w:val="24"/>
          <w:szCs w:val="24"/>
        </w:rPr>
        <w:t>39366306 (ext: 421068)</w:t>
      </w:r>
      <w:r w:rsidRPr="006F6DBB">
        <w:rPr>
          <w:rFonts w:ascii="Arial" w:eastAsia="Times New Roman" w:hAnsi="Arial" w:cs="Arial"/>
          <w:sz w:val="24"/>
          <w:szCs w:val="24"/>
        </w:rPr>
        <w:t xml:space="preserve">; Fax: (04)38253640; Email: </w:t>
      </w:r>
      <w:hyperlink r:id="rId5" w:history="1">
        <w:r w:rsidRPr="006F6DBB">
          <w:rPr>
            <w:rFonts w:ascii="Times New Roman" w:eastAsia="Times New Roman" w:hAnsi="Times New Roman"/>
            <w:color w:val="0000FF"/>
            <w:sz w:val="24"/>
            <w:szCs w:val="24"/>
            <w:u w:val="single"/>
          </w:rPr>
          <w:t>phongtkkt.sbv@gmail.com</w:t>
        </w:r>
      </w:hyperlink>
      <w:r w:rsidRPr="006F6DBB">
        <w:rPr>
          <w:rFonts w:ascii="Arial" w:eastAsia="Times New Roman" w:hAnsi="Arial" w:cs="Arial"/>
          <w:sz w:val="24"/>
          <w:szCs w:val="24"/>
        </w:rPr>
        <w:t xml:space="preserve"> hoặc tkkt_dbtktt@sbv.gov.vn.</w:t>
      </w:r>
    </w:p>
    <w:p w:rsidR="00DF301F" w:rsidRPr="00EB4F18" w:rsidRDefault="00DF301F" w:rsidP="00210857">
      <w:pPr>
        <w:pStyle w:val="NormalWeb"/>
        <w:spacing w:before="120" w:beforeAutospacing="0" w:after="0" w:afterAutospacing="0" w:line="312" w:lineRule="auto"/>
        <w:ind w:firstLine="720"/>
        <w:jc w:val="both"/>
        <w:rPr>
          <w:rFonts w:ascii="Arial" w:hAnsi="Arial" w:cs="Arial"/>
        </w:rPr>
      </w:pPr>
    </w:p>
    <w:sectPr w:rsidR="00DF301F" w:rsidRPr="00EB4F18" w:rsidSect="009A4D41">
      <w:pgSz w:w="11907" w:h="16840" w:code="9"/>
      <w:pgMar w:top="993" w:right="1134" w:bottom="709" w:left="1701" w:header="539"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C3986"/>
    <w:multiLevelType w:val="hybridMultilevel"/>
    <w:tmpl w:val="3B6E69C6"/>
    <w:lvl w:ilvl="0" w:tplc="E0BE8A4E">
      <w:start w:val="1"/>
      <w:numFmt w:val="lowerRoman"/>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623330"/>
    <w:multiLevelType w:val="hybridMultilevel"/>
    <w:tmpl w:val="9482A984"/>
    <w:lvl w:ilvl="0" w:tplc="BE3A599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D3F9D"/>
    <w:rsid w:val="00004A32"/>
    <w:rsid w:val="000B626E"/>
    <w:rsid w:val="00121183"/>
    <w:rsid w:val="00134C0B"/>
    <w:rsid w:val="00150C4E"/>
    <w:rsid w:val="001E6199"/>
    <w:rsid w:val="00207AFB"/>
    <w:rsid w:val="00210857"/>
    <w:rsid w:val="00236E8E"/>
    <w:rsid w:val="0028364E"/>
    <w:rsid w:val="00294A66"/>
    <w:rsid w:val="00312AB2"/>
    <w:rsid w:val="00331A55"/>
    <w:rsid w:val="00382613"/>
    <w:rsid w:val="00434093"/>
    <w:rsid w:val="00445E04"/>
    <w:rsid w:val="004811B3"/>
    <w:rsid w:val="004964C0"/>
    <w:rsid w:val="004B2A50"/>
    <w:rsid w:val="004C1729"/>
    <w:rsid w:val="004F16BD"/>
    <w:rsid w:val="004F76CD"/>
    <w:rsid w:val="00517B82"/>
    <w:rsid w:val="005630B0"/>
    <w:rsid w:val="00581370"/>
    <w:rsid w:val="006B4E46"/>
    <w:rsid w:val="006F6DBB"/>
    <w:rsid w:val="007118EF"/>
    <w:rsid w:val="00715E49"/>
    <w:rsid w:val="00716912"/>
    <w:rsid w:val="00763EDA"/>
    <w:rsid w:val="00811A63"/>
    <w:rsid w:val="00844EC1"/>
    <w:rsid w:val="00940DFD"/>
    <w:rsid w:val="009A4D41"/>
    <w:rsid w:val="009C02E7"/>
    <w:rsid w:val="009F1EEA"/>
    <w:rsid w:val="00A23DB8"/>
    <w:rsid w:val="00A42BAD"/>
    <w:rsid w:val="00AA4CBF"/>
    <w:rsid w:val="00AB1550"/>
    <w:rsid w:val="00AB381D"/>
    <w:rsid w:val="00B77FA0"/>
    <w:rsid w:val="00BE3EA8"/>
    <w:rsid w:val="00C27DA0"/>
    <w:rsid w:val="00C635D6"/>
    <w:rsid w:val="00CD3F9D"/>
    <w:rsid w:val="00CF2B63"/>
    <w:rsid w:val="00D33AC7"/>
    <w:rsid w:val="00D344B5"/>
    <w:rsid w:val="00D66B18"/>
    <w:rsid w:val="00DC40C6"/>
    <w:rsid w:val="00DD0F65"/>
    <w:rsid w:val="00DF301F"/>
    <w:rsid w:val="00E02854"/>
    <w:rsid w:val="00E20A84"/>
    <w:rsid w:val="00E917F9"/>
    <w:rsid w:val="00EB4F18"/>
    <w:rsid w:val="00F00AE7"/>
    <w:rsid w:val="00F66C37"/>
    <w:rsid w:val="00FC3B11"/>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E43C8-F2A2-4007-B74F-DAD64043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F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3F9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B4F18"/>
    <w:pPr>
      <w:ind w:left="720"/>
      <w:contextualSpacing/>
    </w:pPr>
  </w:style>
  <w:style w:type="character" w:styleId="Hyperlink">
    <w:name w:val="Hyperlink"/>
    <w:basedOn w:val="DefaultParagraphFont"/>
    <w:uiPriority w:val="99"/>
    <w:semiHidden/>
    <w:unhideWhenUsed/>
    <w:rsid w:val="00210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3710">
      <w:bodyDiv w:val="1"/>
      <w:marLeft w:val="0"/>
      <w:marRight w:val="0"/>
      <w:marTop w:val="0"/>
      <w:marBottom w:val="0"/>
      <w:divBdr>
        <w:top w:val="none" w:sz="0" w:space="0" w:color="auto"/>
        <w:left w:val="none" w:sz="0" w:space="0" w:color="auto"/>
        <w:bottom w:val="none" w:sz="0" w:space="0" w:color="auto"/>
        <w:right w:val="none" w:sz="0" w:space="0" w:color="auto"/>
      </w:divBdr>
    </w:div>
    <w:div w:id="92283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ongtkkt.sb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SBV</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Chip</dc:creator>
  <cp:keywords/>
  <dc:description/>
  <cp:lastModifiedBy>Nguyen Thi Hoa (DBTKTT)</cp:lastModifiedBy>
  <cp:revision>12</cp:revision>
  <dcterms:created xsi:type="dcterms:W3CDTF">2016-05-19T07:32:00Z</dcterms:created>
  <dcterms:modified xsi:type="dcterms:W3CDTF">2017-02-24T08:14:00Z</dcterms:modified>
</cp:coreProperties>
</file>