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4" w:type="dxa"/>
        <w:tblInd w:w="108" w:type="dxa"/>
        <w:tblLook w:val="01E0"/>
      </w:tblPr>
      <w:tblGrid>
        <w:gridCol w:w="3930"/>
        <w:gridCol w:w="5674"/>
      </w:tblGrid>
      <w:tr w:rsidR="008B6333" w:rsidRPr="00C36186" w:rsidTr="00DB4887">
        <w:trPr>
          <w:trHeight w:val="344"/>
        </w:trPr>
        <w:tc>
          <w:tcPr>
            <w:tcW w:w="3930" w:type="dxa"/>
          </w:tcPr>
          <w:p w:rsidR="008B6333" w:rsidRPr="00C36186" w:rsidRDefault="008B6333" w:rsidP="00DB4887">
            <w:pPr>
              <w:pStyle w:val="Heading1"/>
              <w:ind w:right="43"/>
              <w:rPr>
                <w:noProof/>
                <w:sz w:val="26"/>
                <w:szCs w:val="26"/>
                <w:lang w:val="vi-VN"/>
              </w:rPr>
            </w:pPr>
            <w:r w:rsidRPr="00C36186">
              <w:rPr>
                <w:noProof/>
                <w:sz w:val="26"/>
                <w:szCs w:val="26"/>
                <w:lang w:val="vi-VN"/>
              </w:rPr>
              <w:t>NGÂN HÀNG NHÀ NƯỚC</w:t>
            </w:r>
          </w:p>
          <w:p w:rsidR="008B6333" w:rsidRPr="00C36186" w:rsidRDefault="008B6333" w:rsidP="00DB4887">
            <w:pPr>
              <w:ind w:right="43"/>
              <w:rPr>
                <w:b/>
                <w:noProof/>
                <w:sz w:val="24"/>
                <w:szCs w:val="24"/>
                <w:lang w:val="vi-VN"/>
              </w:rPr>
            </w:pPr>
            <w:r w:rsidRPr="00C36186">
              <w:rPr>
                <w:b/>
                <w:noProof/>
                <w:sz w:val="26"/>
                <w:szCs w:val="26"/>
                <w:lang w:val="vi-VN"/>
              </w:rPr>
              <w:t xml:space="preserve">            VIỆT NAM</w:t>
            </w:r>
          </w:p>
          <w:p w:rsidR="008B6333" w:rsidRPr="00C36186" w:rsidRDefault="00416E52" w:rsidP="00DB4887">
            <w:pPr>
              <w:ind w:right="43"/>
              <w:rPr>
                <w:b/>
                <w:noProof/>
                <w:vertAlign w:val="superscript"/>
                <w:lang w:val="vi-VN"/>
              </w:rPr>
            </w:pPr>
            <w:r w:rsidRPr="00416E52">
              <w:rPr>
                <w:b/>
                <w:noProof/>
                <w:vertAlign w:val="superscript"/>
                <w:lang w:val="vi-VN"/>
              </w:rPr>
              <w:pict>
                <v:shapetype id="_x0000_t32" coordsize="21600,21600" o:spt="32" o:oned="t" path="m,l21600,21600e" filled="f">
                  <v:path arrowok="t" fillok="f" o:connecttype="none"/>
                  <o:lock v:ext="edit" shapetype="t"/>
                </v:shapetype>
                <v:shape id="_x0000_s1028" type="#_x0000_t32" style="position:absolute;margin-left:47.55pt;margin-top:1.85pt;width:45pt;height:0;z-index:251660288" o:connectortype="straight"/>
              </w:pict>
            </w:r>
            <w:r w:rsidR="008B6333" w:rsidRPr="00C36186">
              <w:rPr>
                <w:b/>
                <w:noProof/>
                <w:vertAlign w:val="superscript"/>
                <w:lang w:val="vi-VN"/>
              </w:rPr>
              <w:t xml:space="preserve">                    </w:t>
            </w:r>
          </w:p>
        </w:tc>
        <w:tc>
          <w:tcPr>
            <w:tcW w:w="5674" w:type="dxa"/>
          </w:tcPr>
          <w:p w:rsidR="008B6333" w:rsidRPr="00C36186" w:rsidRDefault="008B6333" w:rsidP="00DB4887">
            <w:pPr>
              <w:ind w:right="43"/>
              <w:jc w:val="center"/>
              <w:rPr>
                <w:b/>
                <w:noProof/>
                <w:sz w:val="24"/>
                <w:szCs w:val="24"/>
                <w:lang w:val="vi-VN"/>
              </w:rPr>
            </w:pPr>
            <w:r w:rsidRPr="00C36186">
              <w:rPr>
                <w:b/>
                <w:noProof/>
                <w:sz w:val="24"/>
                <w:szCs w:val="24"/>
                <w:lang w:val="vi-VN"/>
              </w:rPr>
              <w:t>CỘNG HOÀ XÃ HỘI CHỦ NGHĨA VIỆT NAM</w:t>
            </w:r>
          </w:p>
          <w:p w:rsidR="008B6333" w:rsidRPr="00C36186" w:rsidRDefault="008B6333" w:rsidP="00DB4887">
            <w:pPr>
              <w:ind w:right="43"/>
              <w:jc w:val="center"/>
              <w:rPr>
                <w:b/>
                <w:noProof/>
                <w:lang w:val="vi-VN"/>
              </w:rPr>
            </w:pPr>
            <w:r w:rsidRPr="00C36186">
              <w:rPr>
                <w:b/>
                <w:noProof/>
                <w:lang w:val="vi-VN"/>
              </w:rPr>
              <w:t>Độc lập - Tự do - Hạnh phúc</w:t>
            </w:r>
          </w:p>
          <w:p w:rsidR="008B6333" w:rsidRPr="00C36186" w:rsidRDefault="008B6333" w:rsidP="00DB4887">
            <w:pPr>
              <w:ind w:right="43"/>
              <w:jc w:val="center"/>
              <w:rPr>
                <w:b/>
                <w:noProof/>
                <w:vertAlign w:val="superscript"/>
                <w:lang w:val="vi-VN"/>
              </w:rPr>
            </w:pPr>
            <w:r w:rsidRPr="00C36186">
              <w:rPr>
                <w:b/>
                <w:noProof/>
                <w:vertAlign w:val="superscript"/>
                <w:lang w:val="vi-VN"/>
              </w:rPr>
              <w:t>_________________________________</w:t>
            </w:r>
          </w:p>
        </w:tc>
      </w:tr>
      <w:tr w:rsidR="008B6333" w:rsidRPr="00C36186" w:rsidTr="00DB4887">
        <w:trPr>
          <w:trHeight w:val="875"/>
        </w:trPr>
        <w:tc>
          <w:tcPr>
            <w:tcW w:w="3930" w:type="dxa"/>
          </w:tcPr>
          <w:p w:rsidR="008B6333" w:rsidRPr="00C36186" w:rsidRDefault="00416E52" w:rsidP="00DB4887">
            <w:pPr>
              <w:ind w:right="43"/>
              <w:rPr>
                <w:noProof/>
                <w:sz w:val="26"/>
                <w:szCs w:val="26"/>
                <w:lang w:val="vi-VN"/>
              </w:rPr>
            </w:pPr>
            <w:r>
              <w:rPr>
                <w:noProof/>
                <w:sz w:val="26"/>
                <w:szCs w:val="26"/>
              </w:rPr>
              <w:pict>
                <v:rect id="_x0000_s1029" style="position:absolute;margin-left:-47.7pt;margin-top:29.3pt;width:102.75pt;height:24.45pt;z-index:251661312;mso-position-horizontal-relative:text;mso-position-vertical-relative:text">
                  <v:textbox style="mso-next-textbox:#_x0000_s1029">
                    <w:txbxContent>
                      <w:p w:rsidR="008B6333" w:rsidRPr="000C67A6" w:rsidRDefault="000C67A6" w:rsidP="000C67A6">
                        <w:pPr>
                          <w:jc w:val="center"/>
                          <w:rPr>
                            <w:b/>
                          </w:rPr>
                        </w:pPr>
                        <w:r w:rsidRPr="000C67A6">
                          <w:rPr>
                            <w:b/>
                          </w:rPr>
                          <w:t>DỰ THẢO</w:t>
                        </w:r>
                      </w:p>
                    </w:txbxContent>
                  </v:textbox>
                </v:rect>
              </w:pict>
            </w:r>
            <w:r w:rsidR="008B6333" w:rsidRPr="00C36186">
              <w:rPr>
                <w:noProof/>
                <w:sz w:val="26"/>
                <w:szCs w:val="26"/>
                <w:lang w:val="vi-VN"/>
              </w:rPr>
              <w:t>Số:           /201</w:t>
            </w:r>
            <w:r w:rsidR="008B6333" w:rsidRPr="00C36186">
              <w:rPr>
                <w:noProof/>
                <w:sz w:val="26"/>
                <w:szCs w:val="26"/>
              </w:rPr>
              <w:t>7</w:t>
            </w:r>
            <w:r w:rsidR="008B6333" w:rsidRPr="00C36186">
              <w:rPr>
                <w:noProof/>
                <w:sz w:val="26"/>
                <w:szCs w:val="26"/>
                <w:lang w:val="vi-VN"/>
              </w:rPr>
              <w:t>/TT-NHNN</w:t>
            </w:r>
          </w:p>
        </w:tc>
        <w:tc>
          <w:tcPr>
            <w:tcW w:w="5674" w:type="dxa"/>
          </w:tcPr>
          <w:p w:rsidR="008B6333" w:rsidRPr="00C36186" w:rsidRDefault="008B6333" w:rsidP="00DB4887">
            <w:pPr>
              <w:ind w:right="43"/>
              <w:jc w:val="center"/>
              <w:rPr>
                <w:i/>
                <w:noProof/>
              </w:rPr>
            </w:pPr>
            <w:r w:rsidRPr="00C36186">
              <w:rPr>
                <w:noProof/>
                <w:lang w:val="vi-VN"/>
              </w:rPr>
              <w:t xml:space="preserve">      </w:t>
            </w:r>
            <w:r w:rsidRPr="00C36186">
              <w:rPr>
                <w:i/>
                <w:noProof/>
                <w:lang w:val="vi-VN"/>
              </w:rPr>
              <w:t>Hà Nội, ngày      tháng     năm 201</w:t>
            </w:r>
            <w:r w:rsidRPr="00C36186">
              <w:rPr>
                <w:i/>
                <w:noProof/>
              </w:rPr>
              <w:t>7</w:t>
            </w:r>
          </w:p>
          <w:p w:rsidR="008B6333" w:rsidRPr="00C36186" w:rsidRDefault="008B6333" w:rsidP="00DB4887">
            <w:pPr>
              <w:ind w:right="43"/>
              <w:jc w:val="center"/>
              <w:rPr>
                <w:b/>
                <w:noProof/>
                <w:lang w:val="vi-VN"/>
              </w:rPr>
            </w:pPr>
            <w:r w:rsidRPr="00C36186">
              <w:rPr>
                <w:i/>
                <w:noProof/>
                <w:lang w:val="vi-VN"/>
              </w:rPr>
              <w:t xml:space="preserve">            </w:t>
            </w:r>
          </w:p>
        </w:tc>
      </w:tr>
    </w:tbl>
    <w:p w:rsidR="008B6333" w:rsidRPr="00C36186" w:rsidRDefault="008B6333" w:rsidP="008B6333">
      <w:pPr>
        <w:pStyle w:val="BodyText"/>
        <w:spacing w:after="120"/>
        <w:ind w:right="43"/>
        <w:jc w:val="center"/>
        <w:rPr>
          <w:b/>
          <w:noProof/>
          <w:lang w:val="vi-VN"/>
        </w:rPr>
      </w:pPr>
    </w:p>
    <w:p w:rsidR="008B6333" w:rsidRPr="00C36186" w:rsidRDefault="008B6333" w:rsidP="008B6333">
      <w:pPr>
        <w:pStyle w:val="BodyText"/>
        <w:spacing w:after="120"/>
        <w:ind w:right="43"/>
        <w:jc w:val="center"/>
        <w:rPr>
          <w:b/>
          <w:noProof/>
          <w:lang w:val="vi-VN"/>
        </w:rPr>
      </w:pPr>
      <w:r w:rsidRPr="00C36186">
        <w:rPr>
          <w:b/>
          <w:noProof/>
          <w:lang w:val="vi-VN"/>
        </w:rPr>
        <w:t>THÔNG TƯ</w:t>
      </w:r>
    </w:p>
    <w:p w:rsidR="008B6333" w:rsidRDefault="008B6333" w:rsidP="008B6333">
      <w:pPr>
        <w:pStyle w:val="BodyText"/>
        <w:ind w:right="43"/>
        <w:jc w:val="center"/>
        <w:rPr>
          <w:b/>
          <w:noProof/>
        </w:rPr>
      </w:pPr>
      <w:r w:rsidRPr="00C36186">
        <w:rPr>
          <w:b/>
          <w:noProof/>
          <w:lang w:val="vi-VN"/>
        </w:rPr>
        <w:t>Hướng dẫn về thủ tục, hồ sơ đề nghị chấp thuận danh sách dự kiến</w:t>
      </w:r>
    </w:p>
    <w:p w:rsidR="008B6333" w:rsidRDefault="008B6333" w:rsidP="008B6333">
      <w:pPr>
        <w:pStyle w:val="BodyText"/>
        <w:ind w:right="43"/>
        <w:jc w:val="center"/>
        <w:rPr>
          <w:b/>
          <w:noProof/>
        </w:rPr>
      </w:pPr>
      <w:r w:rsidRPr="00C36186">
        <w:rPr>
          <w:b/>
          <w:noProof/>
          <w:lang w:val="vi-VN"/>
        </w:rPr>
        <w:t xml:space="preserve">nhân sự của </w:t>
      </w:r>
      <w:r>
        <w:rPr>
          <w:b/>
          <w:noProof/>
        </w:rPr>
        <w:t>ngân hàng, tổ chức tín dụng phi ngân hàng và</w:t>
      </w:r>
    </w:p>
    <w:p w:rsidR="008B6333" w:rsidRPr="00C36186" w:rsidRDefault="008B6333" w:rsidP="008B6333">
      <w:pPr>
        <w:pStyle w:val="BodyText"/>
        <w:ind w:right="43"/>
        <w:jc w:val="center"/>
        <w:rPr>
          <w:b/>
          <w:noProof/>
          <w:lang w:val="vi-VN"/>
        </w:rPr>
      </w:pPr>
      <w:r>
        <w:rPr>
          <w:b/>
          <w:noProof/>
        </w:rPr>
        <w:t xml:space="preserve">chi nhánh ngân hàng nước ngoài </w:t>
      </w:r>
    </w:p>
    <w:p w:rsidR="008B6333" w:rsidRPr="00C36186" w:rsidRDefault="008B6333" w:rsidP="008B6333">
      <w:pPr>
        <w:pStyle w:val="BodyText"/>
        <w:ind w:right="43" w:firstLine="720"/>
        <w:rPr>
          <w:noProof/>
          <w:lang w:val="vi-VN"/>
        </w:rPr>
      </w:pPr>
    </w:p>
    <w:p w:rsidR="008B6333" w:rsidRPr="00C36186" w:rsidRDefault="008B6333" w:rsidP="008B6333">
      <w:pPr>
        <w:pStyle w:val="BodyText"/>
        <w:ind w:right="43" w:firstLine="720"/>
        <w:rPr>
          <w:noProof/>
          <w:lang w:val="vi-VN"/>
        </w:rPr>
      </w:pPr>
    </w:p>
    <w:p w:rsidR="008B6333" w:rsidRPr="00C36186" w:rsidRDefault="008B6333" w:rsidP="008B6333">
      <w:pPr>
        <w:pStyle w:val="BodyText"/>
        <w:spacing w:before="120" w:after="120"/>
        <w:ind w:right="43" w:firstLine="720"/>
        <w:rPr>
          <w:i/>
          <w:noProof/>
          <w:lang w:val="vi-VN"/>
        </w:rPr>
      </w:pPr>
      <w:r w:rsidRPr="00C36186">
        <w:rPr>
          <w:i/>
          <w:noProof/>
          <w:lang w:val="vi-VN"/>
        </w:rPr>
        <w:t>Căn cứ Luật Ngân hàng Nhà nước Việt Nam số 46/2010/QH12 ngày 16 tháng 6 năm 2010;</w:t>
      </w:r>
    </w:p>
    <w:p w:rsidR="008B6333" w:rsidRPr="00C36186" w:rsidRDefault="008B6333" w:rsidP="008B6333">
      <w:pPr>
        <w:pStyle w:val="BodyText"/>
        <w:spacing w:before="120" w:after="120"/>
        <w:ind w:right="43" w:firstLine="720"/>
        <w:rPr>
          <w:i/>
          <w:noProof/>
          <w:lang w:val="vi-VN"/>
        </w:rPr>
      </w:pPr>
      <w:r w:rsidRPr="00C36186">
        <w:rPr>
          <w:i/>
          <w:noProof/>
          <w:lang w:val="vi-VN"/>
        </w:rPr>
        <w:t>Căn cứ Luật Các tổ chức tín dụng số 47/2010/QH12 ngày 16 tháng 6 năm 2010;</w:t>
      </w:r>
    </w:p>
    <w:p w:rsidR="008B6333" w:rsidRPr="00C36186" w:rsidRDefault="008B6333" w:rsidP="008B6333">
      <w:pPr>
        <w:pStyle w:val="BodyText"/>
        <w:spacing w:before="120" w:after="120"/>
        <w:ind w:right="43" w:firstLine="720"/>
        <w:rPr>
          <w:i/>
          <w:noProof/>
          <w:lang w:val="vi-VN"/>
        </w:rPr>
      </w:pPr>
      <w:r w:rsidRPr="00C36186">
        <w:rPr>
          <w:i/>
          <w:noProof/>
          <w:lang w:val="vi-VN"/>
        </w:rPr>
        <w:t>Căn cứ Luật doanh nghiệp số 68/2014/QH13 ngày 26 tháng 11 năm 2014;</w:t>
      </w:r>
    </w:p>
    <w:p w:rsidR="008B6333" w:rsidRPr="00C36186" w:rsidRDefault="008B6333" w:rsidP="008B6333">
      <w:pPr>
        <w:pStyle w:val="BodyText"/>
        <w:spacing w:before="120" w:after="120"/>
        <w:ind w:right="43" w:firstLine="720"/>
        <w:rPr>
          <w:i/>
          <w:noProof/>
          <w:lang w:val="vi-VN"/>
        </w:rPr>
      </w:pPr>
      <w:r w:rsidRPr="00C36186">
        <w:rPr>
          <w:i/>
          <w:noProof/>
          <w:lang w:val="vi-VN"/>
        </w:rPr>
        <w:t>Căn cứ Nghị định số 16/201</w:t>
      </w:r>
      <w:r w:rsidRPr="00C36186">
        <w:rPr>
          <w:i/>
          <w:noProof/>
        </w:rPr>
        <w:t>7</w:t>
      </w:r>
      <w:r w:rsidRPr="00C36186">
        <w:rPr>
          <w:i/>
          <w:noProof/>
          <w:lang w:val="vi-VN"/>
        </w:rPr>
        <w:t>/NĐ-CP ngày 1</w:t>
      </w:r>
      <w:r w:rsidRPr="00C36186">
        <w:rPr>
          <w:i/>
          <w:noProof/>
        </w:rPr>
        <w:t>7</w:t>
      </w:r>
      <w:r w:rsidRPr="00C36186">
        <w:rPr>
          <w:i/>
          <w:noProof/>
          <w:lang w:val="vi-VN"/>
        </w:rPr>
        <w:t>/</w:t>
      </w:r>
      <w:r w:rsidRPr="00C36186">
        <w:rPr>
          <w:i/>
          <w:noProof/>
        </w:rPr>
        <w:t>02</w:t>
      </w:r>
      <w:r w:rsidRPr="00C36186">
        <w:rPr>
          <w:i/>
          <w:noProof/>
          <w:lang w:val="vi-VN"/>
        </w:rPr>
        <w:t>/201</w:t>
      </w:r>
      <w:r w:rsidRPr="00C36186">
        <w:rPr>
          <w:i/>
          <w:noProof/>
        </w:rPr>
        <w:t>7</w:t>
      </w:r>
      <w:r w:rsidRPr="00C36186">
        <w:rPr>
          <w:i/>
          <w:noProof/>
          <w:lang w:val="vi-VN"/>
        </w:rPr>
        <w:t xml:space="preserve"> của Chính phủ </w:t>
      </w:r>
      <w:r w:rsidRPr="00C36186">
        <w:rPr>
          <w:i/>
          <w:noProof/>
        </w:rPr>
        <w:t xml:space="preserve">về việc </w:t>
      </w:r>
      <w:r w:rsidRPr="00C36186">
        <w:rPr>
          <w:i/>
          <w:noProof/>
          <w:lang w:val="vi-VN"/>
        </w:rPr>
        <w:t>quy định chức năng, nhiệm vụ, quyền hạn và cơ cấu tổ chức của Ngân hàng Nhà nước Việt Nam;</w:t>
      </w:r>
    </w:p>
    <w:p w:rsidR="008B6333" w:rsidRPr="00C36186" w:rsidRDefault="008B6333" w:rsidP="008B6333">
      <w:pPr>
        <w:pStyle w:val="BodyText"/>
        <w:spacing w:before="120" w:after="120"/>
        <w:ind w:right="43" w:firstLine="720"/>
        <w:rPr>
          <w:i/>
          <w:noProof/>
          <w:lang w:val="vi-VN"/>
        </w:rPr>
      </w:pPr>
      <w:r w:rsidRPr="00C36186">
        <w:rPr>
          <w:i/>
          <w:noProof/>
          <w:lang w:val="vi-VN"/>
        </w:rPr>
        <w:t>Theo đề nghị của Chánh Thanh tra, giám sát ngân hàng;</w:t>
      </w:r>
    </w:p>
    <w:p w:rsidR="008B6333" w:rsidRPr="00C36186" w:rsidRDefault="008B6333" w:rsidP="008B6333">
      <w:pPr>
        <w:pStyle w:val="BodyText"/>
        <w:spacing w:before="120" w:after="120"/>
        <w:ind w:right="43" w:firstLine="720"/>
        <w:rPr>
          <w:i/>
          <w:noProof/>
          <w:lang w:val="vi-VN"/>
        </w:rPr>
      </w:pPr>
      <w:r w:rsidRPr="00C36186">
        <w:rPr>
          <w:i/>
          <w:noProof/>
          <w:lang w:val="vi-VN"/>
        </w:rPr>
        <w:t>Thống đốc Ngân hàng Nhà nước Việt Nam</w:t>
      </w:r>
      <w:r w:rsidRPr="00C36186">
        <w:rPr>
          <w:i/>
          <w:noProof/>
        </w:rPr>
        <w:t xml:space="preserve"> </w:t>
      </w:r>
      <w:r w:rsidRPr="00C36186">
        <w:rPr>
          <w:i/>
          <w:noProof/>
          <w:lang w:val="vi-VN"/>
        </w:rPr>
        <w:t xml:space="preserve">ban hành Thông tư hướng dẫn về thủ tục, hồ sơ đề nghị chấp thuận danh sách dự kiến nhân sự của </w:t>
      </w:r>
      <w:r>
        <w:rPr>
          <w:i/>
          <w:noProof/>
        </w:rPr>
        <w:t xml:space="preserve">ngân hàng, tổ chức tín dụng phi ngân hàng và </w:t>
      </w:r>
      <w:r w:rsidRPr="00C36186">
        <w:rPr>
          <w:i/>
          <w:noProof/>
          <w:lang w:val="vi-VN"/>
        </w:rPr>
        <w:t>chi nhánh ngân hàng nước ngoài</w:t>
      </w:r>
    </w:p>
    <w:p w:rsidR="008B6333" w:rsidRPr="00C36186" w:rsidRDefault="008B6333" w:rsidP="008B6333">
      <w:pPr>
        <w:pStyle w:val="BodyText"/>
        <w:ind w:right="43" w:firstLine="720"/>
        <w:rPr>
          <w:noProof/>
          <w:lang w:val="vi-VN"/>
        </w:rPr>
      </w:pPr>
    </w:p>
    <w:p w:rsidR="008B6333" w:rsidRPr="00C36186" w:rsidRDefault="008B6333" w:rsidP="008B6333">
      <w:pPr>
        <w:pStyle w:val="BodyText"/>
        <w:ind w:right="43" w:firstLine="720"/>
        <w:jc w:val="center"/>
        <w:rPr>
          <w:b/>
          <w:noProof/>
          <w:szCs w:val="28"/>
          <w:lang w:val="vi-VN"/>
        </w:rPr>
      </w:pPr>
      <w:r w:rsidRPr="00C36186">
        <w:rPr>
          <w:b/>
          <w:noProof/>
          <w:szCs w:val="28"/>
          <w:lang w:val="vi-VN"/>
        </w:rPr>
        <w:t>Chương I</w:t>
      </w:r>
    </w:p>
    <w:p w:rsidR="008B6333" w:rsidRPr="00C36186" w:rsidRDefault="008B6333" w:rsidP="008B6333">
      <w:pPr>
        <w:pStyle w:val="BodyText"/>
        <w:ind w:right="43" w:firstLine="720"/>
        <w:jc w:val="center"/>
        <w:rPr>
          <w:b/>
          <w:noProof/>
          <w:sz w:val="26"/>
          <w:szCs w:val="26"/>
          <w:lang w:val="vi-VN"/>
        </w:rPr>
      </w:pPr>
      <w:r w:rsidRPr="00C36186">
        <w:rPr>
          <w:b/>
          <w:noProof/>
          <w:sz w:val="26"/>
          <w:szCs w:val="26"/>
          <w:lang w:val="vi-VN"/>
        </w:rPr>
        <w:t>QUY ĐỊNH CHUNG</w:t>
      </w:r>
    </w:p>
    <w:p w:rsidR="008B6333" w:rsidRPr="00C36186" w:rsidRDefault="008B6333" w:rsidP="008B6333">
      <w:pPr>
        <w:pStyle w:val="BodyText"/>
        <w:ind w:right="43" w:firstLine="720"/>
        <w:rPr>
          <w:noProof/>
          <w:lang w:val="vi-VN"/>
        </w:rPr>
      </w:pPr>
    </w:p>
    <w:p w:rsidR="008B6333" w:rsidRPr="00C36186" w:rsidRDefault="008B6333" w:rsidP="008B6333">
      <w:pPr>
        <w:pStyle w:val="BodyText"/>
        <w:spacing w:before="120" w:after="120"/>
        <w:ind w:right="43" w:firstLine="720"/>
        <w:rPr>
          <w:b/>
          <w:noProof/>
          <w:lang w:val="vi-VN"/>
        </w:rPr>
      </w:pPr>
      <w:r w:rsidRPr="00C36186">
        <w:rPr>
          <w:b/>
          <w:noProof/>
          <w:lang w:val="vi-VN"/>
        </w:rPr>
        <w:t xml:space="preserve">Điều 1. Phạm vi điều chỉnh </w:t>
      </w:r>
    </w:p>
    <w:p w:rsidR="008B6333" w:rsidRPr="00C36186" w:rsidRDefault="008B6333" w:rsidP="008B6333">
      <w:pPr>
        <w:pStyle w:val="BodyText"/>
        <w:spacing w:before="120" w:after="120"/>
        <w:ind w:right="43" w:firstLine="720"/>
        <w:rPr>
          <w:noProof/>
          <w:lang w:val="vi-VN"/>
        </w:rPr>
      </w:pPr>
      <w:r w:rsidRPr="00C36186">
        <w:rPr>
          <w:noProof/>
          <w:lang w:val="vi-VN"/>
        </w:rPr>
        <w:t xml:space="preserve">1. Thông tư này hướng dẫn về thủ tục, hồ sơ chấp thuận danh sách dự kiến những người được bầu, bổ nhiệm làm thành viên Hội đồng quản trị, thành viên Hội đồng thành viên, thành viên Ban kiểm soát, Tổng Giám đốc (Giám đốc) (sau đây gọi là nhân sự) theo quy định của Luật Các tổ chức tín dụng đối với </w:t>
      </w:r>
      <w:r>
        <w:rPr>
          <w:noProof/>
        </w:rPr>
        <w:t>ngân hàng</w:t>
      </w:r>
      <w:r w:rsidRPr="00C36186">
        <w:rPr>
          <w:noProof/>
        </w:rPr>
        <w:t xml:space="preserve"> (trừ </w:t>
      </w:r>
      <w:r>
        <w:rPr>
          <w:noProof/>
        </w:rPr>
        <w:t xml:space="preserve">ngân hàng </w:t>
      </w:r>
      <w:r w:rsidRPr="00C36186">
        <w:rPr>
          <w:noProof/>
        </w:rPr>
        <w:t>hợp tác xã</w:t>
      </w:r>
      <w:r>
        <w:rPr>
          <w:noProof/>
        </w:rPr>
        <w:t xml:space="preserve">, </w:t>
      </w:r>
      <w:r w:rsidRPr="00457CB4">
        <w:rPr>
          <w:noProof/>
        </w:rPr>
        <w:t>ngân hàng thương mại Nhà nước)</w:t>
      </w:r>
      <w:r w:rsidRPr="00457CB4">
        <w:rPr>
          <w:noProof/>
          <w:lang w:val="vi-VN"/>
        </w:rPr>
        <w:t>,</w:t>
      </w:r>
      <w:r w:rsidRPr="00457CB4">
        <w:rPr>
          <w:noProof/>
        </w:rPr>
        <w:t xml:space="preserve"> tổ chức tín dụng phi ngân hàng (sau đây gọi chung là tổ chức tín dụng) và chi nhánh ngân hàng nước ngoài </w:t>
      </w:r>
      <w:r w:rsidRPr="00457CB4">
        <w:rPr>
          <w:noProof/>
          <w:lang w:val="vi-VN"/>
        </w:rPr>
        <w:t>đã được</w:t>
      </w:r>
      <w:r w:rsidRPr="00C36186">
        <w:rPr>
          <w:noProof/>
          <w:lang w:val="vi-VN"/>
        </w:rPr>
        <w:t xml:space="preserve"> Ngân hàng Nhà nước cấp Giấy phép thành lập và hoạt động. </w:t>
      </w:r>
    </w:p>
    <w:p w:rsidR="008B6333" w:rsidRPr="00C36186" w:rsidRDefault="008B6333" w:rsidP="008B6333">
      <w:pPr>
        <w:pStyle w:val="BodyText"/>
        <w:spacing w:before="120" w:after="120"/>
        <w:ind w:right="43" w:firstLine="720"/>
        <w:rPr>
          <w:noProof/>
          <w:lang w:val="vi-VN"/>
        </w:rPr>
      </w:pPr>
      <w:r w:rsidRPr="00C36186">
        <w:rPr>
          <w:noProof/>
          <w:lang w:val="vi-VN"/>
        </w:rPr>
        <w:lastRenderedPageBreak/>
        <w:t>2. Việc chấp thuận danh sách dự kiến nhân sự của ngân hàng thương mại Nhà nước thực hiện theo các văn bản về công tác cán bộ của Thống đốc Ngân hàng Nhà nước.</w:t>
      </w:r>
    </w:p>
    <w:p w:rsidR="008B6333" w:rsidRPr="00C36186" w:rsidRDefault="008B6333" w:rsidP="008B6333">
      <w:pPr>
        <w:pStyle w:val="BodyText"/>
        <w:spacing w:before="120" w:after="120"/>
        <w:ind w:right="43" w:firstLine="720"/>
        <w:rPr>
          <w:noProof/>
          <w:lang w:val="vi-VN"/>
        </w:rPr>
      </w:pPr>
      <w:r w:rsidRPr="00C36186">
        <w:rPr>
          <w:noProof/>
          <w:lang w:val="vi-VN"/>
        </w:rPr>
        <w:t>3. Việc chủ sở hữu phần vốn Nhà nước cử hoặc giới thiệu nhân sự làm thành viên Hội đồng quản trị, thành viên Ban kiểm soát, Tổng Giám đốc của Ngân hàng thương mại cổ phần do Nhà nước sở hữu trên 50% vốn điều lệ thực hiện theo các văn bản về công tác cán bộ của Thống đốc Ngân hàng Nhà nước.</w:t>
      </w:r>
    </w:p>
    <w:p w:rsidR="008B6333" w:rsidRPr="00C36186" w:rsidRDefault="008B6333" w:rsidP="008B6333">
      <w:pPr>
        <w:pStyle w:val="BodyText"/>
        <w:spacing w:before="120" w:after="120"/>
        <w:ind w:right="43" w:firstLine="720"/>
        <w:rPr>
          <w:b/>
          <w:noProof/>
          <w:lang w:val="vi-VN"/>
        </w:rPr>
      </w:pPr>
      <w:r w:rsidRPr="00C36186">
        <w:rPr>
          <w:b/>
          <w:noProof/>
          <w:lang w:val="vi-VN"/>
        </w:rPr>
        <w:t>Điều 2. Đối tượng áp dụng</w:t>
      </w:r>
    </w:p>
    <w:p w:rsidR="008B6333" w:rsidRPr="00C36186" w:rsidRDefault="008B6333" w:rsidP="008B6333">
      <w:pPr>
        <w:pStyle w:val="BodyTextIndent2"/>
        <w:spacing w:before="120" w:line="240" w:lineRule="auto"/>
        <w:ind w:left="0" w:right="43" w:firstLine="734"/>
        <w:jc w:val="both"/>
        <w:rPr>
          <w:noProof/>
          <w:lang w:val="vi-VN"/>
        </w:rPr>
      </w:pPr>
      <w:r w:rsidRPr="00C36186">
        <w:rPr>
          <w:noProof/>
          <w:lang w:val="vi-VN"/>
        </w:rPr>
        <w:t>1. Tổ chức tín dụng</w:t>
      </w:r>
      <w:r w:rsidRPr="00C36186">
        <w:rPr>
          <w:noProof/>
        </w:rPr>
        <w:t>, chi nhánh ngân hàng nước ngoài theo quy định tại Điều 1 Thông tư này</w:t>
      </w:r>
      <w:r w:rsidRPr="00C36186">
        <w:rPr>
          <w:noProof/>
          <w:lang w:val="vi-VN"/>
        </w:rPr>
        <w:t xml:space="preserve">; </w:t>
      </w:r>
    </w:p>
    <w:p w:rsidR="008B6333" w:rsidRPr="00C36186" w:rsidRDefault="008B6333" w:rsidP="008B6333">
      <w:pPr>
        <w:pStyle w:val="BodyText"/>
        <w:spacing w:before="120" w:after="120"/>
        <w:ind w:right="43" w:firstLine="734"/>
        <w:rPr>
          <w:noProof/>
          <w:szCs w:val="28"/>
          <w:lang w:val="vi-VN"/>
        </w:rPr>
      </w:pPr>
      <w:r w:rsidRPr="00C36186">
        <w:rPr>
          <w:noProof/>
          <w:szCs w:val="28"/>
        </w:rPr>
        <w:t>2</w:t>
      </w:r>
      <w:r w:rsidRPr="00C36186">
        <w:rPr>
          <w:noProof/>
          <w:szCs w:val="28"/>
          <w:lang w:val="vi-VN"/>
        </w:rPr>
        <w:t>. Tổ chức, cá nhân có liên quan đến thủ tục, hồ sơ chấp thuận danh sách dự kiến nhân sự của tổ chức tín dụng, chi nhánh ngân hàng nước ngoài.</w:t>
      </w:r>
    </w:p>
    <w:p w:rsidR="008B6333" w:rsidRPr="00C36186" w:rsidRDefault="008B6333" w:rsidP="008B6333">
      <w:pPr>
        <w:pStyle w:val="Heading2"/>
        <w:spacing w:before="120" w:after="120"/>
        <w:ind w:right="43" w:firstLine="720"/>
        <w:jc w:val="both"/>
        <w:rPr>
          <w:rStyle w:val="normal-h1"/>
          <w:bCs/>
          <w:iCs/>
          <w:noProof/>
          <w:lang w:val="vi-VN"/>
        </w:rPr>
      </w:pPr>
      <w:bookmarkStart w:id="0" w:name="_Toc210530180"/>
      <w:bookmarkStart w:id="1" w:name="_Toc210530327"/>
      <w:bookmarkStart w:id="2" w:name="_Ref210530978"/>
      <w:bookmarkStart w:id="3" w:name="_Ref210615596"/>
      <w:bookmarkStart w:id="4" w:name="_Ref210620436"/>
      <w:bookmarkStart w:id="5" w:name="_Ref210638471"/>
      <w:bookmarkStart w:id="6" w:name="_Ref210641340"/>
      <w:bookmarkStart w:id="7" w:name="_Ref210642558"/>
      <w:bookmarkStart w:id="8" w:name="_Toc226470909"/>
      <w:r w:rsidRPr="00C36186">
        <w:rPr>
          <w:rStyle w:val="normal-h1"/>
          <w:bCs/>
          <w:iCs/>
          <w:noProof/>
          <w:lang w:val="vi-VN"/>
        </w:rPr>
        <w:t xml:space="preserve">Điều 3. </w:t>
      </w:r>
      <w:bookmarkEnd w:id="0"/>
      <w:bookmarkEnd w:id="1"/>
      <w:bookmarkEnd w:id="2"/>
      <w:bookmarkEnd w:id="3"/>
      <w:bookmarkEnd w:id="4"/>
      <w:bookmarkEnd w:id="5"/>
      <w:bookmarkEnd w:id="6"/>
      <w:bookmarkEnd w:id="7"/>
      <w:bookmarkEnd w:id="8"/>
      <w:r w:rsidRPr="00C36186">
        <w:rPr>
          <w:noProof/>
          <w:lang w:val="vi-VN"/>
        </w:rPr>
        <w:t xml:space="preserve">Nguyên tắc lập và gửi hồ sơ </w:t>
      </w:r>
    </w:p>
    <w:p w:rsidR="008B6333" w:rsidRPr="00C36186" w:rsidRDefault="008B6333" w:rsidP="008B6333">
      <w:pPr>
        <w:spacing w:before="120" w:after="120"/>
        <w:ind w:right="43" w:firstLine="720"/>
        <w:jc w:val="both"/>
        <w:rPr>
          <w:noProof/>
          <w:lang w:val="vi-VN"/>
        </w:rPr>
      </w:pPr>
      <w:r w:rsidRPr="00C36186">
        <w:rPr>
          <w:noProof/>
          <w:lang w:val="vi-VN"/>
        </w:rPr>
        <w:t>1. Hồ sơ đề nghị chấp thuận danh sách dự kiến nhân sự của tổ chức tín dụng, chi nhánh ngân hàng nước ngoài phải được lập theo nguyên tắc sau:</w:t>
      </w:r>
    </w:p>
    <w:p w:rsidR="008B6333" w:rsidRPr="00C36186" w:rsidRDefault="008B6333" w:rsidP="008B6333">
      <w:pPr>
        <w:spacing w:before="120" w:after="120"/>
        <w:ind w:right="43" w:firstLine="720"/>
        <w:jc w:val="both"/>
        <w:rPr>
          <w:noProof/>
          <w:lang w:val="vi-VN"/>
        </w:rPr>
      </w:pPr>
      <w:r w:rsidRPr="00C36186">
        <w:rPr>
          <w:noProof/>
          <w:lang w:val="vi-VN"/>
        </w:rPr>
        <w:t>a)</w:t>
      </w:r>
      <w:r>
        <w:rPr>
          <w:noProof/>
        </w:rPr>
        <w:t xml:space="preserve"> </w:t>
      </w:r>
      <w:r w:rsidRPr="00C36186">
        <w:rPr>
          <w:noProof/>
        </w:rPr>
        <w:t xml:space="preserve">Hồ sơ </w:t>
      </w:r>
      <w:r w:rsidRPr="00C36186">
        <w:rPr>
          <w:noProof/>
          <w:lang w:val="vi-VN"/>
        </w:rPr>
        <w:t>phải được lập bằng tiếng Việt. Trường hợp văn bản do cơ quan, tổ chức có thẩm quyền của nước ngoài cấp, công chứng hoặc chứng nhận phải được hợp pháp hóa lãnh sự theo quy định của pháp luật (trừ trường hợp được miễn hợp pháp hóa lãnh sự theo điều ước quốc tế mà Việt Nam là thành viên hoặc theo nguyên tắc có đi, có lại và trường hợp quy định tại điểm c Khoản này) và dịch ra tiếng Việt.</w:t>
      </w:r>
    </w:p>
    <w:p w:rsidR="008B6333" w:rsidRPr="00C36186" w:rsidRDefault="008B6333" w:rsidP="008B6333">
      <w:pPr>
        <w:spacing w:before="120" w:after="120"/>
        <w:ind w:right="43" w:firstLine="720"/>
        <w:jc w:val="both"/>
        <w:rPr>
          <w:noProof/>
          <w:lang w:val="vi-VN"/>
        </w:rPr>
      </w:pPr>
      <w:r w:rsidRPr="00C36186">
        <w:rPr>
          <w:noProof/>
          <w:lang w:val="vi-VN"/>
        </w:rPr>
        <w:t>b) Các bản dịch từ tiếng nước ngoài ra tiếng Việt phải được</w:t>
      </w:r>
      <w:r w:rsidRPr="00C36186">
        <w:rPr>
          <w:noProof/>
        </w:rPr>
        <w:t xml:space="preserve"> công chứng bản dịch hoặc</w:t>
      </w:r>
      <w:r w:rsidRPr="00C36186">
        <w:rPr>
          <w:noProof/>
          <w:lang w:val="vi-VN"/>
        </w:rPr>
        <w:t xml:space="preserve"> chứng thực chữ ký của người dịch theo quy định về chứng thực của pháp luật Việt Nam.</w:t>
      </w:r>
    </w:p>
    <w:p w:rsidR="008B6333" w:rsidRPr="00C36186" w:rsidRDefault="008B6333" w:rsidP="008B6333">
      <w:pPr>
        <w:spacing w:before="120" w:after="120"/>
        <w:ind w:right="43" w:firstLine="720"/>
        <w:jc w:val="both"/>
        <w:rPr>
          <w:noProof/>
          <w:lang w:val="vi-VN"/>
        </w:rPr>
      </w:pPr>
      <w:r w:rsidRPr="00C36186">
        <w:rPr>
          <w:noProof/>
          <w:lang w:val="vi-VN"/>
        </w:rPr>
        <w:t xml:space="preserve">c) Các bản sao văn bằng, chứng chỉ của nhân sự dự kiến bầu, bổ nhiệm phải là bản sao từ sổ gốc hoặc là bản sao được chứng thực từ bản chính theo quy định của pháp luật. </w:t>
      </w:r>
    </w:p>
    <w:p w:rsidR="008B6333" w:rsidRPr="00C36186" w:rsidRDefault="008B6333" w:rsidP="008B6333">
      <w:pPr>
        <w:spacing w:before="120" w:after="120"/>
        <w:ind w:right="43" w:firstLine="720"/>
        <w:jc w:val="both"/>
        <w:rPr>
          <w:noProof/>
          <w:lang w:val="vi-VN"/>
        </w:rPr>
      </w:pPr>
      <w:r w:rsidRPr="00C36186">
        <w:rPr>
          <w:noProof/>
          <w:lang w:val="vi-VN"/>
        </w:rPr>
        <w:t>d) Các văn bản do nhân sự dự kiến bầu, bổ nhiệm tự lập phải được chứng thực chữ ký theo quy định của pháp luật.</w:t>
      </w:r>
    </w:p>
    <w:p w:rsidR="008B6333" w:rsidRPr="00C36186" w:rsidRDefault="008B6333" w:rsidP="008B6333">
      <w:pPr>
        <w:spacing w:before="120" w:after="120"/>
        <w:ind w:right="43" w:firstLine="720"/>
        <w:jc w:val="both"/>
        <w:rPr>
          <w:noProof/>
          <w:lang w:val="vi-VN"/>
        </w:rPr>
      </w:pPr>
      <w:r w:rsidRPr="00C36186">
        <w:rPr>
          <w:noProof/>
          <w:lang w:val="vi-VN"/>
        </w:rPr>
        <w:t>2. Văn bản đề nghị Ngân hàng Nhà nước chấp thuận danh sách dự kiến nhân sự của tổ chức tín dụng, chi nhánh ngân hàng nước ngoài quy định tại Thông tư này do Chủ tịch Hội đồng quản trị, Chủ tịch Hội đồng thành viên của tổ chức tín dụng</w:t>
      </w:r>
      <w:r w:rsidRPr="00C36186">
        <w:rPr>
          <w:noProof/>
        </w:rPr>
        <w:t xml:space="preserve">, </w:t>
      </w:r>
      <w:r w:rsidRPr="00C36186">
        <w:rPr>
          <w:noProof/>
          <w:lang w:val="vi-VN"/>
        </w:rPr>
        <w:t xml:space="preserve">người đại diện có thẩm quyền của ngân hàng nước ngoài có chi nhánh hoạt động tại Việt Nam (sau đây gọi là ngân hàng nước ngoài) ký.  </w:t>
      </w:r>
    </w:p>
    <w:p w:rsidR="008B6333" w:rsidRPr="00C36186" w:rsidRDefault="008B6333" w:rsidP="008B6333">
      <w:pPr>
        <w:spacing w:before="120"/>
        <w:ind w:firstLine="720"/>
        <w:jc w:val="both"/>
        <w:rPr>
          <w:noProof/>
        </w:rPr>
      </w:pPr>
      <w:r w:rsidRPr="00C36186">
        <w:rPr>
          <w:noProof/>
          <w:lang w:val="vi-VN"/>
        </w:rPr>
        <w:t>Trường hợp những người có thẩm quyền nêu trên ủy quyền cho người khác ký, hồ sơ phải có văn bản ủy quyền được lập phù hợp với quy định của pháp luật</w:t>
      </w:r>
      <w:r w:rsidRPr="00C36186">
        <w:rPr>
          <w:noProof/>
        </w:rPr>
        <w:t xml:space="preserve"> Việt Nam hoặc pháp luật của nước nguyên xứ đối với trường hợp ngân hàng nước ngoài có chi nhánh tại Việt Nam”.</w:t>
      </w:r>
    </w:p>
    <w:p w:rsidR="008B6333" w:rsidRPr="00C36186" w:rsidRDefault="008B6333" w:rsidP="008B6333">
      <w:pPr>
        <w:spacing w:before="120" w:after="120"/>
        <w:ind w:right="43" w:firstLine="720"/>
        <w:jc w:val="both"/>
        <w:rPr>
          <w:noProof/>
          <w:lang w:val="vi-VN"/>
        </w:rPr>
      </w:pPr>
      <w:r w:rsidRPr="00C36186">
        <w:rPr>
          <w:noProof/>
          <w:lang w:val="vi-VN"/>
        </w:rPr>
        <w:lastRenderedPageBreak/>
        <w:t>3. Hồ sơ (có danh mục hồ sơ đính kèm) của tổ chức tín dụng, chi nhánh ngân hàng nước ngoài gửi Ngân hàng Nhà nước (bằng hình thức nộp trực tiếp hoặc gửi qua đường bưu điện).</w:t>
      </w:r>
    </w:p>
    <w:p w:rsidR="008B6333" w:rsidRPr="00C36186" w:rsidRDefault="008B6333" w:rsidP="008B6333">
      <w:pPr>
        <w:spacing w:before="120" w:after="120"/>
        <w:ind w:right="43" w:firstLine="720"/>
        <w:jc w:val="both"/>
        <w:rPr>
          <w:noProof/>
          <w:lang w:val="vi-VN"/>
        </w:rPr>
      </w:pPr>
      <w:r w:rsidRPr="00C36186">
        <w:rPr>
          <w:noProof/>
          <w:lang w:val="vi-VN"/>
        </w:rPr>
        <w:t>4. Tổ chức tín dụng, chi nhánh ngân hàng nước ngoài phải chịu trách nhiệm về tính chính xác, trung thực của hồ sơ.</w:t>
      </w:r>
    </w:p>
    <w:p w:rsidR="008B6333" w:rsidRPr="00C36186" w:rsidRDefault="008B6333" w:rsidP="008B6333">
      <w:pPr>
        <w:pStyle w:val="BodyText"/>
        <w:spacing w:before="120" w:after="120"/>
        <w:ind w:right="43" w:firstLine="720"/>
        <w:rPr>
          <w:b/>
          <w:noProof/>
          <w:lang w:val="vi-VN"/>
        </w:rPr>
      </w:pPr>
      <w:r w:rsidRPr="00C36186">
        <w:rPr>
          <w:b/>
          <w:noProof/>
          <w:lang w:val="vi-VN"/>
        </w:rPr>
        <w:t>Điều 4. Thẩm quyền của Ngân hàng Nhà nước</w:t>
      </w:r>
    </w:p>
    <w:p w:rsidR="008B6333" w:rsidRPr="00C36186" w:rsidRDefault="008B6333" w:rsidP="008B6333">
      <w:pPr>
        <w:pStyle w:val="BodyText"/>
        <w:spacing w:before="120" w:after="120"/>
        <w:ind w:right="43" w:firstLine="720"/>
        <w:rPr>
          <w:noProof/>
          <w:lang w:val="vi-VN"/>
        </w:rPr>
      </w:pPr>
      <w:r w:rsidRPr="00C36186">
        <w:rPr>
          <w:noProof/>
          <w:lang w:val="vi-VN"/>
        </w:rPr>
        <w:t>Thống đốc Ngân hàng Nhà nước xem xét, chấp thuận danh sách dự kiến nhân sự của tổ chức tín dụng, chi nhánh ngân hàng nước ngoài theo quy định tại Thông tư này.</w:t>
      </w:r>
    </w:p>
    <w:p w:rsidR="008B6333" w:rsidRPr="00C36186" w:rsidRDefault="008B6333" w:rsidP="008B6333">
      <w:pPr>
        <w:pStyle w:val="BodyText"/>
        <w:spacing w:before="120" w:after="120"/>
        <w:ind w:right="43" w:firstLine="720"/>
        <w:rPr>
          <w:b/>
          <w:noProof/>
          <w:lang w:val="vi-VN"/>
        </w:rPr>
      </w:pPr>
      <w:r w:rsidRPr="00C36186">
        <w:rPr>
          <w:b/>
          <w:noProof/>
          <w:lang w:val="vi-VN"/>
        </w:rPr>
        <w:t>Điều 5. Thời hạn hiệu lực của văn bản chấp thuận danh sách dự kiến nhân sự</w:t>
      </w:r>
    </w:p>
    <w:p w:rsidR="008B6333" w:rsidRPr="00C36186" w:rsidRDefault="008B6333" w:rsidP="008B6333">
      <w:pPr>
        <w:pStyle w:val="BodyText"/>
        <w:spacing w:before="120" w:after="120"/>
        <w:ind w:right="43" w:firstLine="720"/>
        <w:rPr>
          <w:noProof/>
          <w:lang w:val="vi-VN"/>
        </w:rPr>
      </w:pPr>
      <w:r w:rsidRPr="00C36186">
        <w:rPr>
          <w:noProof/>
          <w:lang w:val="vi-VN"/>
        </w:rPr>
        <w:t xml:space="preserve">Văn bản </w:t>
      </w:r>
      <w:r w:rsidRPr="00C36186">
        <w:rPr>
          <w:noProof/>
        </w:rPr>
        <w:t xml:space="preserve">của Thống đốc Ngân hàng Nhà nước </w:t>
      </w:r>
      <w:r w:rsidRPr="00C36186">
        <w:rPr>
          <w:noProof/>
          <w:lang w:val="vi-VN"/>
        </w:rPr>
        <w:t>chấp thuận danh sách dự kiến nhân sự của tổ chức tín dụng, chi nhánh ngân hàng nước ngoài có hiệu lực trong thời hạn sáu (06) tháng kể từ ngày ký. Quá thời hạn trên mà tổ chức tín dụng, ngân hàng nước ngoài không hoàn thành việc bầu, bổ nhiệm nhân sự, văn bản chấp thuận danh sách dự kiến nhân sự của Ngân hàng Nhà nước đối với tổ chức tín dụng, chi nhánh ngân hàng nước ngoài hết hiệu lực pháp lý.</w:t>
      </w:r>
    </w:p>
    <w:p w:rsidR="008B6333" w:rsidRPr="00C36186" w:rsidRDefault="008B6333" w:rsidP="008B6333">
      <w:pPr>
        <w:pStyle w:val="BodyText"/>
        <w:spacing w:after="120"/>
        <w:ind w:right="43"/>
        <w:jc w:val="center"/>
        <w:rPr>
          <w:b/>
          <w:noProof/>
          <w:sz w:val="26"/>
          <w:szCs w:val="26"/>
          <w:lang w:val="vi-VN"/>
        </w:rPr>
      </w:pPr>
    </w:p>
    <w:p w:rsidR="008B6333" w:rsidRPr="00C36186" w:rsidRDefault="008B6333" w:rsidP="008B6333">
      <w:pPr>
        <w:pStyle w:val="BodyText"/>
        <w:spacing w:after="120"/>
        <w:ind w:right="43"/>
        <w:jc w:val="center"/>
        <w:rPr>
          <w:b/>
          <w:noProof/>
          <w:szCs w:val="28"/>
          <w:lang w:val="vi-VN"/>
        </w:rPr>
      </w:pPr>
      <w:r w:rsidRPr="00C36186">
        <w:rPr>
          <w:b/>
          <w:noProof/>
          <w:szCs w:val="28"/>
          <w:lang w:val="vi-VN"/>
        </w:rPr>
        <w:t>Chương II</w:t>
      </w:r>
    </w:p>
    <w:p w:rsidR="008B6333" w:rsidRPr="00C36186" w:rsidRDefault="008B6333" w:rsidP="008B6333">
      <w:pPr>
        <w:pStyle w:val="BodyText"/>
        <w:ind w:right="43"/>
        <w:jc w:val="center"/>
        <w:rPr>
          <w:b/>
          <w:noProof/>
          <w:sz w:val="26"/>
          <w:szCs w:val="26"/>
          <w:lang w:val="vi-VN"/>
        </w:rPr>
      </w:pPr>
      <w:r w:rsidRPr="00C36186">
        <w:rPr>
          <w:b/>
          <w:noProof/>
          <w:sz w:val="26"/>
          <w:szCs w:val="26"/>
          <w:lang w:val="vi-VN"/>
        </w:rPr>
        <w:t>THỦ TỤC, HỒ SƠ ĐỀ NGHỊ CHẤP THUẬN DANH SÁCH DỰ KIẾN</w:t>
      </w:r>
    </w:p>
    <w:p w:rsidR="008B6333" w:rsidRPr="00C36186" w:rsidRDefault="008B6333" w:rsidP="008B6333">
      <w:pPr>
        <w:pStyle w:val="BodyText"/>
        <w:ind w:right="43"/>
        <w:jc w:val="center"/>
        <w:rPr>
          <w:b/>
          <w:noProof/>
          <w:sz w:val="26"/>
          <w:szCs w:val="26"/>
          <w:lang w:val="vi-VN"/>
        </w:rPr>
      </w:pPr>
      <w:r w:rsidRPr="00C36186">
        <w:rPr>
          <w:b/>
          <w:noProof/>
          <w:sz w:val="26"/>
          <w:szCs w:val="26"/>
          <w:lang w:val="vi-VN"/>
        </w:rPr>
        <w:t xml:space="preserve"> NHÂN SỰ CỦA TỔ CHỨC TÍN DỤNG, CHI NHÁNH NGÂN HÀNG</w:t>
      </w:r>
    </w:p>
    <w:p w:rsidR="008B6333" w:rsidRPr="00C36186" w:rsidRDefault="008B6333" w:rsidP="008B6333">
      <w:pPr>
        <w:pStyle w:val="BodyText"/>
        <w:ind w:right="43"/>
        <w:jc w:val="center"/>
        <w:rPr>
          <w:b/>
          <w:noProof/>
          <w:sz w:val="26"/>
          <w:szCs w:val="26"/>
          <w:lang w:val="vi-VN"/>
        </w:rPr>
      </w:pPr>
      <w:r w:rsidRPr="00C36186">
        <w:rPr>
          <w:b/>
          <w:noProof/>
          <w:sz w:val="26"/>
          <w:szCs w:val="26"/>
          <w:lang w:val="vi-VN"/>
        </w:rPr>
        <w:t xml:space="preserve"> NƯỚC NGOÀI </w:t>
      </w:r>
    </w:p>
    <w:p w:rsidR="008B6333" w:rsidRPr="00C36186" w:rsidRDefault="008B6333" w:rsidP="008B6333">
      <w:pPr>
        <w:spacing w:before="240" w:after="120"/>
        <w:ind w:right="43" w:firstLine="720"/>
        <w:jc w:val="both"/>
        <w:rPr>
          <w:b/>
          <w:noProof/>
          <w:lang w:val="vi-VN"/>
        </w:rPr>
      </w:pPr>
      <w:r w:rsidRPr="00C36186">
        <w:rPr>
          <w:b/>
          <w:bCs/>
          <w:noProof/>
          <w:lang w:val="vi-VN"/>
        </w:rPr>
        <w:t xml:space="preserve">Điều 6. Hồ sơ đề nghị chấp thuận danh sách </w:t>
      </w:r>
      <w:r w:rsidRPr="00C36186">
        <w:rPr>
          <w:b/>
          <w:noProof/>
          <w:lang w:val="vi-VN"/>
        </w:rPr>
        <w:t>dự kiến nhân sự của tổ chức tín dụng, chi nhánh ngân hàng nước ngoài</w:t>
      </w:r>
    </w:p>
    <w:p w:rsidR="008B6333" w:rsidRPr="00C36186" w:rsidRDefault="008B6333" w:rsidP="008B6333">
      <w:pPr>
        <w:spacing w:before="240" w:after="120"/>
        <w:ind w:right="43" w:firstLine="720"/>
        <w:jc w:val="both"/>
        <w:rPr>
          <w:noProof/>
          <w:lang w:val="vi-VN"/>
        </w:rPr>
      </w:pPr>
      <w:r w:rsidRPr="00C36186">
        <w:rPr>
          <w:noProof/>
          <w:lang w:val="vi-VN"/>
        </w:rPr>
        <w:t>1. Hồ sơ đề nghị chấp thuận danh sách dự kiến nhân sự của tổ chức tín dụng</w:t>
      </w:r>
    </w:p>
    <w:p w:rsidR="008B6333" w:rsidRPr="00C36186" w:rsidRDefault="008B6333" w:rsidP="008B6333">
      <w:pPr>
        <w:spacing w:before="240" w:after="120"/>
        <w:ind w:right="43" w:firstLine="720"/>
        <w:jc w:val="both"/>
        <w:rPr>
          <w:noProof/>
          <w:lang w:val="vi-VN"/>
        </w:rPr>
      </w:pPr>
      <w:r w:rsidRPr="00C36186">
        <w:rPr>
          <w:noProof/>
          <w:lang w:val="vi-VN"/>
        </w:rPr>
        <w:t>1.1. Văn bản của tổ chức tín dụng đề nghị Ngân hàng Nhà nước chấp thuận danh sách dự kiến nhân sự, trong đó tối thiểu phải có các nội dung sau:</w:t>
      </w:r>
    </w:p>
    <w:p w:rsidR="008B6333" w:rsidRPr="00C36186" w:rsidRDefault="008B6333" w:rsidP="008B6333">
      <w:pPr>
        <w:spacing w:before="240" w:after="120"/>
        <w:ind w:right="43" w:firstLine="720"/>
        <w:jc w:val="both"/>
        <w:rPr>
          <w:noProof/>
          <w:lang w:val="vi-VN"/>
        </w:rPr>
      </w:pPr>
      <w:r w:rsidRPr="00C36186">
        <w:rPr>
          <w:noProof/>
          <w:lang w:val="vi-VN"/>
        </w:rPr>
        <w:t>a) Lý do của việc bầu, bổ nhiệm nhân sự;</w:t>
      </w:r>
    </w:p>
    <w:p w:rsidR="008B6333" w:rsidRPr="00C36186" w:rsidRDefault="008B6333" w:rsidP="008B6333">
      <w:pPr>
        <w:spacing w:before="240" w:after="120"/>
        <w:ind w:right="43" w:firstLine="720"/>
        <w:jc w:val="both"/>
        <w:rPr>
          <w:noProof/>
          <w:lang w:val="vi-VN"/>
        </w:rPr>
      </w:pPr>
      <w:r w:rsidRPr="00C36186">
        <w:rPr>
          <w:noProof/>
          <w:lang w:val="vi-VN"/>
        </w:rPr>
        <w:t xml:space="preserve">b) Danh sách dự kiến nhân sự, trong đó nêu rõ: họ và tên, chức danh hiện tại </w:t>
      </w:r>
      <w:r w:rsidRPr="00C36186">
        <w:rPr>
          <w:color w:val="C00000"/>
          <w:lang w:val="vi-VN"/>
        </w:rPr>
        <w:t>(tại tổ chức tín dụng</w:t>
      </w:r>
      <w:r w:rsidRPr="00C36186">
        <w:rPr>
          <w:color w:val="C00000"/>
        </w:rPr>
        <w:t xml:space="preserve"> và/hoặc </w:t>
      </w:r>
      <w:r w:rsidRPr="00C36186">
        <w:rPr>
          <w:color w:val="C00000"/>
          <w:lang w:val="vi-VN"/>
        </w:rPr>
        <w:t>doanh nghiệp</w:t>
      </w:r>
      <w:r w:rsidRPr="00C36186">
        <w:rPr>
          <w:color w:val="C00000"/>
        </w:rPr>
        <w:t xml:space="preserve">, </w:t>
      </w:r>
      <w:r w:rsidRPr="00C36186">
        <w:rPr>
          <w:color w:val="C00000"/>
          <w:lang w:val="vi-VN"/>
        </w:rPr>
        <w:t>tổ chức khác</w:t>
      </w:r>
      <w:r w:rsidRPr="00C36186">
        <w:rPr>
          <w:color w:val="C00000"/>
        </w:rPr>
        <w:t xml:space="preserve"> - nếu có</w:t>
      </w:r>
      <w:r w:rsidRPr="00C36186">
        <w:rPr>
          <w:i/>
          <w:color w:val="C00000"/>
          <w:lang w:val="vi-VN"/>
        </w:rPr>
        <w:t>)</w:t>
      </w:r>
      <w:r w:rsidRPr="00C36186">
        <w:rPr>
          <w:noProof/>
          <w:lang w:val="vi-VN"/>
        </w:rPr>
        <w:t xml:space="preserve"> và chức danh dự kiến bầu, bổ nhiệm tại tổ chức tín dụng.</w:t>
      </w:r>
    </w:p>
    <w:p w:rsidR="008B6333" w:rsidRPr="00C36186" w:rsidRDefault="008B6333" w:rsidP="008B6333">
      <w:pPr>
        <w:spacing w:before="240" w:after="120"/>
        <w:ind w:right="43" w:firstLine="720"/>
        <w:jc w:val="both"/>
        <w:rPr>
          <w:noProof/>
          <w:lang w:val="vi-VN"/>
        </w:rPr>
      </w:pPr>
      <w:r w:rsidRPr="00C36186">
        <w:rPr>
          <w:noProof/>
          <w:lang w:val="vi-VN"/>
        </w:rPr>
        <w:t>c) Cơ cấu Hội đồng quản trị, Hội đồng thành viên, Ban kiểm soát hiện tại và dự kiến sau khi bầu, bổ nhiệm của tổ chức tín dụng</w:t>
      </w:r>
      <w:r w:rsidRPr="00C36186">
        <w:rPr>
          <w:noProof/>
        </w:rPr>
        <w:t xml:space="preserve"> (đối với trường hợp đề nghị chấp thuận danh sách dự kiến nhân sự giữ chức danh thành viên Hội đồng quản trị, thành viên Hội đồng thành viên, thành viên Ban kiểm soát)</w:t>
      </w:r>
      <w:r w:rsidRPr="00C36186">
        <w:rPr>
          <w:noProof/>
          <w:lang w:val="vi-VN"/>
        </w:rPr>
        <w:t xml:space="preserve">. Trong đó, nêu rõ số lượng thành viên Hội đồng quản trị, Hội đồng thành viên; số lượng </w:t>
      </w:r>
      <w:r w:rsidRPr="00C36186">
        <w:rPr>
          <w:noProof/>
          <w:lang w:val="vi-VN"/>
        </w:rPr>
        <w:lastRenderedPageBreak/>
        <w:t>thành viên độc lập, thành viên không phải là người điều hành của Hội đồng quản trị; số lượng thành viên là người đại diện vốn góp của một cổ đông tổ chức và người có liên quan của những người này tại Hội đồng quản trị; số lượng thành viên Ban kiểm soát; số lượng thành viên chuyên trách của Ban kiểm soát.</w:t>
      </w:r>
    </w:p>
    <w:p w:rsidR="008B6333" w:rsidRPr="00C36186" w:rsidRDefault="008B6333" w:rsidP="008B6333">
      <w:pPr>
        <w:spacing w:before="240" w:after="120"/>
        <w:ind w:right="43" w:firstLine="720"/>
        <w:jc w:val="both"/>
        <w:rPr>
          <w:noProof/>
          <w:lang w:val="vi-VN"/>
        </w:rPr>
      </w:pPr>
      <w:r w:rsidRPr="00C36186">
        <w:rPr>
          <w:noProof/>
          <w:lang w:val="vi-VN"/>
        </w:rPr>
        <w:t>d) Cam kết nhân sự dự kiến bầu, bổ nhiệm đảm bảo đủ điều kiện, tiêu chuẩn theo quy định tại Luật Các tổ chức tín dụng, các quy định của pháp luật có liên quan và quy định tại Điều lệ của tổ chức tín dụng.</w:t>
      </w:r>
    </w:p>
    <w:p w:rsidR="008B6333" w:rsidRPr="00C36186" w:rsidRDefault="008B6333" w:rsidP="008B6333">
      <w:pPr>
        <w:spacing w:before="240" w:after="120"/>
        <w:ind w:right="43" w:firstLine="720"/>
        <w:jc w:val="both"/>
        <w:rPr>
          <w:noProof/>
          <w:lang w:val="vi-VN"/>
        </w:rPr>
      </w:pPr>
      <w:r w:rsidRPr="00C36186">
        <w:rPr>
          <w:noProof/>
          <w:lang w:val="vi-VN"/>
        </w:rPr>
        <w:t>1.2. Văn bản thông qua danh sách dự kiến nhân sự của tổ chức tín dụng (đối với</w:t>
      </w:r>
      <w:r w:rsidRPr="00C36186">
        <w:rPr>
          <w:noProof/>
        </w:rPr>
        <w:t xml:space="preserve"> nhân sự</w:t>
      </w:r>
      <w:r w:rsidRPr="00C36186">
        <w:rPr>
          <w:noProof/>
          <w:lang w:val="vi-VN"/>
        </w:rPr>
        <w:t xml:space="preserve"> Hội đồng quản trị, Hội đồng thành viên, Ban kiểm soát</w:t>
      </w:r>
      <w:r w:rsidRPr="00C36186">
        <w:rPr>
          <w:noProof/>
        </w:rPr>
        <w:t xml:space="preserve"> phải nêu rõ nhiệm kỳ</w:t>
      </w:r>
      <w:r w:rsidRPr="00C36186">
        <w:rPr>
          <w:noProof/>
          <w:lang w:val="vi-VN"/>
        </w:rPr>
        <w:t>), cụ thể:</w:t>
      </w:r>
    </w:p>
    <w:p w:rsidR="008B6333" w:rsidRPr="00C36186" w:rsidRDefault="008B6333" w:rsidP="008B6333">
      <w:pPr>
        <w:spacing w:before="240" w:after="120"/>
        <w:ind w:right="43" w:firstLine="720"/>
        <w:jc w:val="both"/>
        <w:rPr>
          <w:noProof/>
          <w:lang w:val="vi-VN"/>
        </w:rPr>
      </w:pPr>
      <w:r w:rsidRPr="00C36186">
        <w:rPr>
          <w:noProof/>
          <w:lang w:val="vi-VN"/>
        </w:rPr>
        <w:t xml:space="preserve">a) Đối với tổ chức tín dụng là công ty cổ phần: Nghị quyết của Hội đồng quản trị; </w:t>
      </w:r>
    </w:p>
    <w:p w:rsidR="008B6333" w:rsidRPr="00C36186" w:rsidRDefault="008B6333" w:rsidP="008B6333">
      <w:pPr>
        <w:spacing w:before="240" w:after="120"/>
        <w:ind w:right="43" w:firstLine="720"/>
        <w:jc w:val="both"/>
        <w:rPr>
          <w:noProof/>
          <w:lang w:val="vi-VN"/>
        </w:rPr>
      </w:pPr>
      <w:r w:rsidRPr="00C36186">
        <w:rPr>
          <w:noProof/>
          <w:lang w:val="vi-VN"/>
        </w:rPr>
        <w:t>b) Đối với tổ chức tín dụng là công ty trách nhiệm hữu hạn một thành viên: văn bản của người đại diện có thẩm quyền của Chủ sở hữu;</w:t>
      </w:r>
    </w:p>
    <w:p w:rsidR="008B6333" w:rsidRPr="00C36186" w:rsidRDefault="008B6333" w:rsidP="008B6333">
      <w:pPr>
        <w:spacing w:before="240" w:after="120"/>
        <w:ind w:right="43" w:firstLine="720"/>
        <w:jc w:val="both"/>
        <w:rPr>
          <w:noProof/>
          <w:lang w:val="vi-VN"/>
        </w:rPr>
      </w:pPr>
      <w:r w:rsidRPr="00C36186">
        <w:rPr>
          <w:noProof/>
          <w:lang w:val="vi-VN"/>
        </w:rPr>
        <w:t>c) Đối với tổ chức tín dụng là công ty trách nhiệm hữu hạn hai thành viên trở lên:</w:t>
      </w:r>
    </w:p>
    <w:p w:rsidR="008B6333" w:rsidRPr="00C36186" w:rsidRDefault="008B6333" w:rsidP="008B6333">
      <w:pPr>
        <w:spacing w:before="240" w:after="120"/>
        <w:ind w:right="43" w:firstLine="720"/>
        <w:jc w:val="both"/>
        <w:rPr>
          <w:noProof/>
          <w:lang w:val="vi-VN"/>
        </w:rPr>
      </w:pPr>
      <w:r w:rsidRPr="00C36186">
        <w:rPr>
          <w:noProof/>
          <w:lang w:val="vi-VN"/>
        </w:rPr>
        <w:t>(i) Trường hợp dự kiến bổ nhiệm thành viên Hội đồng thành viên, thành viên Ban kiểm soát: Văn bản của người đại diện có thẩm quyền của các thành viên góp vốn;</w:t>
      </w:r>
    </w:p>
    <w:p w:rsidR="008B6333" w:rsidRPr="00C36186" w:rsidRDefault="008B6333" w:rsidP="008B6333">
      <w:pPr>
        <w:spacing w:before="240" w:after="120"/>
        <w:ind w:right="43" w:firstLine="720"/>
        <w:jc w:val="both"/>
        <w:rPr>
          <w:noProof/>
          <w:lang w:val="vi-VN"/>
        </w:rPr>
      </w:pPr>
      <w:r w:rsidRPr="00C36186">
        <w:rPr>
          <w:noProof/>
          <w:lang w:val="vi-VN"/>
        </w:rPr>
        <w:t>(ii) Trường hợp dự kiến bổ nhiệm Tổng Giám đốc (Giám đốc): Nghị quyết của Hội đồng thành viên.</w:t>
      </w:r>
    </w:p>
    <w:p w:rsidR="008B6333" w:rsidRPr="00C36186" w:rsidRDefault="008B6333" w:rsidP="008B6333">
      <w:pPr>
        <w:spacing w:before="240" w:after="120"/>
        <w:ind w:right="43" w:firstLine="720"/>
        <w:jc w:val="both"/>
        <w:rPr>
          <w:noProof/>
          <w:lang w:val="vi-VN"/>
        </w:rPr>
      </w:pPr>
      <w:r w:rsidRPr="00C36186">
        <w:rPr>
          <w:noProof/>
          <w:lang w:val="vi-VN"/>
        </w:rPr>
        <w:t>1.3. Lý lịch cá nhân của nhân sự dự kiến bầu, bổ nhiệm (theo mẫu Phụ lục số 01 đính kèm);</w:t>
      </w:r>
    </w:p>
    <w:p w:rsidR="008B6333" w:rsidRPr="00C36186" w:rsidRDefault="008B6333" w:rsidP="008B6333">
      <w:pPr>
        <w:spacing w:before="240" w:after="120"/>
        <w:ind w:right="43" w:firstLine="720"/>
        <w:jc w:val="both"/>
        <w:rPr>
          <w:noProof/>
        </w:rPr>
      </w:pPr>
      <w:r w:rsidRPr="00C36186">
        <w:rPr>
          <w:noProof/>
          <w:lang w:val="vi-VN"/>
        </w:rPr>
        <w:t>1.4. Phiếu lý lịch tư pháp của nhân sự dự kiến bầu, bổ nhiệm</w:t>
      </w:r>
      <w:r w:rsidRPr="00C36186">
        <w:rPr>
          <w:noProof/>
        </w:rPr>
        <w:t>:</w:t>
      </w:r>
    </w:p>
    <w:p w:rsidR="008B6333" w:rsidRPr="00C36186" w:rsidRDefault="008B6333" w:rsidP="008B6333">
      <w:pPr>
        <w:spacing w:before="120"/>
        <w:ind w:right="43" w:firstLine="720"/>
        <w:jc w:val="both"/>
        <w:rPr>
          <w:noProof/>
        </w:rPr>
      </w:pPr>
      <w:r w:rsidRPr="00C36186">
        <w:rPr>
          <w:noProof/>
        </w:rPr>
        <w:t xml:space="preserve">- Đối với trường hợp nhân sự có quốc tịch Việt Nam: </w:t>
      </w:r>
      <w:r w:rsidRPr="00C36186">
        <w:rPr>
          <w:noProof/>
          <w:lang w:val="vi-VN"/>
        </w:rPr>
        <w:t>Phiếu lý lịch tư pháp của nhân sự dự kiến bầu, bổ nhiệm, trong đó phải có đầy đủ thông tin về án tích (bao gồm án tích đã được xóa và án tích chưa được xóa) và thông tin về cấm đảm nhiệm chức vụ, thành lập, quản lý doanh nghiệp, hợp tác xã</w:t>
      </w:r>
      <w:r w:rsidRPr="00C36186">
        <w:rPr>
          <w:noProof/>
        </w:rPr>
        <w:t>;</w:t>
      </w:r>
    </w:p>
    <w:p w:rsidR="008B6333" w:rsidRPr="00C36186" w:rsidRDefault="008B6333" w:rsidP="008B6333">
      <w:pPr>
        <w:spacing w:before="120"/>
        <w:ind w:right="43" w:firstLine="720"/>
        <w:jc w:val="both"/>
        <w:rPr>
          <w:noProof/>
        </w:rPr>
      </w:pPr>
      <w:r w:rsidRPr="00C36186">
        <w:rPr>
          <w:noProof/>
        </w:rPr>
        <w:t xml:space="preserve">- Đối với nhân sự là người nước ngoài: </w:t>
      </w:r>
      <w:r w:rsidRPr="00C36186">
        <w:rPr>
          <w:noProof/>
          <w:lang w:val="vi-VN"/>
        </w:rPr>
        <w:t xml:space="preserve">Phiếu lý lịch tư pháp hoặc văn bản có giá trị tương đương </w:t>
      </w:r>
      <w:r w:rsidRPr="00C36186">
        <w:rPr>
          <w:noProof/>
        </w:rPr>
        <w:t>(</w:t>
      </w:r>
      <w:r w:rsidRPr="00C36186">
        <w:rPr>
          <w:noProof/>
          <w:lang w:val="vi-VN"/>
        </w:rPr>
        <w:t>có đầy đủ thông tin về án tích</w:t>
      </w:r>
      <w:r w:rsidRPr="00C36186">
        <w:rPr>
          <w:noProof/>
        </w:rPr>
        <w:t xml:space="preserve">, </w:t>
      </w:r>
      <w:r w:rsidRPr="00C36186">
        <w:rPr>
          <w:noProof/>
          <w:lang w:val="vi-VN"/>
        </w:rPr>
        <w:t>bao gồm án tích đã được xóa và án tích chưa được xóa và thông tin về cấm đảm nhiệm chức vụ, thành lập, quản lý doanh nghiệp, hợp tác xã</w:t>
      </w:r>
      <w:r w:rsidRPr="00C36186">
        <w:rPr>
          <w:noProof/>
        </w:rPr>
        <w:t>)</w:t>
      </w:r>
      <w:r w:rsidRPr="00C36186">
        <w:rPr>
          <w:noProof/>
          <w:lang w:val="vi-VN"/>
        </w:rPr>
        <w:t xml:space="preserve"> phải được cơ quan có thẩm quyền của</w:t>
      </w:r>
      <w:r w:rsidRPr="00C36186">
        <w:rPr>
          <w:noProof/>
        </w:rPr>
        <w:t xml:space="preserve"> nước nguyên xứ nơi nhân sự đó mang quốc tịch </w:t>
      </w:r>
      <w:r w:rsidRPr="00C36186">
        <w:rPr>
          <w:noProof/>
          <w:lang w:val="vi-VN"/>
        </w:rPr>
        <w:t>cấp</w:t>
      </w:r>
      <w:r w:rsidRPr="00C36186">
        <w:rPr>
          <w:noProof/>
        </w:rPr>
        <w:t xml:space="preserve"> theo quy định của pháp luật nước ngoài</w:t>
      </w:r>
      <w:r w:rsidRPr="00C36186">
        <w:rPr>
          <w:noProof/>
          <w:lang w:val="vi-VN"/>
        </w:rPr>
        <w:t xml:space="preserve">. </w:t>
      </w:r>
      <w:r w:rsidRPr="00C36186">
        <w:rPr>
          <w:noProof/>
        </w:rPr>
        <w:t xml:space="preserve">Trường hợp không </w:t>
      </w:r>
      <w:r>
        <w:rPr>
          <w:noProof/>
        </w:rPr>
        <w:t>thể có</w:t>
      </w:r>
      <w:r w:rsidRPr="00C36186">
        <w:rPr>
          <w:noProof/>
        </w:rPr>
        <w:t xml:space="preserve"> được văn bản này, TCTD phải có văn bản giải trình và nêu rõ lý do.</w:t>
      </w:r>
    </w:p>
    <w:p w:rsidR="008B6333" w:rsidRPr="00C36186" w:rsidRDefault="008B6333" w:rsidP="008B6333">
      <w:pPr>
        <w:spacing w:before="120"/>
        <w:ind w:right="43" w:firstLine="720"/>
        <w:jc w:val="both"/>
        <w:rPr>
          <w:noProof/>
        </w:rPr>
      </w:pPr>
      <w:r w:rsidRPr="00C36186">
        <w:rPr>
          <w:noProof/>
          <w:lang w:val="vi-VN"/>
        </w:rPr>
        <w:lastRenderedPageBreak/>
        <w:t>Phiếu lý lịch tư pháp</w:t>
      </w:r>
      <w:r w:rsidRPr="00C36186">
        <w:rPr>
          <w:noProof/>
        </w:rPr>
        <w:t xml:space="preserve"> hoặc văn bản có giá trị tương đương</w:t>
      </w:r>
      <w:r w:rsidRPr="00C36186">
        <w:rPr>
          <w:noProof/>
          <w:lang w:val="vi-VN"/>
        </w:rPr>
        <w:t xml:space="preserve"> phải được</w:t>
      </w:r>
      <w:r w:rsidRPr="00C36186">
        <w:rPr>
          <w:noProof/>
        </w:rPr>
        <w:t xml:space="preserve"> cơ quan có thẩm quyền</w:t>
      </w:r>
      <w:r w:rsidRPr="00C36186">
        <w:rPr>
          <w:noProof/>
          <w:lang w:val="vi-VN"/>
        </w:rPr>
        <w:t xml:space="preserve"> cấp </w:t>
      </w:r>
      <w:r w:rsidRPr="00C36186">
        <w:rPr>
          <w:noProof/>
        </w:rPr>
        <w:t>trước</w:t>
      </w:r>
      <w:r w:rsidRPr="00C36186">
        <w:rPr>
          <w:noProof/>
          <w:lang w:val="vi-VN"/>
        </w:rPr>
        <w:t xml:space="preserve"> thời điểm</w:t>
      </w:r>
      <w:r w:rsidRPr="00C36186">
        <w:rPr>
          <w:noProof/>
        </w:rPr>
        <w:t xml:space="preserve"> tổ chức tín dụng, chi nhánh ngân hàng nước ngoài</w:t>
      </w:r>
      <w:r w:rsidRPr="00C36186">
        <w:rPr>
          <w:noProof/>
          <w:lang w:val="vi-VN"/>
        </w:rPr>
        <w:t xml:space="preserve"> nộp hồ sơ đề nghị chấp thuận danh sách dự kiến nhân sự</w:t>
      </w:r>
      <w:r w:rsidRPr="00C36186">
        <w:rPr>
          <w:noProof/>
        </w:rPr>
        <w:t xml:space="preserve"> tối đa sáu (6) tháng</w:t>
      </w:r>
      <w:r w:rsidRPr="00C36186">
        <w:rPr>
          <w:noProof/>
          <w:lang w:val="vi-VN"/>
        </w:rPr>
        <w:t>.</w:t>
      </w:r>
    </w:p>
    <w:p w:rsidR="008B6333" w:rsidRPr="00C36186" w:rsidRDefault="008B6333" w:rsidP="008B6333">
      <w:pPr>
        <w:spacing w:before="120"/>
        <w:ind w:right="43" w:firstLine="720"/>
        <w:jc w:val="both"/>
        <w:rPr>
          <w:noProof/>
        </w:rPr>
      </w:pPr>
      <w:r w:rsidRPr="00C36186">
        <w:rPr>
          <w:noProof/>
          <w:lang w:val="vi-VN"/>
        </w:rPr>
        <w:t>1.5. Bản kê khai người có liên quan với nhân sự dự kiến bầu, bổ nhiệm (theo mẫu Phụ lục số 02 đính kèm);</w:t>
      </w:r>
    </w:p>
    <w:p w:rsidR="008B6333" w:rsidRPr="00C36186" w:rsidRDefault="008B6333" w:rsidP="008B6333">
      <w:pPr>
        <w:spacing w:before="240" w:after="120"/>
        <w:ind w:right="43" w:firstLine="720"/>
        <w:jc w:val="both"/>
        <w:rPr>
          <w:noProof/>
        </w:rPr>
      </w:pPr>
      <w:r w:rsidRPr="00C36186">
        <w:rPr>
          <w:noProof/>
          <w:lang w:val="vi-VN"/>
        </w:rPr>
        <w:t xml:space="preserve">1.6. </w:t>
      </w:r>
      <w:r w:rsidRPr="00C36186">
        <w:rPr>
          <w:noProof/>
        </w:rPr>
        <w:t>Các tài liệu khác chứng minh về việc đáp ứng tiêu chuẩn, điều kiện nhân sự theo quy định tại Điều 50 Luật Các tổ chức tín dụng, có thể bao gồm một hoặc một số các tài liệu sau:</w:t>
      </w:r>
    </w:p>
    <w:p w:rsidR="008B6333" w:rsidRPr="00C36186" w:rsidRDefault="008B6333" w:rsidP="008B6333">
      <w:pPr>
        <w:spacing w:before="240" w:after="120"/>
        <w:ind w:right="43" w:firstLine="720"/>
        <w:jc w:val="both"/>
        <w:rPr>
          <w:noProof/>
          <w:lang w:val="vi-VN"/>
        </w:rPr>
      </w:pPr>
      <w:r w:rsidRPr="00C36186">
        <w:rPr>
          <w:noProof/>
          <w:lang w:val="vi-VN"/>
        </w:rPr>
        <w:t xml:space="preserve"> a. Các văn bằng, chứng chỉ chứng minh trình độ chuyên môn của nhân sự dự kiến bầu, bổ nhiệm, trong đó văn bằng của người Việt Nam do cơ sở giáo dục nước ngoài cấp phải được Bộ Giáo dục và Đào tạo (Cục Khảo thí và Kiểm định chất lượng giáo dục) công nhận theo quy định của pháp luật có liên quan.</w:t>
      </w:r>
    </w:p>
    <w:p w:rsidR="008B6333" w:rsidRPr="00C36186" w:rsidRDefault="008B6333" w:rsidP="008B6333">
      <w:pPr>
        <w:spacing w:before="240" w:after="120"/>
        <w:ind w:right="43" w:firstLine="720"/>
        <w:jc w:val="both"/>
        <w:rPr>
          <w:noProof/>
          <w:lang w:val="vi-VN"/>
        </w:rPr>
      </w:pPr>
      <w:r w:rsidRPr="00C36186">
        <w:rPr>
          <w:noProof/>
          <w:lang w:val="vi-VN"/>
        </w:rPr>
        <w:t>b. Văn bản của cơ quan có thẩm quyền cử làm đại diện quản lý phần vốn góp của Nhà nước tại tổ chức tín dụng theo quy định của pháp luật trong trường hợp nhân sự dự kiến bầu, bổ nhiệm là cán bộ, công chức, người quản lý từ cấp phòng trở lên trong các doanh nghiệp mà Nhà nước nắm từ 50% vốn điều lệ trở lên hoặc là sỹ quan, hạ sỹ quan, quân nhân chuyên nghiệp, công nhân quốc phòng trong các cơ quan, đơn vị thuộc Quân đội nhân dân Việt Nam; sỹ quan, hạ sỹ quan chuyên nghiệp trong các cơ quan, đơn vị thuộc Công an nhân dân Việt Nam.</w:t>
      </w:r>
    </w:p>
    <w:p w:rsidR="008B6333" w:rsidRPr="00C36186" w:rsidRDefault="008B6333" w:rsidP="008B6333">
      <w:pPr>
        <w:spacing w:before="240" w:after="120"/>
        <w:ind w:right="43" w:firstLine="720"/>
        <w:jc w:val="both"/>
        <w:rPr>
          <w:noProof/>
          <w:lang w:val="vi-VN"/>
        </w:rPr>
      </w:pPr>
      <w:r w:rsidRPr="00C36186">
        <w:rPr>
          <w:noProof/>
          <w:lang w:val="vi-VN"/>
        </w:rPr>
        <w:t>c. Giấy chứng nhận đăng ký doanh</w:t>
      </w:r>
      <w:r w:rsidRPr="00C36186">
        <w:rPr>
          <w:noProof/>
        </w:rPr>
        <w:t xml:space="preserve"> nghiệp</w:t>
      </w:r>
      <w:r w:rsidRPr="00C36186">
        <w:rPr>
          <w:noProof/>
          <w:lang w:val="vi-VN"/>
        </w:rPr>
        <w:t xml:space="preserve"> </w:t>
      </w:r>
      <w:r w:rsidRPr="00C36186">
        <w:rPr>
          <w:noProof/>
        </w:rPr>
        <w:t xml:space="preserve">và báo cáo tài chính đã được kiểm toán bởi công ty kiểm toán độc lập </w:t>
      </w:r>
      <w:r w:rsidRPr="00C36186">
        <w:rPr>
          <w:noProof/>
          <w:lang w:val="vi-VN"/>
        </w:rPr>
        <w:t>của doanh nghiệp</w:t>
      </w:r>
      <w:r w:rsidRPr="00C36186">
        <w:rPr>
          <w:noProof/>
        </w:rPr>
        <w:t xml:space="preserve"> nơi nhân sự dự kiến giữ chức danh Tổng giám đốc (Giám đốc) tổ chức tín dụng đã từng công tác (nếu </w:t>
      </w:r>
      <w:r w:rsidRPr="00C36186">
        <w:rPr>
          <w:noProof/>
          <w:lang w:val="vi-VN"/>
        </w:rPr>
        <w:t>có</w:t>
      </w:r>
      <w:r w:rsidRPr="00C36186">
        <w:rPr>
          <w:noProof/>
        </w:rPr>
        <w:t xml:space="preserve"> mức </w:t>
      </w:r>
      <w:r w:rsidRPr="00C36186">
        <w:rPr>
          <w:noProof/>
          <w:lang w:val="vi-VN"/>
        </w:rPr>
        <w:t>vốn chủ sở hữu tối thiểu bằng mức vốn pháp định đối với từng loại hình tổ chức tín dụng theo quy định của pháp luật</w:t>
      </w:r>
      <w:r w:rsidRPr="00C36186">
        <w:rPr>
          <w:noProof/>
        </w:rPr>
        <w:t>)</w:t>
      </w:r>
      <w:r w:rsidRPr="00C36186">
        <w:rPr>
          <w:noProof/>
          <w:lang w:val="vi-VN"/>
        </w:rPr>
        <w:t>.</w:t>
      </w:r>
    </w:p>
    <w:p w:rsidR="008B6333" w:rsidRPr="00C36186" w:rsidRDefault="008B6333" w:rsidP="008B6333">
      <w:pPr>
        <w:spacing w:before="240" w:after="120"/>
        <w:ind w:right="43" w:firstLine="720"/>
        <w:jc w:val="both"/>
        <w:rPr>
          <w:noProof/>
        </w:rPr>
      </w:pPr>
      <w:r w:rsidRPr="00C36186">
        <w:rPr>
          <w:noProof/>
        </w:rPr>
        <w:t>2. Hồ sơ đề nghị chấp thuận dự kiến bổ nhiệm Tổng Giám đốc (Giám đốc) của chi nhánh ngân hàng nước ngoài:</w:t>
      </w:r>
    </w:p>
    <w:p w:rsidR="008B6333" w:rsidRPr="00C36186" w:rsidRDefault="008B6333" w:rsidP="008B6333">
      <w:pPr>
        <w:spacing w:before="240" w:after="120"/>
        <w:ind w:right="43" w:firstLine="720"/>
        <w:jc w:val="both"/>
        <w:rPr>
          <w:noProof/>
        </w:rPr>
      </w:pPr>
      <w:r w:rsidRPr="00C36186">
        <w:rPr>
          <w:noProof/>
        </w:rPr>
        <w:t>2.1. Văn bản của ngân hàng nước ngoài đề nghị Ngân hàng Nhà nước chấp thuận dự kiến bổ nhiệm Tổng Giám đốc (Giám đốc) của chi nhánh tại Việt Nam, trong đó tối thiểu phải có các nội dung sau:</w:t>
      </w:r>
    </w:p>
    <w:p w:rsidR="008B6333" w:rsidRPr="00C36186" w:rsidRDefault="008B6333" w:rsidP="008B6333">
      <w:pPr>
        <w:spacing w:before="240" w:after="120"/>
        <w:ind w:right="43" w:firstLine="720"/>
        <w:jc w:val="both"/>
        <w:rPr>
          <w:noProof/>
        </w:rPr>
      </w:pPr>
      <w:r w:rsidRPr="00C36186">
        <w:rPr>
          <w:noProof/>
        </w:rPr>
        <w:t>a) Lý do của việc bổ nhiệm Tổng Giám đốc (Giám đốc) của chi nhánh ngân hàng nước ngoài;</w:t>
      </w:r>
    </w:p>
    <w:p w:rsidR="008B6333" w:rsidRPr="00C36186" w:rsidRDefault="008B6333" w:rsidP="008B6333">
      <w:pPr>
        <w:spacing w:before="240" w:after="120"/>
        <w:ind w:right="43" w:firstLine="720"/>
        <w:jc w:val="both"/>
        <w:rPr>
          <w:noProof/>
        </w:rPr>
      </w:pPr>
      <w:r w:rsidRPr="00C36186">
        <w:rPr>
          <w:noProof/>
        </w:rPr>
        <w:t>b) Họ và tên, số hộ chiếu/số chứng minh nhân dân/số thẻ căn cước công dân của Tổng giám đốc (Giám đốc) dự kiến.</w:t>
      </w:r>
    </w:p>
    <w:p w:rsidR="008B6333" w:rsidRPr="00C36186" w:rsidRDefault="008B6333" w:rsidP="008B6333">
      <w:pPr>
        <w:spacing w:before="240" w:after="120"/>
        <w:ind w:right="43" w:firstLine="720"/>
        <w:jc w:val="both"/>
        <w:rPr>
          <w:noProof/>
        </w:rPr>
      </w:pPr>
      <w:r w:rsidRPr="00C36186">
        <w:rPr>
          <w:noProof/>
        </w:rPr>
        <w:lastRenderedPageBreak/>
        <w:t>c) Cam kết Tổng giám đốc (Giám đốc) dự kiến được bổ nhiệm đảm bảo đủ điều kiện, tiêu chuẩn theo quy định tại Luật Các tổ chức tín dụng, các quy định của pháp luật có liên quan và quy định tại Điều lệ của ngân hàng nước ngoài.</w:t>
      </w:r>
    </w:p>
    <w:p w:rsidR="008B6333" w:rsidRPr="00C36186" w:rsidRDefault="008B6333" w:rsidP="008B6333">
      <w:pPr>
        <w:spacing w:before="240" w:after="120"/>
        <w:ind w:right="43" w:firstLine="720"/>
        <w:jc w:val="both"/>
        <w:rPr>
          <w:noProof/>
        </w:rPr>
      </w:pPr>
      <w:r w:rsidRPr="00C36186">
        <w:rPr>
          <w:noProof/>
        </w:rPr>
        <w:t>2.2. Các văn bản quy định tại điểm 1.3, 1.4, 1.5, 1.6, 1.7 Khoản 1 Điều này.</w:t>
      </w:r>
    </w:p>
    <w:p w:rsidR="008B6333" w:rsidRPr="00C36186" w:rsidRDefault="008B6333" w:rsidP="008B6333">
      <w:pPr>
        <w:spacing w:before="240" w:after="120"/>
        <w:ind w:right="43" w:firstLine="720"/>
        <w:jc w:val="both"/>
        <w:rPr>
          <w:b/>
          <w:noProof/>
        </w:rPr>
      </w:pPr>
      <w:r w:rsidRPr="00C36186">
        <w:rPr>
          <w:b/>
          <w:noProof/>
        </w:rPr>
        <w:t>Điều 7. Thủ tục đề nghị Ngân hàng Nhà nước chấp thuận danh sách dự kiến nhân sự của tổ chức tín dụng, chi nhánh ngân hàng nước ngoài</w:t>
      </w:r>
    </w:p>
    <w:p w:rsidR="008B6333" w:rsidRPr="00C36186" w:rsidRDefault="008B6333" w:rsidP="008B6333">
      <w:pPr>
        <w:spacing w:before="120"/>
        <w:ind w:right="43" w:firstLine="720"/>
        <w:jc w:val="both"/>
        <w:rPr>
          <w:noProof/>
        </w:rPr>
      </w:pPr>
      <w:r w:rsidRPr="00C36186">
        <w:rPr>
          <w:noProof/>
        </w:rPr>
        <w:t>1. Đối với tổ chức tín dụng cổ phần không phải là ngân hàng thương mại cổ phần do Nhà nước sở hữu trên 50% vốn điều lệ: Chậm nhất ba mươi (30) ngày trước ngày dự kiến họp Đại hội đồng cổ đông bầu thành viên Hội đồng quản trị, thành viên Ban kiểm soát và/hoặc chậm nhất ba mươi (30) ngày trước ngày Hội đồng quản trị dự kiến bổ nhiệm Tổng giám đốc (Giám đốc), tổ chức tín dụng lập hồ sơ (01 bộ chính) theo quy định tại Điều 6 Thông tư này gửi Ngân hàng Nhà nước (gửi Cơ quan Thanh tra, giám sát ngân hàng) đề nghị chấp thuận danh sách dự kiến nhân sự.</w:t>
      </w:r>
    </w:p>
    <w:p w:rsidR="008B6333" w:rsidRPr="00C36186" w:rsidRDefault="008B6333" w:rsidP="008B6333">
      <w:pPr>
        <w:spacing w:before="120"/>
        <w:ind w:right="43" w:firstLine="720"/>
        <w:jc w:val="both"/>
        <w:rPr>
          <w:noProof/>
        </w:rPr>
      </w:pPr>
      <w:r w:rsidRPr="00C36186">
        <w:rPr>
          <w:lang w:val="sv-SE"/>
        </w:rPr>
        <w:t xml:space="preserve">2. </w:t>
      </w:r>
      <w:r w:rsidRPr="00C36186">
        <w:rPr>
          <w:noProof/>
        </w:rPr>
        <w:t>Đối với nhân sự không phải là người đại diện cho chủ sở hữu phần vốn Nhà nước tại ngân hàng thương mại cổ phần do Nhà nước sở hữu trên 50% vốn điều lệ:</w:t>
      </w:r>
    </w:p>
    <w:p w:rsidR="008B6333" w:rsidRPr="00C36186" w:rsidRDefault="008B6333" w:rsidP="008B6333">
      <w:pPr>
        <w:spacing w:before="120"/>
        <w:ind w:right="43" w:firstLine="720"/>
        <w:jc w:val="both"/>
        <w:rPr>
          <w:noProof/>
        </w:rPr>
      </w:pPr>
      <w:r w:rsidRPr="00C36186">
        <w:rPr>
          <w:noProof/>
        </w:rPr>
        <w:t>Chậm nhất ba mươi (30) ngày trước ngày dự kiến họp Đại hội đồng cổ đông bầu thành viên Hội đồng quản trị, thành viên Ban kiểm soát, tổ chức tín dụng lập hồ sơ (01 bộ chính) theo quy định tại Điều 6 Thông tư này gửi Ngân hàng Nhà nước (Cơ quan Thanh tra, giám sát ngân hàng) đề nghị chấp thuận danh sách dự kiến nhân sự.</w:t>
      </w:r>
    </w:p>
    <w:p w:rsidR="008B6333" w:rsidRPr="00C36186" w:rsidRDefault="008B6333" w:rsidP="008B6333">
      <w:pPr>
        <w:spacing w:before="120"/>
        <w:ind w:right="43" w:firstLine="720"/>
        <w:jc w:val="both"/>
        <w:rPr>
          <w:noProof/>
        </w:rPr>
      </w:pPr>
      <w:r w:rsidRPr="00C36186">
        <w:rPr>
          <w:noProof/>
        </w:rPr>
        <w:t>3. Đối với tổ chức tín dụng là công ty trách nhiệm hữu hạn, chi nhánh ngân hàng nước ngoài:</w:t>
      </w:r>
    </w:p>
    <w:p w:rsidR="008B6333" w:rsidRPr="00C36186" w:rsidRDefault="008B6333" w:rsidP="008B6333">
      <w:pPr>
        <w:spacing w:before="120"/>
        <w:ind w:right="43" w:firstLine="720"/>
        <w:jc w:val="both"/>
        <w:rPr>
          <w:noProof/>
        </w:rPr>
      </w:pPr>
      <w:r w:rsidRPr="00C36186">
        <w:rPr>
          <w:noProof/>
        </w:rPr>
        <w:t>Chậm nhất ba mươi (30) ngày trước ngày dự kiến bổ nhiệm thành viên Hội đồng thành viên, thành viên Ban kiểm soát, Tổng Giám đốc (Giám đốc), tổ chức tín dụng, ngân hàng nước ngoài lập hồ sơ (01 bộ chính) theo quy định tại Điều 6 Thông tư này gửi Ngân hàng Nhà nước (gửi Cơ quan Thanh tra, giám sát ngân hàng) đề nghị chấp thuận danh sách dự kiến nhân sự.</w:t>
      </w:r>
    </w:p>
    <w:p w:rsidR="008B6333" w:rsidRPr="00C36186" w:rsidRDefault="008B6333" w:rsidP="008B6333">
      <w:pPr>
        <w:spacing w:before="120"/>
        <w:ind w:right="43"/>
        <w:jc w:val="both"/>
        <w:rPr>
          <w:noProof/>
          <w:sz w:val="24"/>
          <w:szCs w:val="24"/>
        </w:rPr>
      </w:pPr>
    </w:p>
    <w:p w:rsidR="008B6333" w:rsidRPr="00C36186" w:rsidRDefault="008B6333" w:rsidP="008B6333">
      <w:pPr>
        <w:spacing w:before="60" w:after="60"/>
        <w:ind w:right="215" w:firstLine="720"/>
        <w:jc w:val="center"/>
        <w:rPr>
          <w:b/>
          <w:noProof/>
          <w:lang w:val="vi-VN"/>
        </w:rPr>
      </w:pPr>
      <w:r w:rsidRPr="00C36186">
        <w:rPr>
          <w:b/>
          <w:noProof/>
          <w:lang w:val="vi-VN"/>
        </w:rPr>
        <w:t>Chương III</w:t>
      </w:r>
    </w:p>
    <w:p w:rsidR="008B6333" w:rsidRPr="00C36186" w:rsidRDefault="008B6333" w:rsidP="008B6333">
      <w:pPr>
        <w:spacing w:after="120"/>
        <w:ind w:right="215"/>
        <w:jc w:val="center"/>
        <w:rPr>
          <w:b/>
          <w:noProof/>
          <w:sz w:val="26"/>
          <w:szCs w:val="26"/>
          <w:lang w:val="vi-VN"/>
        </w:rPr>
      </w:pPr>
      <w:r w:rsidRPr="00C36186">
        <w:rPr>
          <w:b/>
          <w:noProof/>
          <w:sz w:val="26"/>
          <w:szCs w:val="26"/>
          <w:lang w:val="vi-VN"/>
        </w:rPr>
        <w:t xml:space="preserve">        TRÁCH NHIỆM CỦA CÁC ĐƠN VỊ LIÊN QUAN</w:t>
      </w:r>
    </w:p>
    <w:p w:rsidR="008B6333" w:rsidRPr="00C36186" w:rsidRDefault="008B6333" w:rsidP="008B6333">
      <w:pPr>
        <w:spacing w:before="360"/>
        <w:ind w:right="215" w:firstLine="720"/>
        <w:jc w:val="center"/>
        <w:rPr>
          <w:b/>
          <w:noProof/>
          <w:sz w:val="26"/>
          <w:szCs w:val="26"/>
          <w:lang w:val="vi-VN"/>
        </w:rPr>
      </w:pPr>
      <w:r w:rsidRPr="00C36186">
        <w:rPr>
          <w:b/>
          <w:noProof/>
          <w:sz w:val="26"/>
          <w:szCs w:val="26"/>
          <w:lang w:val="vi-VN"/>
        </w:rPr>
        <w:t>Mục 1</w:t>
      </w:r>
    </w:p>
    <w:p w:rsidR="008B6333" w:rsidRPr="00C36186" w:rsidRDefault="008B6333" w:rsidP="008B6333">
      <w:pPr>
        <w:ind w:right="215" w:firstLine="720"/>
        <w:jc w:val="center"/>
        <w:rPr>
          <w:b/>
          <w:noProof/>
          <w:sz w:val="24"/>
          <w:szCs w:val="24"/>
          <w:lang w:val="vi-VN"/>
        </w:rPr>
      </w:pPr>
      <w:r w:rsidRPr="00C36186">
        <w:rPr>
          <w:b/>
          <w:noProof/>
          <w:sz w:val="24"/>
          <w:szCs w:val="24"/>
          <w:lang w:val="vi-VN"/>
        </w:rPr>
        <w:t>TRÁCH NHIỆM CỦA TỔ CHỨC TÍN DỤNG,</w:t>
      </w:r>
    </w:p>
    <w:p w:rsidR="008B6333" w:rsidRPr="00C36186" w:rsidRDefault="008B6333" w:rsidP="008B6333">
      <w:pPr>
        <w:ind w:right="215" w:firstLine="720"/>
        <w:jc w:val="center"/>
        <w:rPr>
          <w:b/>
          <w:noProof/>
          <w:sz w:val="24"/>
          <w:szCs w:val="24"/>
          <w:lang w:val="vi-VN"/>
        </w:rPr>
      </w:pPr>
      <w:r w:rsidRPr="00C36186">
        <w:rPr>
          <w:b/>
          <w:noProof/>
          <w:sz w:val="24"/>
          <w:szCs w:val="24"/>
          <w:lang w:val="vi-VN"/>
        </w:rPr>
        <w:t xml:space="preserve"> CHI NHÁNH NGÂN HÀNG NƯỚC NGOÀI</w:t>
      </w:r>
    </w:p>
    <w:p w:rsidR="008B6333" w:rsidRPr="00C36186" w:rsidRDefault="008B6333" w:rsidP="008B6333">
      <w:pPr>
        <w:spacing w:before="120" w:after="120"/>
        <w:ind w:right="43" w:firstLine="720"/>
        <w:jc w:val="both"/>
        <w:rPr>
          <w:b/>
          <w:noProof/>
          <w:lang w:val="vi-VN"/>
        </w:rPr>
      </w:pPr>
    </w:p>
    <w:p w:rsidR="008B6333" w:rsidRDefault="008B6333" w:rsidP="008B6333">
      <w:pPr>
        <w:spacing w:before="120" w:after="120"/>
        <w:ind w:right="43" w:firstLine="720"/>
        <w:jc w:val="both"/>
        <w:rPr>
          <w:b/>
          <w:noProof/>
        </w:rPr>
      </w:pPr>
      <w:r w:rsidRPr="00C36186">
        <w:rPr>
          <w:b/>
          <w:noProof/>
          <w:lang w:val="vi-VN"/>
        </w:rPr>
        <w:t xml:space="preserve">Điều </w:t>
      </w:r>
      <w:r w:rsidRPr="00C36186">
        <w:rPr>
          <w:b/>
          <w:noProof/>
        </w:rPr>
        <w:t>8</w:t>
      </w:r>
      <w:r>
        <w:rPr>
          <w:b/>
          <w:noProof/>
        </w:rPr>
        <w:t>. Thực hiện việc rà soát tiêu chuẩn, điều kiện nhân sự</w:t>
      </w:r>
    </w:p>
    <w:p w:rsidR="008B6333" w:rsidRPr="00930FDD" w:rsidRDefault="008B6333" w:rsidP="008B6333">
      <w:pPr>
        <w:spacing w:before="60" w:after="60" w:line="235" w:lineRule="auto"/>
        <w:ind w:right="43" w:firstLine="720"/>
        <w:jc w:val="both"/>
        <w:rPr>
          <w:noProof/>
        </w:rPr>
      </w:pPr>
      <w:r w:rsidRPr="00457CB4">
        <w:rPr>
          <w:noProof/>
        </w:rPr>
        <w:lastRenderedPageBreak/>
        <w:t>Rà soát, đảm bảo nhân sự dự kiến trình Ngân hàng Nhà nước chấp thuận đáp ứng đủ tiêu chuẩn, điều kiện theo quy định của pháp luật.</w:t>
      </w:r>
    </w:p>
    <w:p w:rsidR="008B6333" w:rsidRPr="00C36186" w:rsidRDefault="008B6333" w:rsidP="008B6333">
      <w:pPr>
        <w:spacing w:before="120" w:after="120"/>
        <w:ind w:right="43" w:firstLine="720"/>
        <w:jc w:val="both"/>
        <w:rPr>
          <w:b/>
          <w:noProof/>
          <w:lang w:val="vi-VN"/>
        </w:rPr>
      </w:pPr>
      <w:r>
        <w:rPr>
          <w:b/>
          <w:noProof/>
        </w:rPr>
        <w:t>Điều 9. Thực hiện thủ tục, hồ sơ</w:t>
      </w:r>
      <w:r w:rsidRPr="00C36186">
        <w:rPr>
          <w:b/>
          <w:noProof/>
          <w:lang w:val="vi-VN"/>
        </w:rPr>
        <w:t xml:space="preserve"> liên quan đến việc bầu, bổ nhiệm nhân sự</w:t>
      </w:r>
    </w:p>
    <w:p w:rsidR="008B6333" w:rsidRPr="00C36186" w:rsidRDefault="008B6333" w:rsidP="008B6333">
      <w:pPr>
        <w:spacing w:before="60" w:after="60" w:line="235" w:lineRule="auto"/>
        <w:ind w:right="43" w:firstLine="720"/>
        <w:jc w:val="both"/>
        <w:rPr>
          <w:noProof/>
          <w:lang w:val="vi-VN"/>
        </w:rPr>
      </w:pPr>
      <w:r>
        <w:rPr>
          <w:noProof/>
        </w:rPr>
        <w:t>1</w:t>
      </w:r>
      <w:r w:rsidRPr="00C36186">
        <w:rPr>
          <w:noProof/>
          <w:lang w:val="vi-VN"/>
        </w:rPr>
        <w:t xml:space="preserve">. </w:t>
      </w:r>
      <w:r>
        <w:rPr>
          <w:noProof/>
        </w:rPr>
        <w:t xml:space="preserve">Lập hồ sơ và thực hiện thủ tục </w:t>
      </w:r>
      <w:r w:rsidRPr="00C36186">
        <w:rPr>
          <w:noProof/>
          <w:lang w:val="vi-VN"/>
        </w:rPr>
        <w:t>đề nghị chấp thuận danh sách dự kiến nhân sự theo quy định tại Thông tư này, quy định của pháp luật và Điều lệ của tổ chức tín dụng.</w:t>
      </w:r>
    </w:p>
    <w:p w:rsidR="008B6333" w:rsidRPr="00C36186" w:rsidRDefault="008B6333" w:rsidP="008B6333">
      <w:pPr>
        <w:autoSpaceDE w:val="0"/>
        <w:autoSpaceDN w:val="0"/>
        <w:adjustRightInd w:val="0"/>
        <w:spacing w:before="120" w:after="120"/>
        <w:ind w:firstLine="720"/>
        <w:jc w:val="both"/>
        <w:outlineLvl w:val="0"/>
        <w:rPr>
          <w:noProof/>
          <w:lang w:val="vi-VN"/>
        </w:rPr>
      </w:pPr>
      <w:r>
        <w:rPr>
          <w:noProof/>
        </w:rPr>
        <w:t xml:space="preserve">2. </w:t>
      </w:r>
      <w:r w:rsidRPr="00C36186">
        <w:rPr>
          <w:noProof/>
          <w:lang w:val="vi-VN"/>
        </w:rPr>
        <w:t xml:space="preserve">Bổ sung, hoàn chỉnh hồ sơ theo yêu cầu của Ngân hàng Nhà nước trong thời hạn sáu mươi (60) ngày kể từ ngày Ngân hàng Nhà nước có văn bản yêu cầu bổ sung hồ sơ. Quá thời hạn trên, Ngân hàng Nhà nước không xem xét đề nghị chấp thuận nhân sự của tổ chức tín dụng, ngân hàng nước ngoài đối với nhân sự dự kiến đó. </w:t>
      </w:r>
    </w:p>
    <w:p w:rsidR="008B6333" w:rsidRPr="00C36186" w:rsidRDefault="008B6333" w:rsidP="008B6333">
      <w:pPr>
        <w:autoSpaceDE w:val="0"/>
        <w:autoSpaceDN w:val="0"/>
        <w:adjustRightInd w:val="0"/>
        <w:spacing w:before="120" w:after="120"/>
        <w:ind w:firstLine="720"/>
        <w:jc w:val="both"/>
        <w:outlineLvl w:val="0"/>
        <w:rPr>
          <w:noProof/>
          <w:lang w:val="vi-VN"/>
        </w:rPr>
      </w:pPr>
      <w:r>
        <w:rPr>
          <w:noProof/>
        </w:rPr>
        <w:t>3</w:t>
      </w:r>
      <w:r w:rsidRPr="00C36186">
        <w:rPr>
          <w:noProof/>
          <w:lang w:val="vi-VN"/>
        </w:rPr>
        <w:t>. Thực hiện việc bầu, bổ nhiệm nhân sự theo đúng quy định của pháp luật, Điều lệ của tổ chức tín dụng và trên cơ sở danh sách dự kiến nhân sự đã được Ngân hàng Nhà nước chấp thuận.</w:t>
      </w:r>
    </w:p>
    <w:p w:rsidR="008B6333" w:rsidRPr="00C36186" w:rsidRDefault="008B6333" w:rsidP="008B6333">
      <w:pPr>
        <w:spacing w:before="120" w:after="120" w:line="235" w:lineRule="auto"/>
        <w:ind w:right="43" w:firstLine="720"/>
        <w:jc w:val="both"/>
        <w:rPr>
          <w:b/>
          <w:noProof/>
          <w:lang w:val="vi-VN"/>
        </w:rPr>
      </w:pPr>
      <w:r w:rsidRPr="00C36186">
        <w:rPr>
          <w:b/>
          <w:noProof/>
          <w:lang w:val="vi-VN"/>
        </w:rPr>
        <w:t xml:space="preserve">Điều </w:t>
      </w:r>
      <w:r>
        <w:rPr>
          <w:b/>
          <w:noProof/>
        </w:rPr>
        <w:t>10</w:t>
      </w:r>
      <w:r w:rsidRPr="00C36186">
        <w:rPr>
          <w:b/>
          <w:noProof/>
          <w:lang w:val="vi-VN"/>
        </w:rPr>
        <w:t>. Thực hiện chế độ thông báo, báo cáo</w:t>
      </w:r>
    </w:p>
    <w:p w:rsidR="008B6333" w:rsidRDefault="008B6333" w:rsidP="008B6333">
      <w:pPr>
        <w:autoSpaceDE w:val="0"/>
        <w:autoSpaceDN w:val="0"/>
        <w:adjustRightInd w:val="0"/>
        <w:spacing w:before="120" w:after="120"/>
        <w:ind w:right="43" w:firstLine="720"/>
        <w:jc w:val="both"/>
        <w:outlineLvl w:val="0"/>
        <w:rPr>
          <w:noProof/>
        </w:rPr>
      </w:pPr>
      <w:r>
        <w:rPr>
          <w:noProof/>
        </w:rPr>
        <w:t>1</w:t>
      </w:r>
      <w:r w:rsidRPr="00C36186">
        <w:rPr>
          <w:noProof/>
          <w:lang w:val="vi-VN"/>
        </w:rPr>
        <w:t>. Kịp thời thông báo cho Ngân hàng Nhà nước</w:t>
      </w:r>
      <w:r>
        <w:rPr>
          <w:noProof/>
        </w:rPr>
        <w:t xml:space="preserve"> (Cơ quan thanh tra, giám sát ngân hàng)</w:t>
      </w:r>
    </w:p>
    <w:p w:rsidR="008B6333" w:rsidRDefault="008B6333" w:rsidP="008B6333">
      <w:pPr>
        <w:autoSpaceDE w:val="0"/>
        <w:autoSpaceDN w:val="0"/>
        <w:adjustRightInd w:val="0"/>
        <w:spacing w:before="120" w:after="120"/>
        <w:ind w:right="43" w:firstLine="720"/>
        <w:jc w:val="both"/>
        <w:outlineLvl w:val="0"/>
        <w:rPr>
          <w:noProof/>
        </w:rPr>
      </w:pPr>
      <w:r>
        <w:rPr>
          <w:noProof/>
        </w:rPr>
        <w:t>a.</w:t>
      </w:r>
      <w:r w:rsidRPr="00C36186">
        <w:rPr>
          <w:noProof/>
          <w:lang w:val="vi-VN"/>
        </w:rPr>
        <w:t xml:space="preserve"> </w:t>
      </w:r>
      <w:r>
        <w:rPr>
          <w:noProof/>
        </w:rPr>
        <w:t>N</w:t>
      </w:r>
      <w:r w:rsidRPr="00C36186">
        <w:rPr>
          <w:noProof/>
          <w:lang w:val="vi-VN"/>
        </w:rPr>
        <w:t xml:space="preserve">hững thay đổi liên quan đến việc đáp ứng tiêu chuẩn, điều kiện của nhân sự dự kiến được bầu, bổ nhiệm phát sinh trong quá trình Ngân hàng Nhà nước xem xét hồ sơ chấp </w:t>
      </w:r>
      <w:r>
        <w:rPr>
          <w:noProof/>
          <w:lang w:val="vi-VN"/>
        </w:rPr>
        <w:t>thuận danh sách dự kiến nhân sự</w:t>
      </w:r>
      <w:r>
        <w:rPr>
          <w:noProof/>
        </w:rPr>
        <w:t>;</w:t>
      </w:r>
    </w:p>
    <w:p w:rsidR="008B6333" w:rsidRPr="007F200C" w:rsidRDefault="008B6333" w:rsidP="008B6333">
      <w:pPr>
        <w:autoSpaceDE w:val="0"/>
        <w:autoSpaceDN w:val="0"/>
        <w:adjustRightInd w:val="0"/>
        <w:spacing w:before="120" w:after="120"/>
        <w:ind w:right="43" w:firstLine="720"/>
        <w:jc w:val="both"/>
        <w:outlineLvl w:val="0"/>
        <w:rPr>
          <w:noProof/>
        </w:rPr>
      </w:pPr>
      <w:r>
        <w:rPr>
          <w:noProof/>
        </w:rPr>
        <w:t>b.</w:t>
      </w:r>
      <w:r w:rsidRPr="00C36186">
        <w:rPr>
          <w:noProof/>
          <w:lang w:val="vi-VN"/>
        </w:rPr>
        <w:t xml:space="preserve"> </w:t>
      </w:r>
      <w:r>
        <w:rPr>
          <w:noProof/>
        </w:rPr>
        <w:t>N</w:t>
      </w:r>
      <w:r w:rsidRPr="00C36186">
        <w:rPr>
          <w:noProof/>
          <w:lang w:val="vi-VN"/>
        </w:rPr>
        <w:t>hững thay đổi liên quan đến việc đáp ứng tiêu chuẩn, điều kiện của nhân sự dự kiến được bầu, bổ nhiệm phát sinh</w:t>
      </w:r>
      <w:r>
        <w:rPr>
          <w:noProof/>
        </w:rPr>
        <w:t xml:space="preserve"> trong thời gian kể từ ngày </w:t>
      </w:r>
      <w:r w:rsidRPr="00C36186">
        <w:rPr>
          <w:noProof/>
          <w:lang w:val="vi-VN"/>
        </w:rPr>
        <w:t>Ngân hàng Nhà nước chấp thuận danh sách dự kiến nhân sự</w:t>
      </w:r>
      <w:r>
        <w:rPr>
          <w:noProof/>
        </w:rPr>
        <w:t xml:space="preserve"> cho đến khi tổ chức tín dụng, chi nhánh ngân hàng nước ngoài hoàn thành thủ tục bầu, bổ nhiệm</w:t>
      </w:r>
      <w:r w:rsidRPr="00C36186">
        <w:rPr>
          <w:noProof/>
          <w:lang w:val="vi-VN"/>
        </w:rPr>
        <w:t>.</w:t>
      </w:r>
    </w:p>
    <w:p w:rsidR="008B6333" w:rsidRDefault="008B6333" w:rsidP="008B6333">
      <w:pPr>
        <w:spacing w:before="60" w:after="60" w:line="235" w:lineRule="auto"/>
        <w:ind w:right="43" w:firstLine="720"/>
        <w:jc w:val="both"/>
        <w:rPr>
          <w:noProof/>
        </w:rPr>
      </w:pPr>
      <w:r>
        <w:rPr>
          <w:noProof/>
        </w:rPr>
        <w:t>2</w:t>
      </w:r>
      <w:r w:rsidRPr="00C36186">
        <w:rPr>
          <w:noProof/>
          <w:lang w:val="vi-VN"/>
        </w:rPr>
        <w:t>. Trong thời hạn mười (10) ngày làm việc, kể từ ngày bầu, bổ nhiệm các chức danh Chủ tịch và thành viên Hội đồng quản trị, Chủ tịch và thành viên Hội đồng thành viên, Trưởng Ban và thành viên Ban kiểm soát, Tổng giám đốc (Giám đốc), tổ chức tín dụng, chi nhánh ngân hàng nước ngoài phải có văn bản thông báo cho Ngân hàng Nhà nước danh sách những người được bầu, bổ nhiệm (theo mẫu Phụ lục số 03 đính kèm).</w:t>
      </w:r>
    </w:p>
    <w:p w:rsidR="008B6333" w:rsidRPr="00BF5795" w:rsidRDefault="008B6333" w:rsidP="008B6333">
      <w:pPr>
        <w:spacing w:before="60" w:after="60" w:line="235" w:lineRule="auto"/>
        <w:ind w:right="43" w:firstLine="720"/>
        <w:jc w:val="both"/>
        <w:rPr>
          <w:noProof/>
        </w:rPr>
      </w:pPr>
      <w:r>
        <w:rPr>
          <w:noProof/>
        </w:rPr>
        <w:t>3</w:t>
      </w:r>
      <w:r w:rsidRPr="00C36186">
        <w:rPr>
          <w:noProof/>
          <w:lang w:val="vi-VN"/>
        </w:rPr>
        <w:t>. Đối với các thông báo</w:t>
      </w:r>
      <w:r>
        <w:rPr>
          <w:noProof/>
        </w:rPr>
        <w:t xml:space="preserve"> </w:t>
      </w:r>
      <w:r w:rsidRPr="00C36186">
        <w:rPr>
          <w:noProof/>
          <w:lang w:val="vi-VN"/>
        </w:rPr>
        <w:t>nêu tại khoản 2 Điều này, tổ chức tín dụng, chi nhánh ngân hàng nước ngoài gửi Ngân hàng Nhà nước, cụ thể như sau:</w:t>
      </w:r>
    </w:p>
    <w:p w:rsidR="008B6333" w:rsidRPr="00C36186" w:rsidRDefault="008B6333" w:rsidP="008B6333">
      <w:pPr>
        <w:spacing w:before="60" w:after="60" w:line="235" w:lineRule="auto"/>
        <w:ind w:right="43" w:firstLine="720"/>
        <w:jc w:val="both"/>
        <w:rPr>
          <w:noProof/>
          <w:lang w:val="vi-VN"/>
        </w:rPr>
      </w:pPr>
      <w:r w:rsidRPr="00C36186">
        <w:rPr>
          <w:noProof/>
          <w:lang w:val="vi-VN"/>
        </w:rPr>
        <w:t xml:space="preserve">a. </w:t>
      </w:r>
      <w:r>
        <w:rPr>
          <w:noProof/>
        </w:rPr>
        <w:t>T</w:t>
      </w:r>
      <w:r w:rsidRPr="00C36186">
        <w:rPr>
          <w:noProof/>
          <w:lang w:val="vi-VN"/>
        </w:rPr>
        <w:t>ổ chức tín dụng là công ty cổ phần có trụ sở chính trên địa bàn Thành phố Hà Nội và Thành phố Hồ Chí Minh, tổ chức tín dụng là công ty trách nhiệm hữu hạn, chi nhánh ngân hàng nước ngoài: gửi Cơ quan Thanh tra, giám sát ngân hàng;</w:t>
      </w:r>
    </w:p>
    <w:p w:rsidR="008B6333" w:rsidRPr="00C36186" w:rsidRDefault="008B6333" w:rsidP="008B6333">
      <w:pPr>
        <w:spacing w:before="60" w:after="60" w:line="235" w:lineRule="auto"/>
        <w:ind w:right="43" w:firstLine="720"/>
        <w:jc w:val="both"/>
        <w:rPr>
          <w:noProof/>
        </w:rPr>
      </w:pPr>
      <w:r w:rsidRPr="00C36186">
        <w:rPr>
          <w:noProof/>
          <w:lang w:val="vi-VN"/>
        </w:rPr>
        <w:t xml:space="preserve">b. </w:t>
      </w:r>
      <w:r>
        <w:rPr>
          <w:noProof/>
        </w:rPr>
        <w:t>T</w:t>
      </w:r>
      <w:r w:rsidRPr="00C36186">
        <w:rPr>
          <w:noProof/>
          <w:lang w:val="vi-VN"/>
        </w:rPr>
        <w:t>ổ chức tín dụng là công ty cổ phần có trụ sở chính ngoài địa bàn Thành phố Hà Nội và thành phố Hồ Chí Minh: gửi Ngân hàng Nhà nước Chi nhánh</w:t>
      </w:r>
      <w:r w:rsidRPr="00C36186">
        <w:rPr>
          <w:noProof/>
        </w:rPr>
        <w:t>, Cơ quan thanh tra, giám sát ngân hàng.</w:t>
      </w:r>
    </w:p>
    <w:p w:rsidR="008B6333" w:rsidRDefault="008B6333" w:rsidP="008B6333">
      <w:pPr>
        <w:spacing w:before="60" w:after="60"/>
        <w:jc w:val="center"/>
        <w:rPr>
          <w:b/>
          <w:lang w:val="sv-SE"/>
        </w:rPr>
      </w:pPr>
    </w:p>
    <w:p w:rsidR="008B6333" w:rsidRPr="00C36186" w:rsidRDefault="008B6333" w:rsidP="008B6333">
      <w:pPr>
        <w:spacing w:before="60" w:after="60"/>
        <w:jc w:val="center"/>
        <w:rPr>
          <w:b/>
          <w:lang w:val="sv-SE"/>
        </w:rPr>
      </w:pPr>
      <w:r w:rsidRPr="00C36186">
        <w:rPr>
          <w:b/>
          <w:lang w:val="sv-SE"/>
        </w:rPr>
        <w:t>Mục 2</w:t>
      </w:r>
    </w:p>
    <w:p w:rsidR="008B6333" w:rsidRPr="00C36186" w:rsidRDefault="008B6333" w:rsidP="008B6333">
      <w:pPr>
        <w:spacing w:before="60" w:after="60" w:line="235" w:lineRule="auto"/>
        <w:ind w:right="43" w:firstLine="720"/>
        <w:jc w:val="center"/>
        <w:rPr>
          <w:noProof/>
          <w:lang w:val="vi-VN"/>
        </w:rPr>
      </w:pPr>
      <w:r w:rsidRPr="00C36186">
        <w:rPr>
          <w:b/>
          <w:sz w:val="24"/>
          <w:szCs w:val="24"/>
          <w:lang w:val="sv-SE"/>
        </w:rPr>
        <w:t>TRÁCH NHIỆM CỦA NGÂN HÀNG NHÀ NƯỚC CHI NHÁNH NƠI TỔ CHỨC TÍN DỤNG LÀ CÔNG TY CỔ PHẦN ĐẶT TRỤ SỞ CHÍNH (TRỪ NGÂN HÀNG NHÀ NƯỚC CHI NHÁNH THÀNH PHỒ HÀ NỘI VÀ NGÂN HÀNG NHÀ NƯỚC CHI NHÁNH THÀNH PHỐ HỒ CHÍ MINH)</w:t>
      </w:r>
    </w:p>
    <w:p w:rsidR="008B6333" w:rsidRPr="00C36186" w:rsidRDefault="008B6333" w:rsidP="008B6333">
      <w:pPr>
        <w:spacing w:before="60" w:after="60" w:line="235" w:lineRule="auto"/>
        <w:ind w:right="43" w:firstLine="720"/>
        <w:jc w:val="both"/>
        <w:rPr>
          <w:noProof/>
          <w:lang w:val="vi-VN"/>
        </w:rPr>
      </w:pPr>
    </w:p>
    <w:p w:rsidR="008B6333" w:rsidRPr="00C36186" w:rsidRDefault="008B6333" w:rsidP="008B6333">
      <w:pPr>
        <w:tabs>
          <w:tab w:val="left" w:pos="990"/>
        </w:tabs>
        <w:spacing w:before="120" w:after="120"/>
        <w:ind w:right="43" w:firstLine="720"/>
        <w:jc w:val="both"/>
        <w:rPr>
          <w:b/>
          <w:noProof/>
          <w:lang w:val="vi-VN"/>
        </w:rPr>
      </w:pPr>
      <w:r w:rsidRPr="00C36186">
        <w:rPr>
          <w:b/>
          <w:noProof/>
          <w:lang w:val="vi-VN"/>
        </w:rPr>
        <w:t>Điều 1</w:t>
      </w:r>
      <w:r>
        <w:rPr>
          <w:b/>
          <w:noProof/>
        </w:rPr>
        <w:t>1</w:t>
      </w:r>
      <w:r w:rsidRPr="00C36186">
        <w:rPr>
          <w:b/>
          <w:noProof/>
          <w:lang w:val="vi-VN"/>
        </w:rPr>
        <w:t xml:space="preserve">. </w:t>
      </w:r>
      <w:r w:rsidRPr="00C36186">
        <w:rPr>
          <w:b/>
          <w:noProof/>
        </w:rPr>
        <w:t xml:space="preserve"> Phối hợp xử lý </w:t>
      </w:r>
      <w:r w:rsidRPr="00C36186">
        <w:rPr>
          <w:b/>
          <w:noProof/>
          <w:lang w:val="vi-VN"/>
        </w:rPr>
        <w:t>đề nghị chấp thuận danh sách dự kiến nhân sự của tổ chức tín dụng</w:t>
      </w:r>
    </w:p>
    <w:p w:rsidR="008B6333" w:rsidRPr="00C36186" w:rsidRDefault="008B6333" w:rsidP="008B6333">
      <w:pPr>
        <w:spacing w:before="120"/>
        <w:ind w:right="43" w:firstLine="720"/>
        <w:jc w:val="both"/>
        <w:rPr>
          <w:noProof/>
        </w:rPr>
      </w:pPr>
      <w:r w:rsidRPr="00C36186">
        <w:rPr>
          <w:noProof/>
          <w:lang w:val="vi-VN"/>
        </w:rPr>
        <w:t xml:space="preserve">Trong thời hạn năm (05) ngày làm việc kể từ ngày nhận được văn bản đề nghị của Cơ quan Thanh tra, giám sát ngân hàng, </w:t>
      </w:r>
      <w:r w:rsidRPr="00C36186">
        <w:rPr>
          <w:noProof/>
        </w:rPr>
        <w:t xml:space="preserve">Ngân hàng nhà nước chi nhánh </w:t>
      </w:r>
      <w:r w:rsidRPr="00C36186">
        <w:rPr>
          <w:noProof/>
          <w:lang w:val="vi-VN"/>
        </w:rPr>
        <w:t>có trách nhiệm tham gia ý kiến bằng văn bản</w:t>
      </w:r>
      <w:r w:rsidRPr="00C36186">
        <w:rPr>
          <w:noProof/>
        </w:rPr>
        <w:t xml:space="preserve"> về việc đáp ứng </w:t>
      </w:r>
      <w:r w:rsidRPr="00C36186">
        <w:rPr>
          <w:noProof/>
          <w:lang w:val="vi-VN"/>
        </w:rPr>
        <w:t>các tiêu chuẩn, điều kiện</w:t>
      </w:r>
      <w:r w:rsidRPr="00C36186">
        <w:rPr>
          <w:noProof/>
        </w:rPr>
        <w:t xml:space="preserve"> của nhân sự dự kiến</w:t>
      </w:r>
      <w:r w:rsidRPr="00C36186">
        <w:rPr>
          <w:noProof/>
          <w:lang w:val="vi-VN"/>
        </w:rPr>
        <w:t>.</w:t>
      </w:r>
    </w:p>
    <w:p w:rsidR="008B6333" w:rsidRPr="00C36186" w:rsidRDefault="008B6333" w:rsidP="008B6333">
      <w:pPr>
        <w:tabs>
          <w:tab w:val="left" w:pos="720"/>
        </w:tabs>
        <w:spacing w:before="120" w:after="120"/>
        <w:ind w:right="43" w:firstLine="720"/>
        <w:jc w:val="both"/>
        <w:rPr>
          <w:b/>
          <w:noProof/>
          <w:lang w:val="vi-VN"/>
        </w:rPr>
      </w:pPr>
      <w:r w:rsidRPr="00C36186">
        <w:rPr>
          <w:b/>
          <w:noProof/>
          <w:lang w:val="vi-VN"/>
        </w:rPr>
        <w:t>Điều 1</w:t>
      </w:r>
      <w:r>
        <w:rPr>
          <w:b/>
          <w:noProof/>
        </w:rPr>
        <w:t>2</w:t>
      </w:r>
      <w:r w:rsidRPr="00C36186">
        <w:rPr>
          <w:b/>
          <w:noProof/>
          <w:lang w:val="vi-VN"/>
        </w:rPr>
        <w:t xml:space="preserve">. </w:t>
      </w:r>
      <w:r w:rsidRPr="00C36186">
        <w:rPr>
          <w:b/>
          <w:noProof/>
        </w:rPr>
        <w:t>Tiếp nhận, r</w:t>
      </w:r>
      <w:r w:rsidRPr="00C36186">
        <w:rPr>
          <w:b/>
          <w:noProof/>
          <w:lang w:val="vi-VN"/>
        </w:rPr>
        <w:t xml:space="preserve">à soát thông báo, báo cáo của tổ chức tín dụng </w:t>
      </w:r>
    </w:p>
    <w:p w:rsidR="008B6333" w:rsidRPr="00C36186" w:rsidRDefault="008B6333" w:rsidP="008B6333">
      <w:pPr>
        <w:tabs>
          <w:tab w:val="left" w:pos="720"/>
        </w:tabs>
        <w:spacing w:before="120" w:after="120"/>
        <w:ind w:right="43" w:firstLine="720"/>
        <w:jc w:val="both"/>
        <w:rPr>
          <w:noProof/>
          <w:lang w:val="vi-VN"/>
        </w:rPr>
      </w:pPr>
      <w:r w:rsidRPr="00C36186">
        <w:rPr>
          <w:noProof/>
          <w:lang w:val="vi-VN"/>
        </w:rPr>
        <w:t>Ngân hàng Nhà nước Chi nhánh có trách nhiệm</w:t>
      </w:r>
      <w:r w:rsidRPr="00C36186">
        <w:rPr>
          <w:noProof/>
        </w:rPr>
        <w:t xml:space="preserve"> tiếp nhận,</w:t>
      </w:r>
      <w:r w:rsidRPr="00C36186">
        <w:rPr>
          <w:noProof/>
          <w:lang w:val="vi-VN"/>
        </w:rPr>
        <w:t xml:space="preserve"> rà soát các thông báo, báo cáo nêu tại khoản 1, khoản 2, khoản 3 Điều </w:t>
      </w:r>
      <w:r>
        <w:rPr>
          <w:noProof/>
        </w:rPr>
        <w:t>10</w:t>
      </w:r>
      <w:r w:rsidRPr="00C36186">
        <w:rPr>
          <w:noProof/>
          <w:lang w:val="vi-VN"/>
        </w:rPr>
        <w:t xml:space="preserve"> Thông tư này của tổ chức tín dụng là công ty cổ phần không phải là ngân hàng thương mại cổ phần do Nhà nước sở hữu trên 50% vốn điều lệ</w:t>
      </w:r>
      <w:r w:rsidRPr="00C36186">
        <w:rPr>
          <w:noProof/>
        </w:rPr>
        <w:t>. Trường hợp phát hiện sai sót, Ngân hàng Nhà nước chi nhánh có trách nhiệm chỉ đạo tổ chức tín dụng xử lý kịp thời hoặc đề xuất Thống đốc Ngân hàng Nhà nước biện pháp xử lý, nếu vượt thẩm quyền.</w:t>
      </w:r>
      <w:r w:rsidRPr="00C36186">
        <w:rPr>
          <w:noProof/>
          <w:lang w:val="vi-VN"/>
        </w:rPr>
        <w:t xml:space="preserve"> </w:t>
      </w:r>
    </w:p>
    <w:p w:rsidR="008B6333" w:rsidRPr="00C36186" w:rsidRDefault="008B6333" w:rsidP="008B6333">
      <w:pPr>
        <w:spacing w:before="120" w:after="120"/>
        <w:ind w:right="45"/>
        <w:jc w:val="center"/>
        <w:rPr>
          <w:b/>
          <w:noProof/>
          <w:lang w:val="vi-VN"/>
        </w:rPr>
      </w:pPr>
    </w:p>
    <w:p w:rsidR="008B6333" w:rsidRPr="00C36186" w:rsidRDefault="008B6333" w:rsidP="008B6333">
      <w:pPr>
        <w:spacing w:before="120" w:after="120"/>
        <w:ind w:right="45"/>
        <w:jc w:val="center"/>
        <w:rPr>
          <w:b/>
          <w:noProof/>
          <w:lang w:val="vi-VN"/>
        </w:rPr>
      </w:pPr>
      <w:r w:rsidRPr="00C36186">
        <w:rPr>
          <w:b/>
          <w:noProof/>
          <w:lang w:val="vi-VN"/>
        </w:rPr>
        <w:t>Mục 3</w:t>
      </w:r>
    </w:p>
    <w:p w:rsidR="008B6333" w:rsidRPr="00C36186" w:rsidRDefault="008B6333" w:rsidP="008B6333">
      <w:pPr>
        <w:spacing w:before="120" w:after="120"/>
        <w:ind w:right="45"/>
        <w:jc w:val="center"/>
        <w:rPr>
          <w:b/>
          <w:noProof/>
          <w:sz w:val="24"/>
          <w:szCs w:val="24"/>
          <w:lang w:val="vi-VN"/>
        </w:rPr>
      </w:pPr>
      <w:r w:rsidRPr="00C36186">
        <w:rPr>
          <w:b/>
          <w:noProof/>
          <w:sz w:val="26"/>
          <w:szCs w:val="26"/>
          <w:lang w:val="vi-VN"/>
        </w:rPr>
        <w:t xml:space="preserve"> </w:t>
      </w:r>
      <w:r w:rsidRPr="00C36186">
        <w:rPr>
          <w:b/>
          <w:noProof/>
          <w:sz w:val="24"/>
          <w:szCs w:val="24"/>
          <w:lang w:val="vi-VN"/>
        </w:rPr>
        <w:t>TRÁCH NHIỆM CỦA CƠ QUAN THANH TRA, GIÁM SÁT NGÂN HÀNG</w:t>
      </w:r>
    </w:p>
    <w:p w:rsidR="008B6333" w:rsidRPr="00C36186" w:rsidRDefault="008B6333" w:rsidP="008B6333">
      <w:pPr>
        <w:spacing w:before="120" w:after="120"/>
        <w:ind w:right="43" w:firstLine="720"/>
        <w:jc w:val="both"/>
        <w:rPr>
          <w:b/>
          <w:noProof/>
          <w:lang w:val="vi-VN"/>
        </w:rPr>
      </w:pPr>
    </w:p>
    <w:p w:rsidR="008B6333" w:rsidRPr="00C36186" w:rsidRDefault="008B6333" w:rsidP="008B6333">
      <w:pPr>
        <w:spacing w:before="120" w:after="120"/>
        <w:ind w:right="43" w:firstLine="720"/>
        <w:jc w:val="both"/>
        <w:rPr>
          <w:b/>
          <w:noProof/>
          <w:lang w:val="vi-VN"/>
        </w:rPr>
      </w:pPr>
      <w:r w:rsidRPr="00C36186">
        <w:rPr>
          <w:b/>
          <w:noProof/>
          <w:lang w:val="vi-VN"/>
        </w:rPr>
        <w:t>Điều 1</w:t>
      </w:r>
      <w:r>
        <w:rPr>
          <w:b/>
          <w:noProof/>
        </w:rPr>
        <w:t>3</w:t>
      </w:r>
      <w:r w:rsidRPr="00C36186">
        <w:rPr>
          <w:b/>
          <w:noProof/>
          <w:lang w:val="vi-VN"/>
        </w:rPr>
        <w:t>. Tiếp nhận, trình Thống đốc xem xét đề nghị chấp thuận danh sách dự kiến nhân sự của tổ chức tín dụng, chi nhánh ngân hàng nước ngoài</w:t>
      </w:r>
    </w:p>
    <w:p w:rsidR="008B6333" w:rsidRPr="00C36186" w:rsidRDefault="008B6333" w:rsidP="008B6333">
      <w:pPr>
        <w:spacing w:before="120" w:after="120"/>
        <w:ind w:right="43" w:firstLine="720"/>
        <w:jc w:val="both"/>
        <w:rPr>
          <w:noProof/>
        </w:rPr>
      </w:pPr>
      <w:r w:rsidRPr="00C36186">
        <w:rPr>
          <w:noProof/>
          <w:lang w:val="vi-VN"/>
        </w:rPr>
        <w:t>Trong thời hạn hai mươi (20) ngày làm việc, kể từ ngày tiếp nhận đầy đủ hồ sơ của tổ chức tín dụng, chi nhánh ngân hàng nước ngoài, Cơ quan Thanh tra, giám sát ngân hàng có trách nhiệm</w:t>
      </w:r>
      <w:r w:rsidRPr="00C36186">
        <w:rPr>
          <w:noProof/>
        </w:rPr>
        <w:t xml:space="preserve"> </w:t>
      </w:r>
      <w:r w:rsidRPr="00C36186">
        <w:rPr>
          <w:noProof/>
          <w:lang w:val="vi-VN"/>
        </w:rPr>
        <w:t>thẩm định việc đáp ứng điều kiện, tiêu chuẩn, hồ sơ theo quy định tại Luật Các tổ chức tín dụng và tại Thông tư này</w:t>
      </w:r>
      <w:r w:rsidRPr="00C36186">
        <w:rPr>
          <w:noProof/>
        </w:rPr>
        <w:t>;</w:t>
      </w:r>
      <w:r w:rsidRPr="00C36186">
        <w:rPr>
          <w:noProof/>
          <w:lang w:val="vi-VN"/>
        </w:rPr>
        <w:t xml:space="preserve"> gửi lấy ý kiến đơn vị liên quan</w:t>
      </w:r>
      <w:r w:rsidRPr="00C36186">
        <w:rPr>
          <w:noProof/>
        </w:rPr>
        <w:t xml:space="preserve"> theo quy định tại Thông tư này;</w:t>
      </w:r>
      <w:r w:rsidRPr="00C36186">
        <w:rPr>
          <w:noProof/>
          <w:lang w:val="vi-VN"/>
        </w:rPr>
        <w:t xml:space="preserve"> tổng hợp và trình Thống đốc Ngân hàng Nhà nước có văn bản chấp thuận danh sách dự kiến nhân sự của tổ chức tín dụng. Trường hợp không chấp thuận, phải có văn bản trả lời và nêu rõ lý do</w:t>
      </w:r>
      <w:r w:rsidRPr="00C36186">
        <w:rPr>
          <w:noProof/>
        </w:rPr>
        <w:t>.</w:t>
      </w:r>
    </w:p>
    <w:p w:rsidR="008B6333" w:rsidRPr="00C36186" w:rsidRDefault="008B6333" w:rsidP="008B6333">
      <w:pPr>
        <w:spacing w:before="120" w:after="120"/>
        <w:ind w:right="43" w:firstLine="720"/>
        <w:jc w:val="both"/>
        <w:rPr>
          <w:b/>
          <w:noProof/>
        </w:rPr>
      </w:pPr>
      <w:r w:rsidRPr="00C36186">
        <w:rPr>
          <w:b/>
          <w:noProof/>
          <w:lang w:val="vi-VN"/>
        </w:rPr>
        <w:t>Điều 1</w:t>
      </w:r>
      <w:r>
        <w:rPr>
          <w:b/>
          <w:noProof/>
        </w:rPr>
        <w:t>4</w:t>
      </w:r>
      <w:r w:rsidRPr="00C36186">
        <w:rPr>
          <w:b/>
          <w:noProof/>
          <w:lang w:val="vi-VN"/>
        </w:rPr>
        <w:t xml:space="preserve">. </w:t>
      </w:r>
      <w:r w:rsidRPr="00C36186">
        <w:rPr>
          <w:b/>
          <w:noProof/>
        </w:rPr>
        <w:t>Tiếp nhận, r</w:t>
      </w:r>
      <w:r w:rsidRPr="00C36186">
        <w:rPr>
          <w:b/>
          <w:noProof/>
          <w:lang w:val="vi-VN"/>
        </w:rPr>
        <w:t>à soát thông báo, báo cáo</w:t>
      </w:r>
    </w:p>
    <w:p w:rsidR="008B6333" w:rsidRPr="00C36186" w:rsidRDefault="008B6333" w:rsidP="008B6333">
      <w:pPr>
        <w:tabs>
          <w:tab w:val="left" w:pos="720"/>
        </w:tabs>
        <w:spacing w:before="120" w:after="120"/>
        <w:ind w:right="43" w:firstLine="720"/>
        <w:jc w:val="both"/>
        <w:rPr>
          <w:noProof/>
          <w:lang w:val="vi-VN"/>
        </w:rPr>
      </w:pPr>
      <w:r w:rsidRPr="00C36186">
        <w:rPr>
          <w:noProof/>
        </w:rPr>
        <w:t xml:space="preserve">1. </w:t>
      </w:r>
      <w:r w:rsidRPr="00C36186">
        <w:rPr>
          <w:noProof/>
          <w:lang w:val="vi-VN"/>
        </w:rPr>
        <w:t xml:space="preserve">Cơ quan Thanh tra, giám sát ngân hàng có trách nhiệm </w:t>
      </w:r>
      <w:r w:rsidRPr="00C36186">
        <w:rPr>
          <w:noProof/>
        </w:rPr>
        <w:t xml:space="preserve">tiếp nhận </w:t>
      </w:r>
      <w:r w:rsidRPr="00C36186">
        <w:rPr>
          <w:noProof/>
          <w:lang w:val="vi-VN"/>
        </w:rPr>
        <w:t xml:space="preserve">thông báo, báo cáo của tổ chức tín dụng, chi nhánh ngân hàng nước ngoài nêu tại khoản 1, khoản 2, khoản 3 Điều </w:t>
      </w:r>
      <w:r>
        <w:rPr>
          <w:noProof/>
        </w:rPr>
        <w:t>10</w:t>
      </w:r>
      <w:r w:rsidRPr="00C36186">
        <w:rPr>
          <w:noProof/>
        </w:rPr>
        <w:t xml:space="preserve"> Thông tư này. </w:t>
      </w:r>
    </w:p>
    <w:p w:rsidR="008B6333" w:rsidRPr="00C36186" w:rsidRDefault="008B6333" w:rsidP="008B6333">
      <w:pPr>
        <w:spacing w:before="120" w:after="120"/>
        <w:ind w:right="43" w:firstLine="720"/>
        <w:jc w:val="both"/>
        <w:rPr>
          <w:noProof/>
          <w:lang w:val="vi-VN"/>
        </w:rPr>
      </w:pPr>
      <w:r w:rsidRPr="00C36186">
        <w:rPr>
          <w:noProof/>
        </w:rPr>
        <w:lastRenderedPageBreak/>
        <w:t>2.</w:t>
      </w:r>
      <w:r w:rsidRPr="00C36186">
        <w:rPr>
          <w:noProof/>
          <w:lang w:val="vi-VN"/>
        </w:rPr>
        <w:t xml:space="preserve"> Cơ quan Thanh tra, giám sát ngân hàng có trách nhiệm </w:t>
      </w:r>
      <w:r w:rsidRPr="00C36186">
        <w:rPr>
          <w:noProof/>
        </w:rPr>
        <w:t xml:space="preserve">rà soát thông báo, báo </w:t>
      </w:r>
      <w:r w:rsidRPr="00C36186">
        <w:rPr>
          <w:noProof/>
          <w:lang w:val="vi-VN"/>
        </w:rPr>
        <w:t xml:space="preserve">cáo của </w:t>
      </w:r>
      <w:r w:rsidRPr="00C36186">
        <w:rPr>
          <w:noProof/>
        </w:rPr>
        <w:t xml:space="preserve">tổ </w:t>
      </w:r>
      <w:r w:rsidRPr="00C36186">
        <w:rPr>
          <w:noProof/>
          <w:lang w:val="vi-VN"/>
        </w:rPr>
        <w:t xml:space="preserve">chức tín dụng </w:t>
      </w:r>
      <w:r w:rsidRPr="00C36186">
        <w:rPr>
          <w:noProof/>
        </w:rPr>
        <w:t>(ngoại trừ tổ chức tín dụng là công ty cổ phần có trụ sở chính ngoài địa bàn thành phố Hà Nội và thành phố Hồ Chí Minh), chi nhánh ngân hàng nước ngoài. Trường hợp phát hiện sai sót, Cơ quan thanh tra, giám sát ngân hàng có trách nhiệm chỉ đạo tổ chức tín dụng xử lý kịp thời hoặc đề xuất Thống đốc Ngân hàng Nhà nước biện pháp xử lý phù hợp.</w:t>
      </w:r>
    </w:p>
    <w:p w:rsidR="008B6333" w:rsidRPr="00C36186" w:rsidRDefault="008B6333" w:rsidP="008B6333">
      <w:pPr>
        <w:spacing w:before="360"/>
        <w:ind w:right="43"/>
        <w:jc w:val="center"/>
        <w:rPr>
          <w:b/>
          <w:noProof/>
          <w:lang w:val="vi-VN"/>
        </w:rPr>
      </w:pPr>
      <w:r w:rsidRPr="00C36186">
        <w:rPr>
          <w:b/>
          <w:noProof/>
          <w:lang w:val="vi-VN"/>
        </w:rPr>
        <w:t>Mục 4</w:t>
      </w:r>
    </w:p>
    <w:p w:rsidR="008B6333" w:rsidRPr="00C36186" w:rsidRDefault="008B6333" w:rsidP="008B6333">
      <w:pPr>
        <w:ind w:right="45"/>
        <w:jc w:val="center"/>
        <w:rPr>
          <w:b/>
          <w:noProof/>
          <w:sz w:val="24"/>
          <w:szCs w:val="24"/>
          <w:lang w:val="vi-VN"/>
        </w:rPr>
      </w:pPr>
      <w:r w:rsidRPr="00C36186">
        <w:rPr>
          <w:b/>
          <w:noProof/>
          <w:sz w:val="24"/>
          <w:szCs w:val="24"/>
          <w:lang w:val="vi-VN"/>
        </w:rPr>
        <w:t>TRÁCH NHIỆM CỦA CÁC ĐƠN VỊ LIÊN QUAN</w:t>
      </w:r>
    </w:p>
    <w:p w:rsidR="008B6333" w:rsidRPr="00C36186" w:rsidRDefault="008B6333" w:rsidP="008B6333">
      <w:pPr>
        <w:ind w:right="45"/>
        <w:jc w:val="center"/>
        <w:rPr>
          <w:b/>
          <w:noProof/>
          <w:sz w:val="24"/>
          <w:szCs w:val="24"/>
          <w:lang w:val="vi-VN"/>
        </w:rPr>
      </w:pPr>
      <w:r w:rsidRPr="00C36186">
        <w:rPr>
          <w:b/>
          <w:noProof/>
          <w:sz w:val="24"/>
          <w:szCs w:val="24"/>
          <w:lang w:val="vi-VN"/>
        </w:rPr>
        <w:t xml:space="preserve"> THUỘC NGÂN HÀNG NHÀ NƯỚC </w:t>
      </w:r>
    </w:p>
    <w:p w:rsidR="008B6333" w:rsidRPr="00C36186" w:rsidRDefault="008B6333" w:rsidP="008B6333">
      <w:pPr>
        <w:spacing w:before="120" w:after="120"/>
        <w:ind w:right="43" w:firstLine="720"/>
        <w:jc w:val="both"/>
        <w:rPr>
          <w:b/>
          <w:noProof/>
          <w:lang w:val="vi-VN"/>
        </w:rPr>
      </w:pPr>
    </w:p>
    <w:p w:rsidR="008B6333" w:rsidRPr="00C36186" w:rsidRDefault="008B6333" w:rsidP="008B6333">
      <w:pPr>
        <w:spacing w:before="120" w:after="120"/>
        <w:ind w:right="43" w:firstLine="720"/>
        <w:jc w:val="both"/>
        <w:rPr>
          <w:b/>
          <w:noProof/>
          <w:lang w:val="vi-VN"/>
        </w:rPr>
      </w:pPr>
      <w:r w:rsidRPr="00C36186">
        <w:rPr>
          <w:b/>
          <w:noProof/>
          <w:lang w:val="vi-VN"/>
        </w:rPr>
        <w:t>Điều 1</w:t>
      </w:r>
      <w:r>
        <w:rPr>
          <w:b/>
          <w:noProof/>
        </w:rPr>
        <w:t>5</w:t>
      </w:r>
      <w:r w:rsidRPr="00C36186">
        <w:rPr>
          <w:b/>
          <w:noProof/>
          <w:lang w:val="vi-VN"/>
        </w:rPr>
        <w:t>. Vụ Tổ chức cán bộ</w:t>
      </w:r>
    </w:p>
    <w:p w:rsidR="008B6333" w:rsidRPr="00C36186" w:rsidRDefault="008B6333" w:rsidP="008B6333">
      <w:pPr>
        <w:spacing w:before="120" w:after="120"/>
        <w:ind w:right="43" w:firstLine="720"/>
        <w:jc w:val="both"/>
        <w:rPr>
          <w:noProof/>
          <w:lang w:val="vi-VN"/>
        </w:rPr>
      </w:pPr>
      <w:r w:rsidRPr="00C36186">
        <w:rPr>
          <w:noProof/>
          <w:lang w:val="vi-VN"/>
        </w:rPr>
        <w:t xml:space="preserve">Vụ Tổ chức cán bộ có trách nhiệm thông báo cho Cơ quan Thanh tra, giám sát ngân hàng số lượng thành viên Hội đồng quản trị, thành viên Ban kiểm soát, danh sách dự kiến nhân sự đã được chủ sở hữu phần vốn Nhà nước cử hoặc giới thiệu đối với Ngân hàng thương mại cổ phần do Nhà nước sở hữu trên 50% vốn điều lệ </w:t>
      </w:r>
      <w:r w:rsidRPr="00C36186">
        <w:rPr>
          <w:noProof/>
          <w:szCs w:val="24"/>
          <w:lang w:val="vi-VN"/>
        </w:rPr>
        <w:t>để phối hợp theo dõi việc bầu, bổ nhiệm nhân sự theo quy định của pháp luật.</w:t>
      </w:r>
    </w:p>
    <w:p w:rsidR="008B6333" w:rsidRPr="00C36186" w:rsidRDefault="008B6333" w:rsidP="008B6333">
      <w:pPr>
        <w:tabs>
          <w:tab w:val="left" w:pos="1122"/>
        </w:tabs>
        <w:spacing w:before="120" w:after="120"/>
        <w:ind w:right="43" w:firstLine="749"/>
        <w:jc w:val="both"/>
        <w:rPr>
          <w:b/>
          <w:noProof/>
          <w:lang w:val="vi-VN"/>
        </w:rPr>
      </w:pPr>
      <w:r w:rsidRPr="00C36186">
        <w:rPr>
          <w:b/>
          <w:noProof/>
          <w:lang w:val="vi-VN"/>
        </w:rPr>
        <w:t>Điều 1</w:t>
      </w:r>
      <w:r>
        <w:rPr>
          <w:b/>
          <w:noProof/>
        </w:rPr>
        <w:t>6</w:t>
      </w:r>
      <w:r w:rsidRPr="00C36186">
        <w:rPr>
          <w:b/>
          <w:noProof/>
          <w:lang w:val="vi-VN"/>
        </w:rPr>
        <w:t>. Các đơn vị liên quan khác thuộc Ngân hàng Nhà nước</w:t>
      </w:r>
    </w:p>
    <w:p w:rsidR="008B6333" w:rsidRPr="00C36186" w:rsidRDefault="008B6333" w:rsidP="008B6333">
      <w:pPr>
        <w:tabs>
          <w:tab w:val="left" w:pos="1122"/>
        </w:tabs>
        <w:spacing w:before="120" w:after="120"/>
        <w:ind w:right="43" w:firstLine="749"/>
        <w:jc w:val="both"/>
        <w:rPr>
          <w:noProof/>
          <w:lang w:val="vi-VN"/>
        </w:rPr>
      </w:pPr>
      <w:r w:rsidRPr="00C36186">
        <w:rPr>
          <w:noProof/>
          <w:lang w:val="vi-VN"/>
        </w:rPr>
        <w:t>Trong thời hạn năm (05) ngày làm việc kể từ ngày nhận được văn bản đề nghị của Cơ quan Thanh tra, giám sát ngân hàng, đơn vị liên quan có trách nhiệm tham gia ý kiến bằng văn bản về nội dung đề nghị gửi Cơ quan Thanh tra, giám sát ngân hàng.</w:t>
      </w:r>
    </w:p>
    <w:p w:rsidR="008B6333" w:rsidRPr="00C36186" w:rsidRDefault="008B6333" w:rsidP="008B6333">
      <w:pPr>
        <w:tabs>
          <w:tab w:val="left" w:pos="1122"/>
        </w:tabs>
        <w:spacing w:before="120" w:after="120"/>
        <w:ind w:right="43" w:firstLine="749"/>
        <w:jc w:val="both"/>
        <w:rPr>
          <w:noProof/>
          <w:lang w:val="vi-VN"/>
        </w:rPr>
      </w:pPr>
    </w:p>
    <w:p w:rsidR="008B6333" w:rsidRPr="00C36186" w:rsidRDefault="008B6333" w:rsidP="008B6333">
      <w:pPr>
        <w:tabs>
          <w:tab w:val="left" w:pos="1122"/>
        </w:tabs>
        <w:spacing w:before="240"/>
        <w:ind w:right="43"/>
        <w:jc w:val="center"/>
        <w:rPr>
          <w:b/>
          <w:noProof/>
          <w:lang w:val="vi-VN"/>
        </w:rPr>
      </w:pPr>
      <w:r w:rsidRPr="00C36186">
        <w:rPr>
          <w:b/>
          <w:noProof/>
          <w:lang w:val="vi-VN"/>
        </w:rPr>
        <w:t>Chương IV</w:t>
      </w:r>
    </w:p>
    <w:p w:rsidR="008B6333" w:rsidRPr="00C36186" w:rsidRDefault="008B6333" w:rsidP="008B6333">
      <w:pPr>
        <w:tabs>
          <w:tab w:val="left" w:pos="1122"/>
        </w:tabs>
        <w:spacing w:after="240"/>
        <w:ind w:right="43"/>
        <w:jc w:val="center"/>
        <w:rPr>
          <w:b/>
          <w:noProof/>
          <w:sz w:val="26"/>
          <w:szCs w:val="26"/>
          <w:lang w:val="vi-VN"/>
        </w:rPr>
      </w:pPr>
      <w:r w:rsidRPr="00C36186">
        <w:rPr>
          <w:b/>
          <w:noProof/>
          <w:sz w:val="26"/>
          <w:szCs w:val="26"/>
          <w:lang w:val="vi-VN"/>
        </w:rPr>
        <w:t>ĐIỀU KHOẢN THI HÀNH</w:t>
      </w:r>
    </w:p>
    <w:p w:rsidR="008B6333" w:rsidRPr="00C36186" w:rsidRDefault="008B6333" w:rsidP="008B6333">
      <w:pPr>
        <w:pStyle w:val="BodyTextIndent3"/>
        <w:ind w:left="0" w:right="-57" w:firstLine="709"/>
        <w:jc w:val="both"/>
        <w:rPr>
          <w:b/>
          <w:noProof/>
          <w:sz w:val="28"/>
          <w:szCs w:val="28"/>
          <w:lang w:val="vi-VN"/>
        </w:rPr>
      </w:pPr>
      <w:r w:rsidRPr="00C36186">
        <w:rPr>
          <w:b/>
          <w:noProof/>
          <w:sz w:val="28"/>
          <w:szCs w:val="28"/>
          <w:lang w:val="vi-VN"/>
        </w:rPr>
        <w:t>Điều 1</w:t>
      </w:r>
      <w:r>
        <w:rPr>
          <w:b/>
          <w:noProof/>
          <w:sz w:val="28"/>
          <w:szCs w:val="28"/>
        </w:rPr>
        <w:t>7</w:t>
      </w:r>
      <w:r w:rsidRPr="00C36186">
        <w:rPr>
          <w:b/>
          <w:noProof/>
          <w:sz w:val="28"/>
          <w:szCs w:val="28"/>
          <w:lang w:val="vi-VN"/>
        </w:rPr>
        <w:t>. Bãi bỏ các quy định hiện hành</w:t>
      </w:r>
    </w:p>
    <w:p w:rsidR="008B6333" w:rsidRPr="00C36186" w:rsidRDefault="008B6333" w:rsidP="008B6333">
      <w:pPr>
        <w:pStyle w:val="BodyTextIndent3"/>
        <w:ind w:left="0" w:right="-57" w:firstLine="709"/>
        <w:jc w:val="both"/>
        <w:rPr>
          <w:noProof/>
          <w:sz w:val="28"/>
          <w:szCs w:val="28"/>
          <w:lang w:val="vi-VN"/>
        </w:rPr>
      </w:pPr>
      <w:r w:rsidRPr="00C36186">
        <w:rPr>
          <w:noProof/>
          <w:sz w:val="28"/>
          <w:szCs w:val="28"/>
          <w:lang w:val="vi-VN"/>
        </w:rPr>
        <w:t>Thông tư này thay thế một số quy định tại các văn bản sau đây:</w:t>
      </w:r>
    </w:p>
    <w:p w:rsidR="008B6333" w:rsidRPr="00C36186" w:rsidRDefault="008B6333" w:rsidP="008B6333">
      <w:pPr>
        <w:pStyle w:val="BodyTextIndent3"/>
        <w:ind w:left="0" w:right="-57" w:firstLine="709"/>
        <w:jc w:val="both"/>
        <w:rPr>
          <w:noProof/>
          <w:sz w:val="28"/>
          <w:szCs w:val="28"/>
          <w:lang w:val="vi-VN"/>
        </w:rPr>
      </w:pPr>
      <w:r w:rsidRPr="00C36186">
        <w:rPr>
          <w:noProof/>
          <w:sz w:val="28"/>
          <w:szCs w:val="28"/>
          <w:lang w:val="vi-VN"/>
        </w:rPr>
        <w:t>1. Điều 11, Điều 12, Điều 13, Điều 14, Điều 15, Điều 16, Điều 17, Điều 18, Điều 21, Khoản 1, Khoản 2 Điều 43, Điều 44, nội dung liên quan đến chuẩn y nhân sự tại Điều 46, Điều 47, Điều 48, Điều 49, Điều 50, Điều 51 Thông tư số 06/2010/TT-NHNN ngày 26/02/2010 của Thống đốc Ngân hàng Nhà nước</w:t>
      </w:r>
      <w:bookmarkStart w:id="9" w:name="_Toc139947539"/>
      <w:bookmarkStart w:id="10" w:name="_Toc142275403"/>
      <w:r w:rsidRPr="00C36186">
        <w:rPr>
          <w:noProof/>
          <w:sz w:val="28"/>
          <w:szCs w:val="28"/>
          <w:lang w:val="vi-VN"/>
        </w:rPr>
        <w:t xml:space="preserve"> hướng dẫn về tổ chức, quản trị, điều hành, vốn điều lệ, chuyển nhượng cổ phần, bổ sung, sửa đổi Giấy phép, Điều lệ của ngân hàng thương mại;</w:t>
      </w:r>
    </w:p>
    <w:p w:rsidR="008B6333" w:rsidRPr="00C36186" w:rsidRDefault="008B6333" w:rsidP="008B6333">
      <w:pPr>
        <w:pStyle w:val="BodyTextIndent3"/>
        <w:ind w:left="0" w:right="-57" w:firstLine="709"/>
        <w:jc w:val="both"/>
        <w:rPr>
          <w:noProof/>
          <w:sz w:val="28"/>
          <w:szCs w:val="28"/>
          <w:lang w:val="vi-VN"/>
        </w:rPr>
      </w:pPr>
      <w:r w:rsidRPr="00C36186">
        <w:rPr>
          <w:noProof/>
          <w:sz w:val="28"/>
          <w:szCs w:val="28"/>
          <w:lang w:val="vi-VN"/>
        </w:rPr>
        <w:t xml:space="preserve">2. Mục III Phần III Thông tư số 03/TT-NHNN ngày 05/6/2007 của Thống đốc Ngân hàng Nhà nước hướng dẫn thi hành một số điều của Nghị định 22/2006/NĐ-CP ngày 28 tháng 02 năm 2006 của Chính phủ về tổ chức và hoạt động của chi nhánh ngân hàng nước ngoài, ngân hàng liên doanh, ngân hàng </w:t>
      </w:r>
      <w:r w:rsidRPr="00C36186">
        <w:rPr>
          <w:noProof/>
          <w:sz w:val="28"/>
          <w:szCs w:val="28"/>
          <w:lang w:val="vi-VN"/>
        </w:rPr>
        <w:lastRenderedPageBreak/>
        <w:t xml:space="preserve">100% vốn nước ngoài, văn phòng đại diện của tổ chức tín dụng nước ngoài tại Việt Nam; </w:t>
      </w:r>
    </w:p>
    <w:p w:rsidR="008B6333" w:rsidRPr="00C36186" w:rsidRDefault="008B6333" w:rsidP="008B6333">
      <w:pPr>
        <w:pStyle w:val="BodyTextIndent3"/>
        <w:ind w:left="0" w:right="-57" w:firstLine="709"/>
        <w:jc w:val="both"/>
        <w:rPr>
          <w:noProof/>
          <w:sz w:val="28"/>
          <w:szCs w:val="28"/>
          <w:lang w:val="vi-VN"/>
        </w:rPr>
      </w:pPr>
      <w:r w:rsidRPr="00C36186">
        <w:rPr>
          <w:noProof/>
          <w:sz w:val="28"/>
          <w:szCs w:val="28"/>
          <w:lang w:val="vi-VN"/>
        </w:rPr>
        <w:t>3. Những nội dung liên quan đến chuẩn y bổ nhiệm nhân sự tại Điều 7, Điều 8, Điều 12, điểm d Khoản 1 và điểm c Khoản 2 Điều 13, Điều 16, Điều 18, Khoản 2 Điều 21, Khoản 2 Điều 22, Điều 24, Điều 25 Quy định về tổ chức và hoạt động của Hội đồng quản trị, Ban Kiểm soát, Tổng Giám đốc (Giám đốc) tổ chức tín dụng phi ngân hàng ban hành kèm theo Quyết định số 516/2003/QĐ-NHNN ngày 25/6/2003 của Thống đốc Ngân hàng Nhà nước;</w:t>
      </w:r>
    </w:p>
    <w:p w:rsidR="008B6333" w:rsidRPr="00C36186" w:rsidRDefault="008B6333" w:rsidP="008B6333">
      <w:pPr>
        <w:pStyle w:val="BodyTextIndent3"/>
        <w:ind w:left="0" w:right="-57" w:firstLine="709"/>
        <w:jc w:val="both"/>
        <w:rPr>
          <w:noProof/>
          <w:sz w:val="28"/>
          <w:szCs w:val="28"/>
          <w:lang w:val="vi-VN"/>
        </w:rPr>
      </w:pPr>
      <w:r w:rsidRPr="00C36186">
        <w:rPr>
          <w:noProof/>
          <w:sz w:val="28"/>
          <w:szCs w:val="28"/>
          <w:lang w:val="vi-VN"/>
        </w:rPr>
        <w:t xml:space="preserve">4. Khoản 6 Điều 1 Quyết định số 14/2006/QĐ-NHNN ngày 04/4/2006 của Thống đốc Ngân hàng Nhà nước về việc sửa đổi, bổ sung một số điều của Quy định về tổ chức và hoạt động của Hội đồng quản trị, Ban kiểm soát, Tổng Giám đốc (Giám đốc) Tổ chức tín dụng phi ngân hàng ban hành kèm theo Quyết định số 516/2003/QĐ-NHNN ngày 26/5/2003; </w:t>
      </w:r>
    </w:p>
    <w:p w:rsidR="008B6333" w:rsidRPr="00C36186" w:rsidRDefault="008B6333" w:rsidP="008B6333">
      <w:pPr>
        <w:pStyle w:val="BodyTextIndent3"/>
        <w:ind w:left="0" w:right="-57" w:firstLine="709"/>
        <w:jc w:val="both"/>
        <w:rPr>
          <w:noProof/>
          <w:sz w:val="28"/>
          <w:szCs w:val="28"/>
          <w:lang w:val="vi-VN"/>
        </w:rPr>
      </w:pPr>
      <w:r w:rsidRPr="00C36186">
        <w:rPr>
          <w:noProof/>
          <w:sz w:val="28"/>
          <w:szCs w:val="28"/>
          <w:lang w:val="vi-VN"/>
        </w:rPr>
        <w:t xml:space="preserve">5. Tiết 2 Điểm 24, Tiết 7 Điểm 26 và các quy định liên quan đến thủ tục bầu, bổ nhiệm nhân sự của tổ chức tài chính quy mô nhỏ tại Điểm 26, Tiết 7 Điểm 57, nội dung liên quan đến vấn đề chuẩn y nhân sự tại Điểm 58 Thông tư số 02/2008/TT-NHNN ngày 02/4/2008 của Thống đốc Ngân hàng Nhà nước về việc hướng dẫn thực hiện Nghị định số 28/2005/NĐ-CP ngày 09/3/2005 của Chính phủ về tổ chức và hoạt động của tổ chức tài chính quy mô nhỏ tại Việt Nam và Nghị định số 165/2007/NĐ-CP ngày 15/11/2007 của Chính phủ sửa đổi, bổ sung, bãi bỏ một số điều của Nghị định số 28/2005/NĐ-CP ngày 09 tháng 3 năm 2005 của Chính phủ về tổ chức và hoạt động của tổ chức tài chính quy mô nhỏ tại Việt Nam. </w:t>
      </w:r>
    </w:p>
    <w:p w:rsidR="008B6333" w:rsidRPr="00C36186" w:rsidRDefault="008B6333" w:rsidP="008B6333">
      <w:pPr>
        <w:tabs>
          <w:tab w:val="left" w:pos="1122"/>
        </w:tabs>
        <w:spacing w:before="120" w:after="120"/>
        <w:ind w:right="43" w:firstLine="749"/>
        <w:jc w:val="both"/>
        <w:rPr>
          <w:b/>
          <w:noProof/>
          <w:lang w:val="vi-VN"/>
        </w:rPr>
      </w:pPr>
      <w:r w:rsidRPr="00C36186">
        <w:rPr>
          <w:b/>
          <w:noProof/>
          <w:lang w:val="vi-VN"/>
        </w:rPr>
        <w:t xml:space="preserve">Điều </w:t>
      </w:r>
      <w:r w:rsidRPr="00C36186">
        <w:rPr>
          <w:b/>
          <w:noProof/>
        </w:rPr>
        <w:t>1</w:t>
      </w:r>
      <w:r>
        <w:rPr>
          <w:b/>
          <w:noProof/>
        </w:rPr>
        <w:t>8</w:t>
      </w:r>
      <w:r w:rsidRPr="00C36186">
        <w:rPr>
          <w:b/>
          <w:noProof/>
          <w:lang w:val="vi-VN"/>
        </w:rPr>
        <w:t>. Hiệu lực thi hành</w:t>
      </w:r>
    </w:p>
    <w:p w:rsidR="008B6333" w:rsidRPr="00C36186" w:rsidRDefault="008B6333" w:rsidP="008B6333">
      <w:pPr>
        <w:pStyle w:val="BodyTextIndent3"/>
        <w:ind w:left="0" w:right="-57" w:firstLine="709"/>
        <w:jc w:val="both"/>
        <w:rPr>
          <w:noProof/>
          <w:sz w:val="28"/>
          <w:szCs w:val="28"/>
          <w:lang w:val="vi-VN"/>
        </w:rPr>
      </w:pPr>
      <w:r w:rsidRPr="00C36186">
        <w:rPr>
          <w:noProof/>
          <w:sz w:val="28"/>
          <w:szCs w:val="28"/>
          <w:lang w:val="vi-VN"/>
        </w:rPr>
        <w:t>Thông tư này có hiệu lực thi hành kể từ ngày ….. tháng ….. năm 201</w:t>
      </w:r>
      <w:r w:rsidRPr="00C36186">
        <w:rPr>
          <w:noProof/>
          <w:sz w:val="28"/>
          <w:szCs w:val="28"/>
        </w:rPr>
        <w:t>…</w:t>
      </w:r>
      <w:r w:rsidRPr="00C36186">
        <w:rPr>
          <w:noProof/>
          <w:sz w:val="28"/>
          <w:szCs w:val="28"/>
          <w:lang w:val="vi-VN"/>
        </w:rPr>
        <w:t>.</w:t>
      </w:r>
    </w:p>
    <w:bookmarkEnd w:id="9"/>
    <w:bookmarkEnd w:id="10"/>
    <w:p w:rsidR="008B6333" w:rsidRPr="00C36186" w:rsidRDefault="008B6333" w:rsidP="008B6333">
      <w:pPr>
        <w:tabs>
          <w:tab w:val="left" w:pos="1122"/>
        </w:tabs>
        <w:spacing w:before="120" w:after="120"/>
        <w:ind w:right="43" w:firstLine="749"/>
        <w:jc w:val="both"/>
        <w:rPr>
          <w:b/>
          <w:noProof/>
          <w:lang w:val="vi-VN"/>
        </w:rPr>
      </w:pPr>
      <w:r w:rsidRPr="00C36186">
        <w:rPr>
          <w:b/>
          <w:noProof/>
          <w:lang w:val="vi-VN"/>
        </w:rPr>
        <w:t xml:space="preserve">Điều </w:t>
      </w:r>
      <w:r>
        <w:rPr>
          <w:b/>
          <w:noProof/>
        </w:rPr>
        <w:t>19</w:t>
      </w:r>
      <w:r w:rsidRPr="00C36186">
        <w:rPr>
          <w:b/>
          <w:noProof/>
          <w:lang w:val="vi-VN"/>
        </w:rPr>
        <w:t>. Tổ chức thực hiện</w:t>
      </w:r>
    </w:p>
    <w:p w:rsidR="008B6333" w:rsidRPr="00C36186" w:rsidRDefault="008B6333" w:rsidP="008B6333">
      <w:pPr>
        <w:tabs>
          <w:tab w:val="left" w:pos="1122"/>
        </w:tabs>
        <w:spacing w:before="120" w:after="360"/>
        <w:ind w:right="43" w:firstLine="749"/>
        <w:jc w:val="both"/>
        <w:rPr>
          <w:noProof/>
          <w:lang w:val="vi-VN"/>
        </w:rPr>
      </w:pPr>
      <w:r w:rsidRPr="00C36186">
        <w:rPr>
          <w:noProof/>
          <w:lang w:val="vi-VN"/>
        </w:rPr>
        <w:t>Chánh Văn phòng, Chánh Thanh tra, giám sát ngân hàng, Thủ trưởng các đơn vị thuộc Ngân hàng Nhà nước, Giám đốc Ngân hàng Nhà nước Chi nhánh các tỉnh, thành phố trực thuộc trung ương, Chủ tịch và các thành viên Hội đồng quản trị, Hội đồng thành viên, Trưởng ban và các thành viên Ban kiểm soát, Tổng giám đốc (Giám đốc) các tổ chức tín dụng, Tổng Giám đốc (Giám đốc) chi nhánh ngân hàng nước ngoài có trách nhiệm thi hành Thông tư này./</w:t>
      </w:r>
    </w:p>
    <w:tbl>
      <w:tblPr>
        <w:tblW w:w="9538" w:type="dxa"/>
        <w:tblInd w:w="108" w:type="dxa"/>
        <w:tblLook w:val="01E0"/>
      </w:tblPr>
      <w:tblGrid>
        <w:gridCol w:w="3510"/>
        <w:gridCol w:w="6028"/>
      </w:tblGrid>
      <w:tr w:rsidR="008B6333" w:rsidRPr="00F53E37" w:rsidTr="00DB4887">
        <w:trPr>
          <w:trHeight w:val="1623"/>
        </w:trPr>
        <w:tc>
          <w:tcPr>
            <w:tcW w:w="3510" w:type="dxa"/>
          </w:tcPr>
          <w:p w:rsidR="008B6333" w:rsidRPr="00C36186" w:rsidRDefault="008B6333" w:rsidP="00DB4887">
            <w:pPr>
              <w:ind w:right="43"/>
              <w:jc w:val="both"/>
              <w:rPr>
                <w:b/>
                <w:i/>
                <w:noProof/>
                <w:sz w:val="24"/>
                <w:szCs w:val="24"/>
                <w:lang w:val="vi-VN"/>
              </w:rPr>
            </w:pPr>
            <w:r w:rsidRPr="00C36186">
              <w:rPr>
                <w:b/>
                <w:i/>
                <w:noProof/>
                <w:sz w:val="24"/>
                <w:szCs w:val="24"/>
                <w:lang w:val="vi-VN"/>
              </w:rPr>
              <w:t>Nơi nhận:</w:t>
            </w:r>
          </w:p>
          <w:p w:rsidR="008B6333" w:rsidRPr="00C36186" w:rsidRDefault="008B6333" w:rsidP="00DB4887">
            <w:pPr>
              <w:rPr>
                <w:noProof/>
                <w:sz w:val="22"/>
                <w:szCs w:val="22"/>
                <w:lang w:val="vi-VN"/>
              </w:rPr>
            </w:pPr>
            <w:r w:rsidRPr="00C36186">
              <w:rPr>
                <w:noProof/>
                <w:sz w:val="22"/>
                <w:szCs w:val="22"/>
                <w:lang w:val="vi-VN"/>
              </w:rPr>
              <w:t xml:space="preserve">- Như Điều </w:t>
            </w:r>
            <w:r w:rsidRPr="00C36186">
              <w:rPr>
                <w:noProof/>
                <w:sz w:val="22"/>
                <w:szCs w:val="22"/>
              </w:rPr>
              <w:t>1</w:t>
            </w:r>
            <w:r>
              <w:rPr>
                <w:noProof/>
                <w:sz w:val="22"/>
                <w:szCs w:val="22"/>
              </w:rPr>
              <w:t>9</w:t>
            </w:r>
            <w:r w:rsidRPr="00C36186">
              <w:rPr>
                <w:noProof/>
                <w:sz w:val="22"/>
                <w:szCs w:val="22"/>
                <w:lang w:val="vi-VN"/>
              </w:rPr>
              <w:t>;</w:t>
            </w:r>
          </w:p>
          <w:p w:rsidR="008B6333" w:rsidRPr="00C36186" w:rsidRDefault="008B6333" w:rsidP="00DB4887">
            <w:pPr>
              <w:tabs>
                <w:tab w:val="left" w:pos="3078"/>
              </w:tabs>
              <w:jc w:val="both"/>
              <w:rPr>
                <w:noProof/>
                <w:sz w:val="22"/>
                <w:szCs w:val="22"/>
                <w:lang w:val="vi-VN"/>
              </w:rPr>
            </w:pPr>
            <w:r w:rsidRPr="00C36186">
              <w:rPr>
                <w:noProof/>
                <w:sz w:val="22"/>
                <w:szCs w:val="22"/>
                <w:lang w:val="vi-VN"/>
              </w:rPr>
              <w:t>- Thủ tướng Chính phủ và các Phó Thủ tướng Chính phủ (để báo cáo);</w:t>
            </w:r>
          </w:p>
          <w:p w:rsidR="008B6333" w:rsidRPr="00C36186" w:rsidRDefault="008B6333" w:rsidP="00DB4887">
            <w:pPr>
              <w:rPr>
                <w:noProof/>
                <w:sz w:val="22"/>
                <w:szCs w:val="22"/>
                <w:lang w:val="vi-VN"/>
              </w:rPr>
            </w:pPr>
            <w:r w:rsidRPr="00C36186">
              <w:rPr>
                <w:noProof/>
                <w:sz w:val="22"/>
                <w:szCs w:val="22"/>
                <w:lang w:val="vi-VN"/>
              </w:rPr>
              <w:t>- Ban lãnh đạo NHNN;</w:t>
            </w:r>
          </w:p>
          <w:p w:rsidR="008B6333" w:rsidRPr="00C36186" w:rsidRDefault="008B6333" w:rsidP="00DB4887">
            <w:pPr>
              <w:rPr>
                <w:noProof/>
                <w:sz w:val="22"/>
                <w:szCs w:val="22"/>
                <w:lang w:val="vi-VN"/>
              </w:rPr>
            </w:pPr>
            <w:r w:rsidRPr="00C36186">
              <w:rPr>
                <w:noProof/>
                <w:sz w:val="22"/>
                <w:szCs w:val="22"/>
                <w:lang w:val="vi-VN"/>
              </w:rPr>
              <w:t>- Văn phòng Chính phủ;</w:t>
            </w:r>
          </w:p>
          <w:p w:rsidR="008B6333" w:rsidRPr="00C36186" w:rsidRDefault="008B6333" w:rsidP="00DB4887">
            <w:pPr>
              <w:rPr>
                <w:noProof/>
                <w:sz w:val="22"/>
                <w:szCs w:val="22"/>
                <w:lang w:val="vi-VN"/>
              </w:rPr>
            </w:pPr>
            <w:r w:rsidRPr="00C36186">
              <w:rPr>
                <w:noProof/>
                <w:sz w:val="22"/>
                <w:szCs w:val="22"/>
                <w:lang w:val="vi-VN"/>
              </w:rPr>
              <w:t>- Bộ Tư pháp;</w:t>
            </w:r>
          </w:p>
          <w:p w:rsidR="008B6333" w:rsidRPr="00C36186" w:rsidRDefault="008B6333" w:rsidP="00DB4887">
            <w:pPr>
              <w:rPr>
                <w:noProof/>
                <w:sz w:val="22"/>
                <w:szCs w:val="22"/>
                <w:lang w:val="vi-VN"/>
              </w:rPr>
            </w:pPr>
            <w:r w:rsidRPr="00C36186">
              <w:rPr>
                <w:noProof/>
                <w:sz w:val="22"/>
                <w:szCs w:val="22"/>
                <w:lang w:val="vi-VN"/>
              </w:rPr>
              <w:t>- Công báo;</w:t>
            </w:r>
          </w:p>
          <w:p w:rsidR="008B6333" w:rsidRPr="00C36186" w:rsidRDefault="008B6333" w:rsidP="00DB4887">
            <w:pPr>
              <w:ind w:right="43"/>
              <w:jc w:val="both"/>
              <w:rPr>
                <w:noProof/>
                <w:sz w:val="24"/>
                <w:szCs w:val="24"/>
                <w:lang w:val="vi-VN"/>
              </w:rPr>
            </w:pPr>
            <w:r w:rsidRPr="00C36186">
              <w:rPr>
                <w:noProof/>
                <w:sz w:val="22"/>
                <w:szCs w:val="22"/>
                <w:lang w:val="vi-VN"/>
              </w:rPr>
              <w:t>- Lưu VP, Vụ PC, TTGSNH.</w:t>
            </w:r>
          </w:p>
        </w:tc>
        <w:tc>
          <w:tcPr>
            <w:tcW w:w="6028" w:type="dxa"/>
          </w:tcPr>
          <w:p w:rsidR="008B6333" w:rsidRPr="00F53E37" w:rsidRDefault="008B6333" w:rsidP="00DB4887">
            <w:pPr>
              <w:ind w:right="43"/>
              <w:jc w:val="center"/>
              <w:rPr>
                <w:b/>
                <w:noProof/>
                <w:sz w:val="24"/>
                <w:szCs w:val="24"/>
                <w:lang w:val="vi-VN"/>
              </w:rPr>
            </w:pPr>
            <w:r w:rsidRPr="00C36186">
              <w:rPr>
                <w:b/>
                <w:noProof/>
                <w:sz w:val="24"/>
                <w:szCs w:val="24"/>
                <w:lang w:val="vi-VN"/>
              </w:rPr>
              <w:t>THỐNG ĐỐC</w:t>
            </w:r>
          </w:p>
          <w:p w:rsidR="008B6333" w:rsidRPr="00F53E37" w:rsidRDefault="008B6333" w:rsidP="00DB4887">
            <w:pPr>
              <w:ind w:right="43"/>
              <w:jc w:val="both"/>
              <w:rPr>
                <w:b/>
                <w:noProof/>
                <w:sz w:val="24"/>
                <w:szCs w:val="24"/>
                <w:lang w:val="vi-VN"/>
              </w:rPr>
            </w:pPr>
            <w:r w:rsidRPr="00F53E37">
              <w:rPr>
                <w:b/>
                <w:noProof/>
                <w:sz w:val="24"/>
                <w:szCs w:val="24"/>
                <w:lang w:val="vi-VN"/>
              </w:rPr>
              <w:t xml:space="preserve">    </w:t>
            </w:r>
          </w:p>
          <w:p w:rsidR="008B6333" w:rsidRPr="00F53E37" w:rsidRDefault="008B6333" w:rsidP="00DB4887">
            <w:pPr>
              <w:ind w:right="43"/>
              <w:jc w:val="both"/>
              <w:rPr>
                <w:b/>
                <w:noProof/>
                <w:sz w:val="24"/>
                <w:szCs w:val="24"/>
                <w:lang w:val="vi-VN"/>
              </w:rPr>
            </w:pPr>
          </w:p>
          <w:p w:rsidR="008B6333" w:rsidRPr="00F53E37" w:rsidRDefault="008B6333" w:rsidP="00DB4887">
            <w:pPr>
              <w:ind w:right="43"/>
              <w:jc w:val="both"/>
              <w:rPr>
                <w:noProof/>
                <w:sz w:val="24"/>
                <w:lang w:val="vi-VN"/>
              </w:rPr>
            </w:pPr>
          </w:p>
        </w:tc>
      </w:tr>
    </w:tbl>
    <w:p w:rsidR="00D316CF" w:rsidRDefault="00D316CF"/>
    <w:p w:rsidR="00D316CF" w:rsidRPr="00B63652" w:rsidRDefault="00D316CF" w:rsidP="000C674C">
      <w:pPr>
        <w:rPr>
          <w:b/>
          <w:lang w:val="vi-VN"/>
        </w:rPr>
      </w:pPr>
      <w:r w:rsidRPr="00B63652">
        <w:rPr>
          <w:b/>
          <w:lang w:val="vi-VN"/>
        </w:rPr>
        <w:lastRenderedPageBreak/>
        <w:t>Phụ lục số 01</w:t>
      </w:r>
    </w:p>
    <w:p w:rsidR="00D316CF" w:rsidRPr="00B63652" w:rsidRDefault="00D316CF" w:rsidP="000C674C">
      <w:pPr>
        <w:tabs>
          <w:tab w:val="left" w:pos="856"/>
          <w:tab w:val="center" w:pos="4500"/>
        </w:tabs>
        <w:spacing w:before="120" w:after="120"/>
        <w:rPr>
          <w:bCs/>
          <w:lang w:val="vi-VN"/>
        </w:rPr>
      </w:pPr>
      <w:r w:rsidRPr="00B63652">
        <w:rPr>
          <w:b/>
          <w:lang w:val="vi-VN"/>
        </w:rPr>
        <w:tab/>
      </w:r>
      <w:r w:rsidRPr="00B63652">
        <w:rPr>
          <w:b/>
          <w:lang w:val="vi-VN"/>
        </w:rPr>
        <w:tab/>
      </w:r>
    </w:p>
    <w:p w:rsidR="00D316CF" w:rsidRPr="00B63652" w:rsidRDefault="00D316CF" w:rsidP="000C674C">
      <w:pPr>
        <w:autoSpaceDE w:val="0"/>
        <w:autoSpaceDN w:val="0"/>
        <w:adjustRightInd w:val="0"/>
        <w:jc w:val="center"/>
        <w:outlineLvl w:val="0"/>
        <w:rPr>
          <w:b/>
          <w:lang w:val="vi-VN"/>
        </w:rPr>
      </w:pPr>
      <w:r w:rsidRPr="00B63652">
        <w:rPr>
          <w:b/>
          <w:lang w:val="vi-VN"/>
        </w:rPr>
        <w:t>CỘNG HOÀ XÃ HỘI CHỦ NGHĨA VIỆT NAM</w:t>
      </w:r>
    </w:p>
    <w:p w:rsidR="00D316CF" w:rsidRPr="00B63652" w:rsidRDefault="00D316CF" w:rsidP="000C674C">
      <w:pPr>
        <w:autoSpaceDE w:val="0"/>
        <w:autoSpaceDN w:val="0"/>
        <w:adjustRightInd w:val="0"/>
        <w:jc w:val="center"/>
        <w:outlineLvl w:val="0"/>
        <w:rPr>
          <w:b/>
          <w:u w:val="single"/>
          <w:lang w:val="vi-VN"/>
        </w:rPr>
      </w:pPr>
      <w:r w:rsidRPr="00B63652">
        <w:rPr>
          <w:b/>
          <w:u w:val="single"/>
          <w:lang w:val="vi-VN"/>
        </w:rPr>
        <w:t>Độc lập - Tự do - Hạnh phúc</w:t>
      </w:r>
    </w:p>
    <w:p w:rsidR="00D316CF" w:rsidRPr="00B63652" w:rsidRDefault="00D316CF" w:rsidP="000C674C">
      <w:pPr>
        <w:autoSpaceDE w:val="0"/>
        <w:autoSpaceDN w:val="0"/>
        <w:adjustRightInd w:val="0"/>
        <w:jc w:val="center"/>
        <w:outlineLvl w:val="0"/>
        <w:rPr>
          <w:b/>
          <w:u w:val="single"/>
          <w:lang w:val="vi-VN"/>
        </w:rPr>
      </w:pPr>
    </w:p>
    <w:p w:rsidR="00D316CF" w:rsidRPr="00B63652" w:rsidRDefault="00D316CF" w:rsidP="000C674C">
      <w:pPr>
        <w:autoSpaceDE w:val="0"/>
        <w:autoSpaceDN w:val="0"/>
        <w:adjustRightInd w:val="0"/>
        <w:jc w:val="center"/>
        <w:outlineLvl w:val="0"/>
        <w:rPr>
          <w:b/>
          <w:lang w:val="vi-VN"/>
        </w:rPr>
      </w:pPr>
    </w:p>
    <w:p w:rsidR="00D316CF" w:rsidRPr="00B63652" w:rsidRDefault="00D316CF" w:rsidP="000C674C">
      <w:pPr>
        <w:autoSpaceDE w:val="0"/>
        <w:autoSpaceDN w:val="0"/>
        <w:adjustRightInd w:val="0"/>
        <w:jc w:val="center"/>
        <w:outlineLvl w:val="0"/>
        <w:rPr>
          <w:b/>
          <w:lang w:val="vi-VN"/>
        </w:rPr>
      </w:pPr>
      <w:r w:rsidRPr="00B63652">
        <w:rPr>
          <w:b/>
          <w:lang w:val="vi-VN"/>
        </w:rPr>
        <w:t>SƠ YẾU LÝ LỊCH</w:t>
      </w:r>
    </w:p>
    <w:p w:rsidR="00D316CF" w:rsidRPr="00B63652" w:rsidRDefault="00416E52" w:rsidP="000C674C">
      <w:pPr>
        <w:ind w:firstLine="720"/>
        <w:jc w:val="both"/>
        <w:rPr>
          <w:b/>
          <w:lang w:val="vi-VN"/>
        </w:rPr>
      </w:pPr>
      <w:r w:rsidRPr="00416E52">
        <w:rPr>
          <w:noProof/>
          <w:lang w:val="vi-VN"/>
        </w:rPr>
        <w:pict>
          <v:rect id="_x0000_s1030" style="position:absolute;left:0;text-align:left;margin-left:330.45pt;margin-top:.4pt;width:105pt;height:104.8pt;z-index:251663360" o:allowincell="f" strokecolor="blue"/>
        </w:pict>
      </w:r>
      <w:r w:rsidRPr="00416E52">
        <w:rPr>
          <w:noProof/>
          <w:lang w:val="vi-VN"/>
        </w:rPr>
        <w:pict>
          <v:shapetype id="_x0000_t202" coordsize="21600,21600" o:spt="202" path="m,l,21600r21600,l21600,xe">
            <v:stroke joinstyle="miter"/>
            <v:path gradientshapeok="t" o:connecttype="rect"/>
          </v:shapetype>
          <v:shape id="_x0000_s1031" type="#_x0000_t202" style="position:absolute;left:0;text-align:left;margin-left:343pt;margin-top:12.35pt;width:77pt;height:76.2pt;z-index:251664384" o:allowincell="f" stroked="f">
            <v:textbox style="mso-next-textbox:#_x0000_s1031">
              <w:txbxContent>
                <w:p w:rsidR="00D316CF" w:rsidRDefault="00D316CF" w:rsidP="00D316CF">
                  <w:pPr>
                    <w:jc w:val="center"/>
                    <w:rPr>
                      <w:color w:val="0000FF"/>
                    </w:rPr>
                  </w:pPr>
                  <w:r>
                    <w:rPr>
                      <w:color w:val="0000FF"/>
                    </w:rPr>
                    <w:t>Ảnh hộ chiếu (4x6)</w:t>
                  </w:r>
                </w:p>
              </w:txbxContent>
            </v:textbox>
          </v:shape>
        </w:pict>
      </w:r>
    </w:p>
    <w:p w:rsidR="00D316CF" w:rsidRPr="00B63652" w:rsidRDefault="00D316CF" w:rsidP="000C674C">
      <w:pPr>
        <w:jc w:val="both"/>
        <w:rPr>
          <w:b/>
          <w:lang w:val="vi-VN"/>
        </w:rPr>
      </w:pPr>
      <w:r w:rsidRPr="00B63652">
        <w:rPr>
          <w:b/>
          <w:lang w:val="vi-VN"/>
        </w:rPr>
        <w:t>1. Về bản thân</w:t>
      </w:r>
    </w:p>
    <w:p w:rsidR="00D316CF" w:rsidRPr="00B63652" w:rsidRDefault="00D316CF" w:rsidP="000C674C">
      <w:pPr>
        <w:ind w:firstLine="720"/>
        <w:jc w:val="both"/>
        <w:rPr>
          <w:lang w:val="vi-VN"/>
        </w:rPr>
      </w:pPr>
      <w:r w:rsidRPr="00B63652">
        <w:rPr>
          <w:lang w:val="vi-VN"/>
        </w:rPr>
        <w:t>- Họ và tên khai sinh</w:t>
      </w:r>
    </w:p>
    <w:p w:rsidR="00D316CF" w:rsidRPr="00B63652" w:rsidRDefault="00D316CF" w:rsidP="000C674C">
      <w:pPr>
        <w:ind w:firstLine="720"/>
        <w:jc w:val="both"/>
        <w:rPr>
          <w:lang w:val="vi-VN"/>
        </w:rPr>
      </w:pPr>
      <w:r w:rsidRPr="00B63652">
        <w:rPr>
          <w:lang w:val="vi-VN"/>
        </w:rPr>
        <w:t>- Họ và tên thường gọi</w:t>
      </w:r>
    </w:p>
    <w:p w:rsidR="00D316CF" w:rsidRPr="00B63652" w:rsidRDefault="00D316CF" w:rsidP="000C674C">
      <w:pPr>
        <w:ind w:firstLine="720"/>
        <w:jc w:val="both"/>
        <w:rPr>
          <w:lang w:val="vi-VN"/>
        </w:rPr>
      </w:pPr>
      <w:r w:rsidRPr="00B63652">
        <w:rPr>
          <w:lang w:val="vi-VN"/>
        </w:rPr>
        <w:t>- Bí danh</w:t>
      </w:r>
    </w:p>
    <w:p w:rsidR="00D316CF" w:rsidRPr="00B63652" w:rsidRDefault="00D316CF" w:rsidP="000C674C">
      <w:pPr>
        <w:ind w:firstLine="720"/>
        <w:jc w:val="both"/>
        <w:rPr>
          <w:lang w:val="vi-VN"/>
        </w:rPr>
      </w:pPr>
      <w:r w:rsidRPr="00B63652">
        <w:rPr>
          <w:lang w:val="vi-VN"/>
        </w:rPr>
        <w:t>- Ngày tháng năm sinh</w:t>
      </w:r>
    </w:p>
    <w:p w:rsidR="00D316CF" w:rsidRPr="00B63652" w:rsidRDefault="00D316CF" w:rsidP="000C674C">
      <w:pPr>
        <w:ind w:firstLine="720"/>
        <w:jc w:val="both"/>
        <w:rPr>
          <w:lang w:val="vi-VN"/>
        </w:rPr>
      </w:pPr>
      <w:r w:rsidRPr="00B63652">
        <w:rPr>
          <w:lang w:val="vi-VN"/>
        </w:rPr>
        <w:t>- Nơi sinh</w:t>
      </w:r>
    </w:p>
    <w:p w:rsidR="00D316CF" w:rsidRPr="00B63652" w:rsidRDefault="00D316CF" w:rsidP="000C674C">
      <w:pPr>
        <w:ind w:firstLine="720"/>
        <w:jc w:val="both"/>
        <w:rPr>
          <w:lang w:val="vi-VN"/>
        </w:rPr>
      </w:pPr>
      <w:r w:rsidRPr="00B63652">
        <w:rPr>
          <w:lang w:val="vi-VN"/>
        </w:rPr>
        <w:t>- Quốc tịch (các quốc tịch hiện có)</w:t>
      </w:r>
    </w:p>
    <w:p w:rsidR="00D316CF" w:rsidRPr="00B63652" w:rsidRDefault="00D316CF" w:rsidP="000C674C">
      <w:pPr>
        <w:ind w:firstLine="720"/>
        <w:jc w:val="both"/>
        <w:rPr>
          <w:lang w:val="vi-VN"/>
        </w:rPr>
      </w:pPr>
      <w:r w:rsidRPr="00B63652">
        <w:rPr>
          <w:lang w:val="vi-VN"/>
        </w:rPr>
        <w:t xml:space="preserve">- </w:t>
      </w:r>
      <w:r w:rsidRPr="00B63652">
        <w:rPr>
          <w:snapToGrid w:val="0"/>
          <w:lang w:val="vi-VN"/>
        </w:rPr>
        <w:t>Địa chỉ thường trú theo hộ khẩu, địa chỉ theo chứng minh nhân dân và địa chỉ cư trú hiện nay;</w:t>
      </w:r>
    </w:p>
    <w:p w:rsidR="00D316CF" w:rsidRPr="00B63652" w:rsidRDefault="00D316CF" w:rsidP="000C674C">
      <w:pPr>
        <w:ind w:firstLine="720"/>
        <w:jc w:val="both"/>
        <w:rPr>
          <w:lang w:val="vi-VN"/>
        </w:rPr>
      </w:pPr>
      <w:r w:rsidRPr="00B63652">
        <w:rPr>
          <w:lang w:val="vi-VN"/>
        </w:rPr>
        <w:t>- Số chứng minh thư nhân dân/thẻ căn cước công dân (hoặc hộ chiếu/ giấy tờ chứng thực cá nhân hợp pháp tương đương khác); Ngày, tháng, năm và nơi cấp chứng minh thư nhân dân/thẻ căn cước công dân (hoặc hộ chiếu/ giấy tờ chứng thực cá nhân hợp pháp tương đương khác);</w:t>
      </w:r>
    </w:p>
    <w:p w:rsidR="00D316CF" w:rsidRPr="00B63652" w:rsidRDefault="00D316CF" w:rsidP="000C674C">
      <w:pPr>
        <w:ind w:firstLine="720"/>
        <w:jc w:val="both"/>
        <w:rPr>
          <w:lang w:val="vi-VN"/>
        </w:rPr>
      </w:pPr>
      <w:r w:rsidRPr="00B63652">
        <w:rPr>
          <w:lang w:val="vi-VN"/>
        </w:rPr>
        <w:t>- Tên, địa chỉ của pháp nhân mà mình đại diện, tỷ lệ vốn góp được đại diện (trường hợp là người đại diện phần vốn góp của cổ đông hoặc thành viên góp vốn là pháp nhân hoặc là người được cử làm đại diện phần vốn góp của Nhà nước tại tổ chức tín dụng)</w:t>
      </w:r>
    </w:p>
    <w:p w:rsidR="00D316CF" w:rsidRPr="00B63652" w:rsidRDefault="00D316CF" w:rsidP="000C674C">
      <w:pPr>
        <w:ind w:firstLine="720"/>
        <w:jc w:val="both"/>
        <w:rPr>
          <w:lang w:val="vi-VN"/>
        </w:rPr>
      </w:pPr>
    </w:p>
    <w:p w:rsidR="00D316CF" w:rsidRPr="00B63652" w:rsidRDefault="00D316CF" w:rsidP="000C674C">
      <w:pPr>
        <w:jc w:val="both"/>
        <w:rPr>
          <w:b/>
          <w:lang w:val="vi-VN"/>
        </w:rPr>
      </w:pPr>
      <w:r w:rsidRPr="00B63652">
        <w:rPr>
          <w:b/>
          <w:lang w:val="vi-VN"/>
        </w:rPr>
        <w:t>2. Trình độ học vấn</w:t>
      </w:r>
    </w:p>
    <w:p w:rsidR="00D316CF" w:rsidRPr="00B63652" w:rsidRDefault="00D316CF" w:rsidP="000C674C">
      <w:pPr>
        <w:jc w:val="both"/>
        <w:rPr>
          <w:lang w:val="vi-VN"/>
        </w:rPr>
      </w:pPr>
      <w:r w:rsidRPr="00B63652">
        <w:rPr>
          <w:b/>
          <w:lang w:val="vi-VN"/>
        </w:rPr>
        <w:tab/>
      </w:r>
      <w:r w:rsidRPr="00B63652">
        <w:rPr>
          <w:lang w:val="vi-VN"/>
        </w:rPr>
        <w:t>- Giáo dục phổ thông;</w:t>
      </w:r>
    </w:p>
    <w:p w:rsidR="00D316CF" w:rsidRPr="00B63652" w:rsidRDefault="00D316CF" w:rsidP="000C674C">
      <w:pPr>
        <w:ind w:firstLine="720"/>
        <w:jc w:val="both"/>
        <w:rPr>
          <w:lang w:val="vi-VN"/>
        </w:rPr>
      </w:pPr>
      <w:r w:rsidRPr="00B63652">
        <w:rPr>
          <w:lang w:val="vi-VN"/>
        </w:rPr>
        <w:t>- Học hàm, học vị (nêu rõ tên, địa chỉ trường; chuyên ngành học; thời gian học; bằng  cấp (liệt kê đầy đủ các bằng cấp).</w:t>
      </w:r>
      <w:r w:rsidRPr="00B63652">
        <w:rPr>
          <w:lang w:val="vi-VN"/>
        </w:rPr>
        <w:tab/>
      </w:r>
    </w:p>
    <w:p w:rsidR="00D316CF" w:rsidRPr="00B63652" w:rsidRDefault="00D316CF" w:rsidP="000C674C">
      <w:pPr>
        <w:ind w:firstLine="720"/>
        <w:jc w:val="both"/>
        <w:rPr>
          <w:lang w:val="vi-VN"/>
        </w:rPr>
      </w:pPr>
    </w:p>
    <w:p w:rsidR="00D316CF" w:rsidRDefault="00D316CF" w:rsidP="000C674C">
      <w:pPr>
        <w:jc w:val="both"/>
        <w:rPr>
          <w:b/>
        </w:rPr>
      </w:pPr>
      <w:r w:rsidRPr="00B63652">
        <w:rPr>
          <w:b/>
          <w:lang w:val="vi-VN"/>
        </w:rPr>
        <w:t>3. Quá trình công tác:</w:t>
      </w:r>
    </w:p>
    <w:p w:rsidR="00D316CF" w:rsidRDefault="00D316CF" w:rsidP="000C674C">
      <w:pPr>
        <w:ind w:firstLine="720"/>
        <w:jc w:val="both"/>
      </w:pPr>
      <w:r w:rsidRPr="00B63652">
        <w:rPr>
          <w:lang w:val="vi-VN"/>
        </w:rPr>
        <w:t>- Nghề nghiệp,</w:t>
      </w:r>
      <w:r>
        <w:t xml:space="preserve"> đơn vị, chức vụ công tác</w:t>
      </w:r>
      <w:r w:rsidRPr="00B63652">
        <w:rPr>
          <w:lang w:val="vi-VN"/>
        </w:rPr>
        <w:t xml:space="preserve"> từ năm 18 tuổi đến nay</w:t>
      </w:r>
      <w:r w:rsidRPr="00612B27">
        <w:rPr>
          <w:vertAlign w:val="superscript"/>
        </w:rPr>
        <w:t>1</w:t>
      </w:r>
      <w:r w:rsidRPr="00B63652">
        <w:rPr>
          <w:lang w:val="vi-VN"/>
        </w:rPr>
        <w:t>.</w:t>
      </w:r>
    </w:p>
    <w:p w:rsidR="00D316CF" w:rsidRDefault="00D316CF" w:rsidP="000C674C">
      <w:pPr>
        <w:ind w:firstLine="720"/>
        <w:jc w:val="both"/>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1713"/>
        <w:gridCol w:w="1677"/>
        <w:gridCol w:w="1440"/>
        <w:gridCol w:w="2070"/>
        <w:gridCol w:w="1530"/>
      </w:tblGrid>
      <w:tr w:rsidR="00D316CF" w:rsidTr="00DB4887">
        <w:tc>
          <w:tcPr>
            <w:tcW w:w="768" w:type="dxa"/>
          </w:tcPr>
          <w:p w:rsidR="00D316CF" w:rsidRPr="00415BB3" w:rsidRDefault="00D316CF" w:rsidP="000C674C">
            <w:pPr>
              <w:jc w:val="both"/>
              <w:rPr>
                <w:lang w:val="vi-VN"/>
              </w:rPr>
            </w:pPr>
            <w:r w:rsidRPr="00415BB3">
              <w:rPr>
                <w:lang w:val="vi-VN"/>
              </w:rPr>
              <w:t>STT</w:t>
            </w:r>
          </w:p>
        </w:tc>
        <w:tc>
          <w:tcPr>
            <w:tcW w:w="1713" w:type="dxa"/>
          </w:tcPr>
          <w:p w:rsidR="00D316CF" w:rsidRPr="00612B27" w:rsidRDefault="00D316CF" w:rsidP="000C674C">
            <w:pPr>
              <w:jc w:val="center"/>
            </w:pPr>
            <w:r w:rsidRPr="00415BB3">
              <w:rPr>
                <w:lang w:val="vi-VN"/>
              </w:rPr>
              <w:t>Thời gian (từ tháng/năm đến tháng/năm)</w:t>
            </w:r>
            <w:r w:rsidRPr="00415BB3">
              <w:rPr>
                <w:vertAlign w:val="superscript"/>
              </w:rPr>
              <w:t>2</w:t>
            </w:r>
          </w:p>
        </w:tc>
        <w:tc>
          <w:tcPr>
            <w:tcW w:w="1677" w:type="dxa"/>
          </w:tcPr>
          <w:p w:rsidR="00D316CF" w:rsidRDefault="00D316CF" w:rsidP="000C674C">
            <w:r>
              <w:t>Đơn vị công tác</w:t>
            </w:r>
          </w:p>
        </w:tc>
        <w:tc>
          <w:tcPr>
            <w:tcW w:w="1440" w:type="dxa"/>
          </w:tcPr>
          <w:p w:rsidR="00D316CF" w:rsidRDefault="00D316CF" w:rsidP="000C674C">
            <w:r>
              <w:t xml:space="preserve">     Chức vụ</w:t>
            </w:r>
          </w:p>
        </w:tc>
        <w:tc>
          <w:tcPr>
            <w:tcW w:w="2070" w:type="dxa"/>
          </w:tcPr>
          <w:p w:rsidR="00D316CF" w:rsidRDefault="00D316CF" w:rsidP="000C674C">
            <w:r>
              <w:t>Lĩnh vực hoạt động</w:t>
            </w:r>
          </w:p>
          <w:p w:rsidR="00D316CF" w:rsidRDefault="00D316CF" w:rsidP="000C674C">
            <w:r>
              <w:t>của doanh nghiệp</w:t>
            </w:r>
          </w:p>
        </w:tc>
        <w:tc>
          <w:tcPr>
            <w:tcW w:w="1530" w:type="dxa"/>
          </w:tcPr>
          <w:p w:rsidR="00D316CF" w:rsidRDefault="00D316CF" w:rsidP="000C674C">
            <w:r>
              <w:t xml:space="preserve">    Ghi chú</w:t>
            </w:r>
            <w:r w:rsidRPr="00AE788B">
              <w:rPr>
                <w:vertAlign w:val="superscript"/>
              </w:rPr>
              <w:t>3</w:t>
            </w:r>
          </w:p>
        </w:tc>
      </w:tr>
      <w:tr w:rsidR="00D316CF" w:rsidTr="00DB4887">
        <w:tc>
          <w:tcPr>
            <w:tcW w:w="768" w:type="dxa"/>
          </w:tcPr>
          <w:p w:rsidR="00D316CF" w:rsidRPr="00415BB3" w:rsidRDefault="00D316CF" w:rsidP="000C674C">
            <w:pPr>
              <w:jc w:val="both"/>
              <w:rPr>
                <w:lang w:val="vi-VN"/>
              </w:rPr>
            </w:pPr>
          </w:p>
        </w:tc>
        <w:tc>
          <w:tcPr>
            <w:tcW w:w="1713" w:type="dxa"/>
          </w:tcPr>
          <w:p w:rsidR="00D316CF" w:rsidRPr="00415BB3" w:rsidRDefault="00D316CF" w:rsidP="000C674C">
            <w:pPr>
              <w:jc w:val="both"/>
              <w:rPr>
                <w:lang w:val="vi-VN"/>
              </w:rPr>
            </w:pPr>
          </w:p>
        </w:tc>
        <w:tc>
          <w:tcPr>
            <w:tcW w:w="1677" w:type="dxa"/>
          </w:tcPr>
          <w:p w:rsidR="00D316CF" w:rsidRDefault="00D316CF" w:rsidP="000C674C">
            <w:pPr>
              <w:jc w:val="both"/>
            </w:pPr>
          </w:p>
        </w:tc>
        <w:tc>
          <w:tcPr>
            <w:tcW w:w="1440" w:type="dxa"/>
          </w:tcPr>
          <w:p w:rsidR="00D316CF" w:rsidRDefault="00D316CF" w:rsidP="000C674C">
            <w:pPr>
              <w:jc w:val="both"/>
            </w:pPr>
          </w:p>
        </w:tc>
        <w:tc>
          <w:tcPr>
            <w:tcW w:w="2070" w:type="dxa"/>
          </w:tcPr>
          <w:p w:rsidR="00D316CF" w:rsidRDefault="00D316CF" w:rsidP="000C674C">
            <w:pPr>
              <w:jc w:val="both"/>
            </w:pPr>
          </w:p>
        </w:tc>
        <w:tc>
          <w:tcPr>
            <w:tcW w:w="1530" w:type="dxa"/>
          </w:tcPr>
          <w:p w:rsidR="00D316CF" w:rsidRDefault="00D316CF" w:rsidP="000C674C">
            <w:pPr>
              <w:jc w:val="both"/>
            </w:pPr>
          </w:p>
        </w:tc>
      </w:tr>
      <w:tr w:rsidR="00D316CF" w:rsidTr="00DB4887">
        <w:tc>
          <w:tcPr>
            <w:tcW w:w="768" w:type="dxa"/>
          </w:tcPr>
          <w:p w:rsidR="00D316CF" w:rsidRDefault="00D316CF" w:rsidP="000C674C">
            <w:pPr>
              <w:jc w:val="both"/>
            </w:pPr>
          </w:p>
        </w:tc>
        <w:tc>
          <w:tcPr>
            <w:tcW w:w="1713" w:type="dxa"/>
          </w:tcPr>
          <w:p w:rsidR="00D316CF" w:rsidRDefault="00D316CF" w:rsidP="000C674C">
            <w:pPr>
              <w:jc w:val="both"/>
            </w:pPr>
          </w:p>
        </w:tc>
        <w:tc>
          <w:tcPr>
            <w:tcW w:w="1677" w:type="dxa"/>
          </w:tcPr>
          <w:p w:rsidR="00D316CF" w:rsidRDefault="00D316CF" w:rsidP="000C674C">
            <w:pPr>
              <w:jc w:val="both"/>
            </w:pPr>
          </w:p>
        </w:tc>
        <w:tc>
          <w:tcPr>
            <w:tcW w:w="1440" w:type="dxa"/>
          </w:tcPr>
          <w:p w:rsidR="00D316CF" w:rsidRDefault="00D316CF" w:rsidP="000C674C">
            <w:pPr>
              <w:jc w:val="both"/>
            </w:pPr>
          </w:p>
        </w:tc>
        <w:tc>
          <w:tcPr>
            <w:tcW w:w="2070" w:type="dxa"/>
          </w:tcPr>
          <w:p w:rsidR="00D316CF" w:rsidRDefault="00D316CF" w:rsidP="000C674C">
            <w:pPr>
              <w:jc w:val="both"/>
            </w:pPr>
          </w:p>
        </w:tc>
        <w:tc>
          <w:tcPr>
            <w:tcW w:w="1530" w:type="dxa"/>
          </w:tcPr>
          <w:p w:rsidR="00D316CF" w:rsidRDefault="00D316CF" w:rsidP="000C674C">
            <w:pPr>
              <w:jc w:val="both"/>
            </w:pPr>
          </w:p>
        </w:tc>
      </w:tr>
      <w:tr w:rsidR="00D316CF" w:rsidTr="00DB4887">
        <w:tc>
          <w:tcPr>
            <w:tcW w:w="768" w:type="dxa"/>
          </w:tcPr>
          <w:p w:rsidR="00D316CF" w:rsidRDefault="00D316CF" w:rsidP="000C674C">
            <w:pPr>
              <w:jc w:val="both"/>
            </w:pPr>
          </w:p>
        </w:tc>
        <w:tc>
          <w:tcPr>
            <w:tcW w:w="1713" w:type="dxa"/>
          </w:tcPr>
          <w:p w:rsidR="00D316CF" w:rsidRDefault="00D316CF" w:rsidP="000C674C">
            <w:pPr>
              <w:jc w:val="both"/>
            </w:pPr>
          </w:p>
        </w:tc>
        <w:tc>
          <w:tcPr>
            <w:tcW w:w="1677" w:type="dxa"/>
          </w:tcPr>
          <w:p w:rsidR="00D316CF" w:rsidRDefault="00D316CF" w:rsidP="000C674C">
            <w:pPr>
              <w:jc w:val="both"/>
            </w:pPr>
          </w:p>
        </w:tc>
        <w:tc>
          <w:tcPr>
            <w:tcW w:w="1440" w:type="dxa"/>
          </w:tcPr>
          <w:p w:rsidR="00D316CF" w:rsidRDefault="00D316CF" w:rsidP="000C674C">
            <w:pPr>
              <w:jc w:val="both"/>
            </w:pPr>
          </w:p>
        </w:tc>
        <w:tc>
          <w:tcPr>
            <w:tcW w:w="2070" w:type="dxa"/>
          </w:tcPr>
          <w:p w:rsidR="00D316CF" w:rsidRDefault="00D316CF" w:rsidP="000C674C">
            <w:pPr>
              <w:jc w:val="both"/>
            </w:pPr>
          </w:p>
        </w:tc>
        <w:tc>
          <w:tcPr>
            <w:tcW w:w="1530" w:type="dxa"/>
          </w:tcPr>
          <w:p w:rsidR="00D316CF" w:rsidRDefault="00D316CF" w:rsidP="000C674C">
            <w:pPr>
              <w:jc w:val="both"/>
            </w:pPr>
          </w:p>
        </w:tc>
      </w:tr>
    </w:tbl>
    <w:p w:rsidR="00D316CF" w:rsidRPr="00B64928" w:rsidRDefault="00D316CF" w:rsidP="000C674C">
      <w:pPr>
        <w:ind w:firstLine="720"/>
        <w:jc w:val="both"/>
      </w:pPr>
      <w:r w:rsidRPr="00B63652">
        <w:rPr>
          <w:lang w:val="vi-VN"/>
        </w:rPr>
        <w:t>- Khen thưởng, kỷ luật</w:t>
      </w:r>
      <w:r w:rsidRPr="00B64928">
        <w:rPr>
          <w:vertAlign w:val="superscript"/>
        </w:rPr>
        <w:t>4</w:t>
      </w:r>
      <w:r>
        <w:t>:</w:t>
      </w:r>
    </w:p>
    <w:p w:rsidR="00D316CF" w:rsidRDefault="00D316CF" w:rsidP="000C674C">
      <w:pPr>
        <w:jc w:val="both"/>
        <w:rPr>
          <w:vertAlign w:val="superscript"/>
        </w:rPr>
      </w:pPr>
      <w:r>
        <w:rPr>
          <w:b/>
        </w:rPr>
        <w:t>4. Năng lực hành vi dân sự</w:t>
      </w:r>
      <w:r w:rsidRPr="006F5EF7">
        <w:rPr>
          <w:vertAlign w:val="superscript"/>
        </w:rPr>
        <w:t>5</w:t>
      </w:r>
    </w:p>
    <w:p w:rsidR="00D316CF" w:rsidRDefault="00D316CF" w:rsidP="000C674C">
      <w:pPr>
        <w:jc w:val="both"/>
        <w:rPr>
          <w:b/>
        </w:rPr>
      </w:pPr>
    </w:p>
    <w:p w:rsidR="00D316CF" w:rsidRPr="00B63652" w:rsidRDefault="00D316CF" w:rsidP="000C674C">
      <w:pPr>
        <w:jc w:val="both"/>
        <w:rPr>
          <w:b/>
          <w:lang w:val="vi-VN"/>
        </w:rPr>
      </w:pPr>
      <w:r>
        <w:rPr>
          <w:b/>
        </w:rPr>
        <w:t>5</w:t>
      </w:r>
      <w:r w:rsidRPr="00B63652">
        <w:rPr>
          <w:b/>
          <w:lang w:val="vi-VN"/>
        </w:rPr>
        <w:t>. Cam kết trước pháp luật</w:t>
      </w:r>
    </w:p>
    <w:p w:rsidR="00D316CF" w:rsidRDefault="00D316CF" w:rsidP="000C674C">
      <w:pPr>
        <w:spacing w:before="120"/>
        <w:ind w:firstLine="720"/>
        <w:jc w:val="both"/>
      </w:pPr>
      <w:r w:rsidRPr="00B63652">
        <w:rPr>
          <w:lang w:val="vi-VN"/>
        </w:rPr>
        <w:t>Tôi xin cam kết</w:t>
      </w:r>
      <w:r>
        <w:t>:</w:t>
      </w:r>
    </w:p>
    <w:p w:rsidR="00D316CF" w:rsidRPr="0070680F" w:rsidRDefault="00D316CF" w:rsidP="000C674C">
      <w:pPr>
        <w:spacing w:before="120"/>
        <w:ind w:firstLine="720"/>
        <w:jc w:val="both"/>
      </w:pPr>
      <w:r w:rsidRPr="0070680F">
        <w:t>- Đáp ứng tiêu chuẩn, điều kiện để giữ chức danh…tại TCTD, chi nhánh ngân hàng nước ngoài;</w:t>
      </w:r>
    </w:p>
    <w:p w:rsidR="00D316CF" w:rsidRPr="0070680F" w:rsidRDefault="00D316CF" w:rsidP="000C674C">
      <w:pPr>
        <w:spacing w:before="120"/>
        <w:ind w:firstLine="720"/>
        <w:jc w:val="both"/>
        <w:rPr>
          <w:lang w:val="vi-VN"/>
        </w:rPr>
      </w:pPr>
      <w:r w:rsidRPr="0070680F">
        <w:t>- K</w:t>
      </w:r>
      <w:r w:rsidRPr="0070680F">
        <w:rPr>
          <w:lang w:val="vi-VN"/>
        </w:rPr>
        <w:t xml:space="preserve">hông vi phạm các quy định của pháp luật, của Ngân hàng Nhà nước và Điều lệ tổ chức và  hoạt động của tổ chức tín dụng. </w:t>
      </w:r>
    </w:p>
    <w:p w:rsidR="00D316CF" w:rsidRPr="0070680F" w:rsidRDefault="00D316CF" w:rsidP="000C674C">
      <w:pPr>
        <w:spacing w:before="120"/>
        <w:ind w:firstLine="720"/>
        <w:jc w:val="both"/>
      </w:pPr>
      <w:r w:rsidRPr="0070680F">
        <w:rPr>
          <w:lang w:val="vi-VN"/>
        </w:rPr>
        <w:t xml:space="preserve">- Thông báo cho </w:t>
      </w:r>
      <w:r w:rsidRPr="0070680F">
        <w:t>tổ chức tín dụng, chi nhánh ngân hàng nước ngoài</w:t>
      </w:r>
      <w:r w:rsidRPr="0070680F">
        <w:rPr>
          <w:lang w:val="vi-VN"/>
        </w:rPr>
        <w:t xml:space="preserve"> về bất kỳ thay đổi nào liên quan đến nội dung bản khai trên phát sinh trong thời gian Ngân hàng Nhà nước đang xem xét đề nghị của ................</w:t>
      </w:r>
      <w:r>
        <w:t>(tên tổ chức tín dụng, chi nhánh ngân hàng nước ngoài).</w:t>
      </w:r>
    </w:p>
    <w:p w:rsidR="00D316CF" w:rsidRPr="0070680F" w:rsidRDefault="00D316CF" w:rsidP="000C674C">
      <w:pPr>
        <w:spacing w:before="120"/>
        <w:ind w:firstLine="720"/>
        <w:jc w:val="both"/>
        <w:rPr>
          <w:lang w:val="vi-VN"/>
        </w:rPr>
      </w:pPr>
      <w:r w:rsidRPr="0070680F">
        <w:rPr>
          <w:lang w:val="vi-VN"/>
        </w:rPr>
        <w:t>-</w:t>
      </w:r>
      <w:r w:rsidRPr="0070680F">
        <w:t xml:space="preserve"> Các thông tin cá nhân Tôi cung cấp cho tổ chức tín dụng, chi nhánh ngân hàng nước ngoài để trình Ngân hàng Nhà nước xem xét, chấp thuận dự kiến nhân sự là đúng sự thật. Tôi xin chịu trách nhiệm </w:t>
      </w:r>
      <w:r>
        <w:t xml:space="preserve">trước pháp luật </w:t>
      </w:r>
      <w:r w:rsidRPr="0070680F">
        <w:t>về tính trung thực, chính xác của các thông tin kê khai, thông báo nêu trên</w:t>
      </w:r>
      <w:r w:rsidRPr="0070680F">
        <w:rPr>
          <w:lang w:val="vi-VN"/>
        </w:rPr>
        <w:t>.</w:t>
      </w:r>
    </w:p>
    <w:p w:rsidR="00D316CF" w:rsidRPr="0070680F" w:rsidRDefault="00D316CF" w:rsidP="000C674C">
      <w:pPr>
        <w:spacing w:before="120"/>
        <w:jc w:val="both"/>
      </w:pPr>
    </w:p>
    <w:p w:rsidR="00D316CF" w:rsidRPr="0070680F" w:rsidRDefault="00D316CF" w:rsidP="000C674C">
      <w:pPr>
        <w:jc w:val="both"/>
        <w:rPr>
          <w:b/>
          <w:lang w:val="vi-VN"/>
        </w:rPr>
      </w:pPr>
      <w:r w:rsidRPr="0070680F">
        <w:rPr>
          <w:b/>
          <w:lang w:val="vi-VN"/>
        </w:rPr>
        <w:t>6. Ngày … tháng … năm</w:t>
      </w:r>
    </w:p>
    <w:p w:rsidR="00D316CF" w:rsidRPr="0070680F" w:rsidRDefault="00D316CF" w:rsidP="000C674C">
      <w:pPr>
        <w:spacing w:before="120" w:after="120"/>
        <w:jc w:val="both"/>
        <w:rPr>
          <w:b/>
        </w:rPr>
      </w:pPr>
      <w:r w:rsidRPr="0070680F">
        <w:rPr>
          <w:b/>
          <w:lang w:val="vi-VN"/>
        </w:rPr>
        <w:t>7. Chữ ký và họ tên đầy đủ của người khai</w:t>
      </w:r>
      <w:r w:rsidRPr="0070680F">
        <w:rPr>
          <w:b/>
          <w:vertAlign w:val="superscript"/>
        </w:rPr>
        <w:t>6</w:t>
      </w:r>
    </w:p>
    <w:p w:rsidR="00D316CF" w:rsidRPr="0070680F" w:rsidRDefault="00D316CF" w:rsidP="000C674C">
      <w:pPr>
        <w:tabs>
          <w:tab w:val="left" w:pos="7425"/>
        </w:tabs>
        <w:rPr>
          <w:lang w:val="vi-VN"/>
        </w:rPr>
      </w:pPr>
      <w:r w:rsidRPr="0070680F">
        <w:rPr>
          <w:lang w:val="vi-VN"/>
        </w:rPr>
        <w:tab/>
      </w:r>
    </w:p>
    <w:p w:rsidR="00D316CF" w:rsidRPr="0070680F" w:rsidRDefault="00D316CF" w:rsidP="000C674C">
      <w:pPr>
        <w:ind w:firstLine="720"/>
        <w:jc w:val="both"/>
        <w:rPr>
          <w:i/>
          <w:u w:val="single"/>
        </w:rPr>
      </w:pPr>
      <w:r w:rsidRPr="0070680F">
        <w:rPr>
          <w:i/>
          <w:u w:val="single"/>
        </w:rPr>
        <w:t>Ghi chú:</w:t>
      </w:r>
    </w:p>
    <w:p w:rsidR="00D316CF" w:rsidRPr="0070680F" w:rsidRDefault="00D316CF" w:rsidP="000C674C">
      <w:pPr>
        <w:ind w:firstLine="720"/>
        <w:jc w:val="both"/>
        <w:rPr>
          <w:i/>
        </w:rPr>
      </w:pPr>
      <w:r w:rsidRPr="0070680F">
        <w:rPr>
          <w:i/>
        </w:rPr>
        <w:t xml:space="preserve"> 1. </w:t>
      </w:r>
      <w:r w:rsidRPr="0070680F">
        <w:rPr>
          <w:i/>
          <w:lang w:val="vi-VN"/>
        </w:rPr>
        <w:t>Người khai phải kê khai đầy đủ thông tin theo yêu cầu, trường hợp không phát sinh thì ghi rõ không có. Ngoài những nội dung cơ bản trên, người khai có thể bổ sung các nội dung khác nếu thấy cần thiết</w:t>
      </w:r>
      <w:r w:rsidRPr="0070680F">
        <w:rPr>
          <w:i/>
        </w:rPr>
        <w:t>;</w:t>
      </w:r>
    </w:p>
    <w:p w:rsidR="00D316CF" w:rsidRPr="0070680F" w:rsidRDefault="00D316CF" w:rsidP="000C674C">
      <w:pPr>
        <w:ind w:firstLine="720"/>
        <w:jc w:val="both"/>
        <w:rPr>
          <w:i/>
        </w:rPr>
      </w:pPr>
      <w:r w:rsidRPr="0070680F">
        <w:rPr>
          <w:i/>
        </w:rPr>
        <w:t xml:space="preserve">2.Phải đảm bảo tính liên tục về mặt thời gian; </w:t>
      </w:r>
    </w:p>
    <w:p w:rsidR="00D316CF" w:rsidRPr="0070680F" w:rsidRDefault="00D316CF" w:rsidP="000C674C">
      <w:pPr>
        <w:ind w:firstLine="720"/>
        <w:jc w:val="both"/>
        <w:rPr>
          <w:i/>
        </w:rPr>
      </w:pPr>
      <w:r w:rsidRPr="0070680F">
        <w:rPr>
          <w:i/>
        </w:rPr>
        <w:t>3.Ghi chú nếu đơn vị công tác thuộc các trường hợp sau:</w:t>
      </w:r>
    </w:p>
    <w:p w:rsidR="00D316CF" w:rsidRPr="0070680F" w:rsidRDefault="00D316CF" w:rsidP="000C674C">
      <w:pPr>
        <w:ind w:firstLine="720"/>
        <w:jc w:val="both"/>
        <w:rPr>
          <w:i/>
        </w:rPr>
      </w:pPr>
      <w:r w:rsidRPr="0070680F">
        <w:rPr>
          <w:i/>
        </w:rPr>
        <w:t>(i)Công ty con của TCTD;</w:t>
      </w:r>
    </w:p>
    <w:p w:rsidR="00D316CF" w:rsidRPr="0070680F" w:rsidRDefault="00D316CF" w:rsidP="000C674C">
      <w:pPr>
        <w:ind w:firstLine="720"/>
        <w:jc w:val="both"/>
        <w:rPr>
          <w:i/>
        </w:rPr>
      </w:pPr>
      <w:r w:rsidRPr="0070680F">
        <w:rPr>
          <w:i/>
        </w:rPr>
        <w:t>(ii)Doanh nghiệp mà Nhà nước nắm từ 50% Vốn điều lệ trở lên;</w:t>
      </w:r>
    </w:p>
    <w:p w:rsidR="00D316CF" w:rsidRPr="0070680F" w:rsidRDefault="00D316CF" w:rsidP="000C674C">
      <w:pPr>
        <w:ind w:firstLine="720"/>
        <w:jc w:val="both"/>
        <w:rPr>
          <w:i/>
        </w:rPr>
      </w:pPr>
      <w:r w:rsidRPr="0070680F">
        <w:rPr>
          <w:i/>
        </w:rPr>
        <w:t>(iii) Đơn vị theo quy định tại tiết e, khoản 2 Điều 33 Luật Các TCTD;</w:t>
      </w:r>
    </w:p>
    <w:p w:rsidR="00D316CF" w:rsidRPr="0070680F" w:rsidRDefault="00D316CF" w:rsidP="000C674C">
      <w:pPr>
        <w:ind w:firstLine="720"/>
        <w:jc w:val="both"/>
        <w:rPr>
          <w:i/>
        </w:rPr>
      </w:pPr>
      <w:r w:rsidRPr="0070680F">
        <w:rPr>
          <w:i/>
        </w:rPr>
        <w:t>(iv) Đơn vị  theo quy định tại tiết c, d khoản 1 Điều 33 Luật Các TCTD.</w:t>
      </w:r>
    </w:p>
    <w:p w:rsidR="00D316CF" w:rsidRPr="0070680F" w:rsidRDefault="00D316CF" w:rsidP="000C674C">
      <w:pPr>
        <w:ind w:firstLine="720"/>
        <w:jc w:val="both"/>
        <w:rPr>
          <w:i/>
        </w:rPr>
      </w:pPr>
      <w:r w:rsidRPr="0070680F">
        <w:rPr>
          <w:i/>
        </w:rPr>
        <w:t xml:space="preserve">4. Ghi cụ thể nếu nhân sự thuộc trường hợp nêu tại tiết đ, khoản 1, Điều 33 Luật Các TCTD. </w:t>
      </w:r>
      <w:r w:rsidRPr="0070680F">
        <w:rPr>
          <w:i/>
          <w:lang w:val="vi-VN"/>
        </w:rPr>
        <w:t xml:space="preserve"> </w:t>
      </w:r>
    </w:p>
    <w:p w:rsidR="00D316CF" w:rsidRPr="0070680F" w:rsidRDefault="00D316CF" w:rsidP="000C674C">
      <w:pPr>
        <w:ind w:firstLine="720"/>
        <w:jc w:val="both"/>
        <w:rPr>
          <w:i/>
        </w:rPr>
      </w:pPr>
      <w:r w:rsidRPr="0070680F">
        <w:rPr>
          <w:i/>
        </w:rPr>
        <w:t>5. Ghi cụ thể: đầy đủ/không đầy đủ/mất năng lực hành vi nhân sự.</w:t>
      </w:r>
    </w:p>
    <w:p w:rsidR="00D316CF" w:rsidRPr="001C2F7A" w:rsidRDefault="00D316CF" w:rsidP="000C674C">
      <w:pPr>
        <w:ind w:firstLine="720"/>
        <w:jc w:val="both"/>
        <w:rPr>
          <w:i/>
        </w:rPr>
      </w:pPr>
      <w:r w:rsidRPr="0070680F">
        <w:rPr>
          <w:i/>
        </w:rPr>
        <w:t>6. Sơ yếu lý lịch phải được cơ quan có thẩm quyền chứng thực chữ ký theo đúng quy định của pháp luật.</w:t>
      </w:r>
    </w:p>
    <w:p w:rsidR="00D316CF" w:rsidRPr="001C2F7A" w:rsidRDefault="00D316CF" w:rsidP="000C674C">
      <w:pPr>
        <w:jc w:val="both"/>
        <w:rPr>
          <w:b/>
          <w:i/>
          <w:lang w:val="vi-VN"/>
        </w:rPr>
      </w:pPr>
    </w:p>
    <w:p w:rsidR="000C674C" w:rsidRDefault="000C674C" w:rsidP="006E1961"/>
    <w:p w:rsidR="006E1961" w:rsidRDefault="006E1961" w:rsidP="006E1961"/>
    <w:p w:rsidR="000C674C" w:rsidRDefault="000C674C" w:rsidP="000C674C">
      <w:pPr>
        <w:jc w:val="center"/>
      </w:pPr>
    </w:p>
    <w:p w:rsidR="000C674C" w:rsidRDefault="000C674C" w:rsidP="000C674C">
      <w:pPr>
        <w:jc w:val="center"/>
      </w:pPr>
    </w:p>
    <w:p w:rsidR="000C674C" w:rsidRDefault="000C674C" w:rsidP="000C674C">
      <w:pPr>
        <w:jc w:val="center"/>
      </w:pPr>
    </w:p>
    <w:p w:rsidR="00D316CF" w:rsidRDefault="00D316CF" w:rsidP="000C674C">
      <w:pPr>
        <w:jc w:val="center"/>
      </w:pPr>
    </w:p>
    <w:p w:rsidR="00D316CF" w:rsidRPr="00B63652" w:rsidRDefault="00D316CF" w:rsidP="000C674C">
      <w:pPr>
        <w:rPr>
          <w:b/>
          <w:lang w:val="vi-VN"/>
        </w:rPr>
      </w:pPr>
      <w:r>
        <w:rPr>
          <w:b/>
        </w:rPr>
        <w:lastRenderedPageBreak/>
        <w:t>P</w:t>
      </w:r>
      <w:r w:rsidRPr="00B63652">
        <w:rPr>
          <w:b/>
          <w:lang w:val="vi-VN"/>
        </w:rPr>
        <w:t>hụ lục số 02</w:t>
      </w:r>
    </w:p>
    <w:p w:rsidR="00D316CF" w:rsidRPr="007C5713" w:rsidRDefault="00D316CF" w:rsidP="000C674C">
      <w:pPr>
        <w:rPr>
          <w:b/>
        </w:rPr>
      </w:pPr>
    </w:p>
    <w:p w:rsidR="00D316CF" w:rsidRPr="007C5713" w:rsidRDefault="00D316CF" w:rsidP="000C674C">
      <w:pPr>
        <w:spacing w:after="120"/>
        <w:jc w:val="center"/>
        <w:rPr>
          <w:b/>
          <w:sz w:val="30"/>
          <w:szCs w:val="30"/>
        </w:rPr>
      </w:pPr>
      <w:r w:rsidRPr="007C5713">
        <w:rPr>
          <w:b/>
          <w:sz w:val="30"/>
          <w:szCs w:val="30"/>
          <w:lang w:val="vi-VN"/>
        </w:rPr>
        <w:t>Bản kê khai người có liên quan</w:t>
      </w:r>
    </w:p>
    <w:p w:rsidR="00D316CF" w:rsidRPr="007C5713" w:rsidRDefault="00D316CF" w:rsidP="000C674C">
      <w:pPr>
        <w:jc w:val="center"/>
        <w:rPr>
          <w:sz w:val="26"/>
          <w:szCs w:val="26"/>
        </w:rPr>
      </w:pPr>
      <w:r w:rsidRPr="007C5713">
        <w:rPr>
          <w:sz w:val="26"/>
          <w:szCs w:val="26"/>
        </w:rPr>
        <w:t>(Phục vụ cho việc đánh giá tiêu chuẩn, điều kiện nhân sự theo quy định tại</w:t>
      </w:r>
    </w:p>
    <w:p w:rsidR="00D316CF" w:rsidRPr="007C5713" w:rsidRDefault="00D316CF" w:rsidP="000C674C">
      <w:pPr>
        <w:jc w:val="center"/>
        <w:rPr>
          <w:sz w:val="26"/>
          <w:szCs w:val="26"/>
        </w:rPr>
      </w:pPr>
      <w:r w:rsidRPr="007C5713">
        <w:rPr>
          <w:sz w:val="26"/>
          <w:szCs w:val="26"/>
        </w:rPr>
        <w:t xml:space="preserve"> Điều 50 Luật Các tổ chức tín dụng)</w:t>
      </w:r>
    </w:p>
    <w:p w:rsidR="00D316CF" w:rsidRPr="007C5713" w:rsidRDefault="00D316CF" w:rsidP="000C674C">
      <w:pPr>
        <w:spacing w:after="120"/>
        <w:jc w:val="center"/>
        <w:rPr>
          <w:sz w:val="26"/>
          <w:szCs w:val="26"/>
        </w:rPr>
      </w:pPr>
    </w:p>
    <w:p w:rsidR="00D316CF" w:rsidRPr="007C5713" w:rsidRDefault="00D316CF" w:rsidP="000C674C">
      <w:pPr>
        <w:spacing w:before="120" w:after="120"/>
        <w:ind w:firstLine="720"/>
        <w:jc w:val="both"/>
      </w:pPr>
      <w:r w:rsidRPr="007C5713">
        <w:rPr>
          <w:b/>
        </w:rPr>
        <w:t>I. Thông tin về v</w:t>
      </w:r>
      <w:r w:rsidRPr="007C5713">
        <w:rPr>
          <w:b/>
          <w:lang w:val="vi-VN"/>
        </w:rPr>
        <w:t>ợ, chồng, cha, mẹ, con (bao gồm cả cha nuôi, mẹ nuôi, con nuôi, bố chồng (bố vợ), mẹ chồng (mẹ vợ), con dâu (con rể); bố dượng, mẹ kế, con riêng của vợ hoặc chồng), anh ruột, chị ruột, em ruột (bao gồm cả anh, chị, em cùng mẹ khác cha hoặc cùng cha khác mẹ), anh rể, chị dâu, em dâu, em rể</w:t>
      </w:r>
      <w:r w:rsidRPr="007C5713">
        <w:rPr>
          <w:b/>
        </w:rPr>
        <w:t xml:space="preserve"> của nhân sự,</w:t>
      </w:r>
      <w:r w:rsidRPr="007C5713">
        <w:t xml:space="preserve"> trong đó tối thiểu phải có các thông tin sau:</w:t>
      </w:r>
    </w:p>
    <w:p w:rsidR="00D316CF" w:rsidRPr="007C5713" w:rsidRDefault="00D316CF" w:rsidP="000C674C">
      <w:pPr>
        <w:spacing w:before="120" w:after="120"/>
        <w:ind w:firstLine="720"/>
        <w:jc w:val="both"/>
      </w:pPr>
      <w:r w:rsidRPr="007C5713">
        <w:t>- Họ và tên;</w:t>
      </w:r>
    </w:p>
    <w:p w:rsidR="00D316CF" w:rsidRPr="007C5713" w:rsidRDefault="00D316CF" w:rsidP="000C674C">
      <w:pPr>
        <w:spacing w:before="120" w:after="120"/>
        <w:ind w:firstLine="720"/>
        <w:jc w:val="both"/>
      </w:pPr>
      <w:r w:rsidRPr="007C5713">
        <w:t>- Số ngày Chứng minh nhân dân hoặc Căn cước công dân hoặc Giấy tờ chứng thực cá nhân hợp pháp tương đương khác;</w:t>
      </w:r>
    </w:p>
    <w:p w:rsidR="00D316CF" w:rsidRPr="007C5713" w:rsidRDefault="00D316CF" w:rsidP="000C674C">
      <w:pPr>
        <w:spacing w:before="120" w:after="120"/>
        <w:ind w:firstLine="720"/>
        <w:jc w:val="both"/>
      </w:pPr>
      <w:r w:rsidRPr="007C5713">
        <w:t>- Mối quan hệ với nhân sự;</w:t>
      </w:r>
    </w:p>
    <w:p w:rsidR="00D316CF" w:rsidRPr="007C5713" w:rsidRDefault="00D316CF" w:rsidP="000C674C">
      <w:pPr>
        <w:spacing w:before="120" w:after="120"/>
        <w:ind w:firstLine="720"/>
        <w:jc w:val="both"/>
      </w:pPr>
      <w:r w:rsidRPr="007C5713">
        <w:t>- Chức vụ tại tổ chức tín dụng đề nghị;</w:t>
      </w:r>
    </w:p>
    <w:p w:rsidR="00D316CF" w:rsidRPr="007C5713" w:rsidRDefault="00D316CF" w:rsidP="000C674C">
      <w:pPr>
        <w:spacing w:before="120" w:after="120"/>
        <w:ind w:firstLine="720"/>
        <w:jc w:val="both"/>
      </w:pPr>
      <w:r w:rsidRPr="007C5713">
        <w:t>- Chức vụ tại công ty con của tổ chức tín dụng đề nghị;</w:t>
      </w:r>
    </w:p>
    <w:p w:rsidR="00D316CF" w:rsidRPr="007C5713" w:rsidRDefault="00D316CF" w:rsidP="000C674C">
      <w:pPr>
        <w:spacing w:before="120" w:after="120"/>
        <w:ind w:firstLine="720"/>
        <w:jc w:val="both"/>
      </w:pPr>
      <w:r w:rsidRPr="007C5713">
        <w:t>- Tỷ lệ sở hữu cổ phần hoặc tỷ lệ vốn góp đại diện tại tổ chức tín dụng đề nghị.</w:t>
      </w:r>
    </w:p>
    <w:p w:rsidR="00D316CF" w:rsidRPr="007C5713" w:rsidRDefault="00D316CF" w:rsidP="000C674C">
      <w:pPr>
        <w:spacing w:before="120" w:after="120"/>
        <w:ind w:firstLine="720"/>
        <w:jc w:val="both"/>
      </w:pPr>
      <w:r w:rsidRPr="007C5713">
        <w:rPr>
          <w:b/>
        </w:rPr>
        <w:t>II. Thông tin về người có liên quan khác của nhân sự</w:t>
      </w:r>
      <w:r w:rsidRPr="007C5713">
        <w:t xml:space="preserve"> (theo quy định tại khoản 2, Điều 62 Luật Các tổ chức tín dụng và hướng dẫn của Ngân hàng nhà nước về người có liên quan tại Thông tư 36/2014/TT-NHNN ngày 20/11/2014). </w:t>
      </w:r>
    </w:p>
    <w:p w:rsidR="00D316CF" w:rsidRPr="007C5713" w:rsidRDefault="00D316CF" w:rsidP="000C674C">
      <w:pPr>
        <w:spacing w:before="120" w:after="120"/>
        <w:ind w:firstLine="720"/>
        <w:jc w:val="both"/>
      </w:pPr>
      <w:r w:rsidRPr="007C5713">
        <w:t>1. Đối với cá nhân: Kê khai các thông tin như yêu cầu nêu tại điểm I trên;</w:t>
      </w:r>
    </w:p>
    <w:p w:rsidR="00D316CF" w:rsidRPr="007C5713" w:rsidRDefault="00D316CF" w:rsidP="000C674C">
      <w:pPr>
        <w:spacing w:before="120" w:after="120"/>
        <w:ind w:firstLine="720"/>
        <w:jc w:val="both"/>
      </w:pPr>
      <w:r w:rsidRPr="007C5713">
        <w:t xml:space="preserve">2. Đối với tổ chức, tối thiểu phải có các thông tin sau: </w:t>
      </w:r>
    </w:p>
    <w:p w:rsidR="00D316CF" w:rsidRPr="007C5713" w:rsidRDefault="00D316CF" w:rsidP="000C674C">
      <w:pPr>
        <w:spacing w:before="120" w:after="120"/>
        <w:ind w:firstLine="720"/>
        <w:jc w:val="both"/>
      </w:pPr>
      <w:r w:rsidRPr="007C5713">
        <w:t>- Giấy đăng ký doanh nghiệp hoặc Giấy phép thành lập (trường hợp không phải là doanh nghiệp);</w:t>
      </w:r>
    </w:p>
    <w:p w:rsidR="00D316CF" w:rsidRPr="007C5713" w:rsidRDefault="00D316CF" w:rsidP="000C674C">
      <w:pPr>
        <w:spacing w:before="120" w:after="120"/>
        <w:ind w:firstLine="720"/>
        <w:jc w:val="both"/>
      </w:pPr>
      <w:r w:rsidRPr="007C5713">
        <w:t>- Người đại diện theo pháp luật của doanh nghiệp, tổ chức;</w:t>
      </w:r>
    </w:p>
    <w:p w:rsidR="00D316CF" w:rsidRPr="007C5713" w:rsidRDefault="00D316CF" w:rsidP="000C674C">
      <w:pPr>
        <w:spacing w:before="120" w:after="120"/>
        <w:ind w:firstLine="720"/>
        <w:jc w:val="both"/>
      </w:pPr>
      <w:r w:rsidRPr="007C5713">
        <w:t>- Tỷ lệ sở hữu cổ phần hoặc tỷ lệ vốn góp tại tổ chức tín dụng đề nghị;</w:t>
      </w:r>
    </w:p>
    <w:p w:rsidR="00D316CF" w:rsidRPr="007C5713" w:rsidRDefault="00D316CF" w:rsidP="000C674C">
      <w:pPr>
        <w:spacing w:before="120" w:after="120"/>
        <w:ind w:firstLine="720"/>
        <w:jc w:val="both"/>
      </w:pPr>
      <w:r w:rsidRPr="007C5713">
        <w:t>- Trường hợp có sở hữu cổ phần, đề nghị nêu rõ:</w:t>
      </w:r>
    </w:p>
    <w:p w:rsidR="00D316CF" w:rsidRPr="007C5713" w:rsidRDefault="00D316CF" w:rsidP="000C674C">
      <w:pPr>
        <w:spacing w:before="120" w:after="120"/>
        <w:ind w:firstLine="720"/>
        <w:jc w:val="both"/>
      </w:pPr>
      <w:r w:rsidRPr="007C5713">
        <w:t>+ Người đại diện quản lý phần vốn góp tại tổ chức tín dụng;</w:t>
      </w:r>
    </w:p>
    <w:p w:rsidR="00D316CF" w:rsidRPr="007C5713" w:rsidRDefault="00D316CF" w:rsidP="000C674C">
      <w:pPr>
        <w:spacing w:before="120" w:after="120"/>
        <w:ind w:firstLine="720"/>
        <w:jc w:val="both"/>
      </w:pPr>
      <w:r w:rsidRPr="007C5713">
        <w:t>+ Người đại diện có là người quản lý tổ chức tín dụng hay không? Nếu có, nêu rõ chức danh.</w:t>
      </w:r>
    </w:p>
    <w:p w:rsidR="00D316CF" w:rsidRPr="007C5713" w:rsidRDefault="00D316CF" w:rsidP="000C674C">
      <w:pPr>
        <w:spacing w:before="120" w:after="120"/>
        <w:ind w:firstLine="720"/>
        <w:jc w:val="both"/>
        <w:rPr>
          <w:lang w:val="vi-VN"/>
        </w:rPr>
      </w:pPr>
      <w:r w:rsidRPr="007C5713">
        <w:rPr>
          <w:lang w:val="vi-VN"/>
        </w:rPr>
        <w:t xml:space="preserve"> </w:t>
      </w:r>
      <w:r w:rsidRPr="007C5713">
        <w:t>Tôi xin cam kết các thông tin Tôi cung cấp cho tổ chức tín dụng, chi nhánh ngân hàng nước ngoài để trình Ngân hàng Nhà nước xem xét, chấp thuận dự kiến nhân sự trên đây là đúng sự thật. Tôi xin chịu trách nhiệm trước pháp luật về tính trung thực, chính xác của các thông tin kê khai nêu trên</w:t>
      </w:r>
      <w:r w:rsidRPr="007C5713">
        <w:rPr>
          <w:lang w:val="vi-VN"/>
        </w:rPr>
        <w:t>.</w:t>
      </w:r>
    </w:p>
    <w:p w:rsidR="00D316CF" w:rsidRPr="007C5713" w:rsidRDefault="00D316CF" w:rsidP="000C674C">
      <w:pPr>
        <w:spacing w:before="120" w:after="120"/>
        <w:rPr>
          <w:lang w:val="vi-VN"/>
        </w:rPr>
      </w:pPr>
      <w:r w:rsidRPr="007C5713">
        <w:rPr>
          <w:lang w:val="vi-VN"/>
        </w:rPr>
        <w:t xml:space="preserve">                                                </w:t>
      </w:r>
    </w:p>
    <w:p w:rsidR="00D316CF" w:rsidRPr="007C5713" w:rsidRDefault="00D316CF" w:rsidP="000C674C">
      <w:pPr>
        <w:jc w:val="center"/>
        <w:rPr>
          <w:i/>
          <w:lang w:val="vi-VN"/>
        </w:rPr>
      </w:pPr>
      <w:r w:rsidRPr="007C5713">
        <w:rPr>
          <w:lang w:val="vi-VN"/>
        </w:rPr>
        <w:lastRenderedPageBreak/>
        <w:tab/>
      </w:r>
      <w:r w:rsidRPr="007C5713">
        <w:rPr>
          <w:lang w:val="vi-VN"/>
        </w:rPr>
        <w:tab/>
      </w:r>
      <w:r w:rsidRPr="007C5713">
        <w:rPr>
          <w:lang w:val="vi-VN"/>
        </w:rPr>
        <w:tab/>
      </w:r>
      <w:r w:rsidRPr="007C5713">
        <w:rPr>
          <w:lang w:val="vi-VN"/>
        </w:rPr>
        <w:tab/>
      </w:r>
      <w:r w:rsidRPr="007C5713">
        <w:rPr>
          <w:i/>
          <w:lang w:val="vi-VN"/>
        </w:rPr>
        <w:t xml:space="preserve">   …, ngày … tháng … năm…..</w:t>
      </w:r>
    </w:p>
    <w:p w:rsidR="00D316CF" w:rsidRPr="007C5713" w:rsidRDefault="00D316CF" w:rsidP="000C674C">
      <w:pPr>
        <w:rPr>
          <w:b/>
          <w:lang w:val="vi-VN"/>
        </w:rPr>
      </w:pPr>
      <w:r w:rsidRPr="007C5713">
        <w:rPr>
          <w:b/>
          <w:lang w:val="vi-VN"/>
        </w:rPr>
        <w:tab/>
      </w:r>
      <w:r w:rsidRPr="007C5713">
        <w:rPr>
          <w:b/>
          <w:lang w:val="vi-VN"/>
        </w:rPr>
        <w:tab/>
      </w:r>
      <w:r w:rsidRPr="007C5713">
        <w:rPr>
          <w:b/>
          <w:lang w:val="vi-VN"/>
        </w:rPr>
        <w:tab/>
      </w:r>
      <w:r w:rsidRPr="007C5713">
        <w:rPr>
          <w:b/>
          <w:lang w:val="vi-VN"/>
        </w:rPr>
        <w:tab/>
        <w:t xml:space="preserve">                     </w:t>
      </w:r>
      <w:r w:rsidRPr="007C5713">
        <w:rPr>
          <w:b/>
          <w:lang w:val="vi-VN"/>
        </w:rPr>
        <w:tab/>
        <w:t xml:space="preserve">         Người khai </w:t>
      </w:r>
    </w:p>
    <w:p w:rsidR="00D316CF" w:rsidRPr="007C5713" w:rsidRDefault="00D316CF" w:rsidP="000C674C">
      <w:pPr>
        <w:jc w:val="center"/>
        <w:rPr>
          <w:b/>
        </w:rPr>
      </w:pPr>
      <w:r w:rsidRPr="007C5713">
        <w:rPr>
          <w:b/>
          <w:lang w:val="vi-VN"/>
        </w:rPr>
        <w:t xml:space="preserve">                                                   (Ký ghi rõ họ tên)</w:t>
      </w:r>
    </w:p>
    <w:p w:rsidR="00D316CF" w:rsidRPr="007C5713" w:rsidRDefault="00D316CF" w:rsidP="000C674C">
      <w:pPr>
        <w:jc w:val="both"/>
        <w:rPr>
          <w:u w:val="single"/>
          <w:lang w:val="vi-VN"/>
        </w:rPr>
      </w:pPr>
    </w:p>
    <w:p w:rsidR="00D316CF" w:rsidRPr="007C5713" w:rsidRDefault="00D316CF" w:rsidP="000C674C">
      <w:pPr>
        <w:jc w:val="both"/>
        <w:rPr>
          <w:i/>
          <w:lang w:val="vi-VN"/>
        </w:rPr>
      </w:pPr>
      <w:r w:rsidRPr="007C5713">
        <w:rPr>
          <w:i/>
          <w:u w:val="single"/>
          <w:lang w:val="vi-VN"/>
        </w:rPr>
        <w:t>Ghi chú:</w:t>
      </w:r>
      <w:r w:rsidRPr="007C5713">
        <w:rPr>
          <w:i/>
          <w:lang w:val="vi-VN"/>
        </w:rPr>
        <w:t xml:space="preserve">  </w:t>
      </w:r>
    </w:p>
    <w:p w:rsidR="00D316CF" w:rsidRPr="007C5713" w:rsidRDefault="00D316CF" w:rsidP="000C674C">
      <w:pPr>
        <w:jc w:val="both"/>
        <w:rPr>
          <w:i/>
        </w:rPr>
      </w:pPr>
    </w:p>
    <w:p w:rsidR="00D316CF" w:rsidRPr="007C5713" w:rsidRDefault="00D316CF" w:rsidP="000C674C">
      <w:pPr>
        <w:jc w:val="both"/>
        <w:rPr>
          <w:i/>
        </w:rPr>
      </w:pPr>
      <w:r w:rsidRPr="007C5713">
        <w:rPr>
          <w:i/>
          <w:lang w:val="vi-VN"/>
        </w:rPr>
        <w:t xml:space="preserve">- Người khai kê khai đầy đủ </w:t>
      </w:r>
      <w:r w:rsidRPr="007C5713">
        <w:rPr>
          <w:i/>
        </w:rPr>
        <w:t xml:space="preserve">các </w:t>
      </w:r>
      <w:r w:rsidRPr="007C5713">
        <w:rPr>
          <w:i/>
          <w:lang w:val="vi-VN"/>
        </w:rPr>
        <w:t>nội dung. Trường hợp không phát sinh thì ghi rõ không có.</w:t>
      </w:r>
    </w:p>
    <w:p w:rsidR="00D316CF" w:rsidRPr="007C5713" w:rsidRDefault="00D316CF" w:rsidP="000C674C">
      <w:pPr>
        <w:jc w:val="both"/>
        <w:rPr>
          <w:i/>
          <w:lang w:val="vi-VN"/>
        </w:rPr>
      </w:pPr>
      <w:r w:rsidRPr="007C5713">
        <w:rPr>
          <w:i/>
          <w:lang w:val="vi-VN"/>
        </w:rPr>
        <w:t xml:space="preserve">- Bản kê khai người có liên quan phải được </w:t>
      </w:r>
      <w:r w:rsidRPr="007C5713">
        <w:rPr>
          <w:i/>
        </w:rPr>
        <w:t>cơ quan có thẩm quyền chứng thực chữ ký theo đúng quy định của pháp luật.</w:t>
      </w:r>
    </w:p>
    <w:p w:rsidR="00D316CF" w:rsidRPr="007C5713" w:rsidRDefault="00D316CF" w:rsidP="00D316CF">
      <w:pPr>
        <w:ind w:right="-630"/>
        <w:jc w:val="both"/>
        <w:rPr>
          <w:i/>
        </w:rPr>
        <w:sectPr w:rsidR="00D316CF" w:rsidRPr="007C5713" w:rsidSect="000C674C">
          <w:pgSz w:w="12240" w:h="15840"/>
          <w:pgMar w:top="900" w:right="1260" w:bottom="719" w:left="1800" w:header="720" w:footer="720" w:gutter="0"/>
          <w:cols w:space="720"/>
          <w:docGrid w:linePitch="360"/>
        </w:sectPr>
      </w:pPr>
    </w:p>
    <w:p w:rsidR="00D316CF" w:rsidRPr="007C5713" w:rsidRDefault="00D316CF" w:rsidP="00D316CF">
      <w:pPr>
        <w:ind w:right="-540"/>
        <w:rPr>
          <w:b/>
          <w:lang w:val="vi-VN"/>
        </w:rPr>
      </w:pPr>
      <w:r w:rsidRPr="007C5713">
        <w:rPr>
          <w:b/>
          <w:lang w:val="vi-VN"/>
        </w:rPr>
        <w:lastRenderedPageBreak/>
        <w:t>Phụ lục số 03</w:t>
      </w:r>
    </w:p>
    <w:p w:rsidR="00D316CF" w:rsidRPr="00B63652" w:rsidRDefault="00D316CF" w:rsidP="00D316CF">
      <w:pPr>
        <w:ind w:right="-540"/>
        <w:jc w:val="center"/>
        <w:rPr>
          <w:b/>
          <w:lang w:val="vi-VN"/>
        </w:rPr>
      </w:pPr>
    </w:p>
    <w:p w:rsidR="00D316CF" w:rsidRPr="00B63652" w:rsidRDefault="00D316CF" w:rsidP="00D316CF">
      <w:pPr>
        <w:ind w:right="-540"/>
        <w:jc w:val="center"/>
        <w:rPr>
          <w:b/>
          <w:lang w:val="vi-VN"/>
        </w:rPr>
      </w:pPr>
      <w:r w:rsidRPr="00B63652">
        <w:rPr>
          <w:b/>
          <w:lang w:val="vi-VN"/>
        </w:rPr>
        <w:t>CỘNG HÒA XÃ HỘI CHỦ NGHĨA VIỆT NAM</w:t>
      </w:r>
    </w:p>
    <w:p w:rsidR="00D316CF" w:rsidRPr="00B63652" w:rsidRDefault="00D316CF" w:rsidP="00D316CF">
      <w:pPr>
        <w:ind w:right="-540"/>
        <w:rPr>
          <w:b/>
          <w:lang w:val="vi-VN"/>
        </w:rPr>
      </w:pPr>
      <w:r w:rsidRPr="00B63652">
        <w:rPr>
          <w:b/>
          <w:lang w:val="vi-VN"/>
        </w:rPr>
        <w:t xml:space="preserve">                                                                            Độc lập – Tự do – Hạnh phúc</w:t>
      </w:r>
    </w:p>
    <w:p w:rsidR="00D316CF" w:rsidRPr="00B63652" w:rsidRDefault="00416E52" w:rsidP="00D316CF">
      <w:pPr>
        <w:ind w:right="-14"/>
        <w:jc w:val="center"/>
        <w:rPr>
          <w:b/>
          <w:lang w:val="vi-VN"/>
        </w:rPr>
      </w:pPr>
      <w:r w:rsidRPr="00416E52">
        <w:rPr>
          <w:noProof/>
          <w:lang w:val="vi-VN"/>
        </w:rPr>
        <w:pict>
          <v:line id="_x0000_s1032" style="position:absolute;left:0;text-align:left;flip:x;z-index:251665408" from="315pt,3.8pt" to="387pt,3.8pt"/>
        </w:pict>
      </w:r>
    </w:p>
    <w:p w:rsidR="00D316CF" w:rsidRPr="00B63652" w:rsidRDefault="00D316CF" w:rsidP="00D316CF">
      <w:pPr>
        <w:ind w:right="-14"/>
        <w:jc w:val="center"/>
        <w:rPr>
          <w:b/>
          <w:lang w:val="vi-VN"/>
        </w:rPr>
      </w:pPr>
    </w:p>
    <w:p w:rsidR="00D316CF" w:rsidRPr="00530A3A" w:rsidRDefault="00D316CF" w:rsidP="00D316CF">
      <w:pPr>
        <w:ind w:right="-14"/>
        <w:jc w:val="center"/>
        <w:rPr>
          <w:b/>
        </w:rPr>
      </w:pPr>
      <w:r w:rsidRPr="00B63652">
        <w:rPr>
          <w:b/>
          <w:lang w:val="vi-VN"/>
        </w:rPr>
        <w:t>BÁO</w:t>
      </w:r>
      <w:r>
        <w:rPr>
          <w:b/>
        </w:rPr>
        <w:t xml:space="preserve"> CÁO</w:t>
      </w:r>
    </w:p>
    <w:p w:rsidR="00D316CF" w:rsidRPr="00B63652" w:rsidRDefault="00D316CF" w:rsidP="00D316CF">
      <w:pPr>
        <w:ind w:right="-14"/>
        <w:jc w:val="center"/>
        <w:rPr>
          <w:sz w:val="26"/>
          <w:szCs w:val="26"/>
          <w:lang w:val="vi-VN"/>
        </w:rPr>
      </w:pPr>
      <w:r w:rsidRPr="00B63652">
        <w:rPr>
          <w:sz w:val="26"/>
          <w:szCs w:val="26"/>
          <w:lang w:val="vi-VN"/>
        </w:rPr>
        <w:t xml:space="preserve">              Danh sách những người được bầu, bổ nhiệm làm thành viên Hội đồng quản trị, thành viên Hội đồng thành viên,</w:t>
      </w:r>
    </w:p>
    <w:p w:rsidR="00D316CF" w:rsidRPr="00B63652" w:rsidRDefault="00D316CF" w:rsidP="00D316CF">
      <w:pPr>
        <w:ind w:right="-14"/>
        <w:jc w:val="center"/>
        <w:rPr>
          <w:sz w:val="26"/>
          <w:szCs w:val="26"/>
          <w:lang w:val="vi-VN"/>
        </w:rPr>
      </w:pPr>
      <w:r w:rsidRPr="00B63652">
        <w:rPr>
          <w:sz w:val="26"/>
          <w:szCs w:val="26"/>
          <w:lang w:val="vi-VN"/>
        </w:rPr>
        <w:t xml:space="preserve"> thành viên Ban Kiểm soát, Tổng Giám đốc (Giám đốc)</w:t>
      </w:r>
    </w:p>
    <w:p w:rsidR="00D316CF" w:rsidRPr="00B63652" w:rsidRDefault="00D316CF" w:rsidP="00D316CF">
      <w:pPr>
        <w:ind w:left="1440" w:right="-14"/>
        <w:jc w:val="both"/>
        <w:rPr>
          <w:lang w:val="vi-VN"/>
        </w:rPr>
      </w:pPr>
    </w:p>
    <w:p w:rsidR="00D316CF" w:rsidRPr="00B63652" w:rsidRDefault="00D316CF" w:rsidP="00D316CF">
      <w:pPr>
        <w:ind w:left="1080" w:right="-14"/>
        <w:jc w:val="both"/>
        <w:rPr>
          <w:sz w:val="26"/>
          <w:szCs w:val="26"/>
          <w:lang w:val="vi-VN"/>
        </w:rPr>
      </w:pPr>
      <w:r w:rsidRPr="00B63652">
        <w:rPr>
          <w:sz w:val="26"/>
          <w:szCs w:val="26"/>
          <w:lang w:val="vi-VN"/>
        </w:rPr>
        <w:t>Kính gửi: …………………</w:t>
      </w:r>
    </w:p>
    <w:p w:rsidR="00D316CF" w:rsidRPr="00B63652" w:rsidRDefault="00D316CF" w:rsidP="00D316CF">
      <w:pPr>
        <w:ind w:left="540" w:right="-14" w:firstLine="540"/>
        <w:jc w:val="both"/>
        <w:rPr>
          <w:b/>
          <w:sz w:val="26"/>
          <w:szCs w:val="26"/>
          <w:lang w:val="vi-VN"/>
        </w:rPr>
      </w:pPr>
    </w:p>
    <w:p w:rsidR="00D316CF" w:rsidRDefault="00D316CF" w:rsidP="00D316CF">
      <w:pPr>
        <w:spacing w:before="120"/>
        <w:ind w:left="540" w:right="-14" w:firstLine="540"/>
        <w:jc w:val="both"/>
        <w:rPr>
          <w:sz w:val="26"/>
          <w:szCs w:val="26"/>
        </w:rPr>
      </w:pPr>
      <w:r w:rsidRPr="00B63652">
        <w:rPr>
          <w:sz w:val="26"/>
          <w:szCs w:val="26"/>
          <w:lang w:val="vi-VN"/>
        </w:rPr>
        <w:t>Căn cứ Danh sách dự kiến những người được bầu, bổ nhiệm làm thành viên Hội đồng quản trị, thành viên Hội đồng thành viên, thành viên Ban Kiểm soát, Tổng Giám đốc (Giám đốc) đã được Ngân hàng Nhà nước chấp thuận tại văn bản số…. ngày…..</w:t>
      </w:r>
      <w:r>
        <w:rPr>
          <w:sz w:val="26"/>
          <w:szCs w:val="26"/>
        </w:rPr>
        <w:t xml:space="preserve">, </w:t>
      </w:r>
      <w:r w:rsidRPr="00B63652">
        <w:rPr>
          <w:sz w:val="26"/>
          <w:szCs w:val="26"/>
          <w:lang w:val="vi-VN"/>
        </w:rPr>
        <w:t>Tổ chức tín dụng (chi nhánh ngân hàng nước ngoài)</w:t>
      </w:r>
      <w:r>
        <w:rPr>
          <w:sz w:val="26"/>
          <w:szCs w:val="26"/>
        </w:rPr>
        <w:t xml:space="preserve"> đã thực hiện các thủ tục bầu, bổ nhiệm nhân sự theo đúng quy định của pháp luật.</w:t>
      </w:r>
    </w:p>
    <w:p w:rsidR="00D316CF" w:rsidRPr="00B63652" w:rsidRDefault="00D316CF" w:rsidP="00D316CF">
      <w:pPr>
        <w:spacing w:before="120"/>
        <w:ind w:left="540" w:right="-14" w:firstLine="540"/>
        <w:jc w:val="both"/>
        <w:rPr>
          <w:sz w:val="26"/>
          <w:szCs w:val="26"/>
          <w:lang w:val="vi-VN"/>
        </w:rPr>
      </w:pPr>
      <w:r>
        <w:rPr>
          <w:sz w:val="26"/>
          <w:szCs w:val="26"/>
        </w:rPr>
        <w:t>Tổ chức tín dụng (chi nhánh ngân hàng nước ngoài) xin báo cáo Ngân hàng Nhà nước kết quả của việc bầu, bổ nhiệm nhân sự như sau:</w:t>
      </w:r>
    </w:p>
    <w:p w:rsidR="00D316CF" w:rsidRDefault="00D316CF" w:rsidP="00D316CF">
      <w:pPr>
        <w:spacing w:before="120"/>
        <w:ind w:left="540" w:right="-14" w:firstLine="540"/>
        <w:jc w:val="both"/>
        <w:rPr>
          <w:b/>
          <w:sz w:val="26"/>
          <w:szCs w:val="26"/>
        </w:rPr>
      </w:pPr>
      <w:r w:rsidRPr="00B63652">
        <w:rPr>
          <w:b/>
          <w:sz w:val="26"/>
          <w:szCs w:val="26"/>
          <w:lang w:val="vi-VN"/>
        </w:rPr>
        <w:t>1. Hội đồng quản trị/Hội đồng thành viên (nhiệm kỳ….)</w:t>
      </w:r>
    </w:p>
    <w:p w:rsidR="00D316CF" w:rsidRPr="00480242" w:rsidRDefault="00D316CF" w:rsidP="00D316CF">
      <w:pPr>
        <w:spacing w:before="120"/>
        <w:ind w:left="540" w:right="-14" w:firstLine="540"/>
        <w:jc w:val="both"/>
        <w:rPr>
          <w:sz w:val="26"/>
          <w:szCs w:val="26"/>
        </w:rPr>
      </w:pPr>
      <w:r w:rsidRPr="00480242">
        <w:rPr>
          <w:sz w:val="26"/>
          <w:szCs w:val="26"/>
        </w:rPr>
        <w:t xml:space="preserve">a) Kết </w:t>
      </w:r>
      <w:r>
        <w:rPr>
          <w:sz w:val="26"/>
          <w:szCs w:val="26"/>
        </w:rPr>
        <w:t>quả bầu, bổ nhiệm nhân sự:</w:t>
      </w:r>
    </w:p>
    <w:p w:rsidR="00D316CF" w:rsidRPr="00B63652" w:rsidRDefault="00D316CF" w:rsidP="00D316CF">
      <w:pPr>
        <w:spacing w:before="120"/>
        <w:ind w:right="-360" w:firstLine="547"/>
        <w:jc w:val="both"/>
        <w:rPr>
          <w:lang w:val="vi-VN"/>
        </w:rPr>
      </w:pPr>
    </w:p>
    <w:tbl>
      <w:tblPr>
        <w:tblW w:w="127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4"/>
        <w:gridCol w:w="1553"/>
        <w:gridCol w:w="2413"/>
        <w:gridCol w:w="3510"/>
        <w:gridCol w:w="3960"/>
      </w:tblGrid>
      <w:tr w:rsidR="00D316CF" w:rsidRPr="00B63652" w:rsidTr="00DB4887">
        <w:trPr>
          <w:trHeight w:val="1590"/>
        </w:trPr>
        <w:tc>
          <w:tcPr>
            <w:tcW w:w="1344" w:type="dxa"/>
            <w:shd w:val="clear" w:color="auto" w:fill="auto"/>
            <w:vAlign w:val="center"/>
          </w:tcPr>
          <w:p w:rsidR="00D316CF" w:rsidRPr="00B63652" w:rsidRDefault="00D316CF" w:rsidP="00DB4887">
            <w:pPr>
              <w:jc w:val="center"/>
              <w:rPr>
                <w:bCs/>
                <w:lang w:val="vi-VN"/>
              </w:rPr>
            </w:pPr>
          </w:p>
          <w:p w:rsidR="00D316CF" w:rsidRPr="00B63652" w:rsidRDefault="00D316CF" w:rsidP="00DB4887">
            <w:pPr>
              <w:jc w:val="center"/>
              <w:rPr>
                <w:bCs/>
                <w:lang w:val="vi-VN"/>
              </w:rPr>
            </w:pPr>
          </w:p>
          <w:p w:rsidR="00D316CF" w:rsidRPr="00B63652" w:rsidRDefault="00D316CF" w:rsidP="00DB4887">
            <w:pPr>
              <w:jc w:val="center"/>
              <w:rPr>
                <w:bCs/>
                <w:lang w:val="vi-VN"/>
              </w:rPr>
            </w:pPr>
            <w:r w:rsidRPr="00B63652">
              <w:rPr>
                <w:bCs/>
                <w:lang w:val="vi-VN"/>
              </w:rPr>
              <w:t>STT</w:t>
            </w:r>
          </w:p>
          <w:p w:rsidR="00D316CF" w:rsidRPr="00B63652" w:rsidRDefault="00D316CF" w:rsidP="00DB4887">
            <w:pPr>
              <w:jc w:val="center"/>
              <w:rPr>
                <w:bCs/>
                <w:lang w:val="vi-VN"/>
              </w:rPr>
            </w:pPr>
          </w:p>
          <w:p w:rsidR="00D316CF" w:rsidRPr="00B63652" w:rsidRDefault="00D316CF" w:rsidP="00DB4887">
            <w:pPr>
              <w:jc w:val="center"/>
              <w:rPr>
                <w:bCs/>
                <w:lang w:val="vi-VN"/>
              </w:rPr>
            </w:pPr>
          </w:p>
        </w:tc>
        <w:tc>
          <w:tcPr>
            <w:tcW w:w="1553" w:type="dxa"/>
            <w:shd w:val="clear" w:color="auto" w:fill="auto"/>
            <w:vAlign w:val="center"/>
          </w:tcPr>
          <w:p w:rsidR="00D316CF" w:rsidRPr="00B63652" w:rsidRDefault="00D316CF" w:rsidP="00DB4887">
            <w:pPr>
              <w:jc w:val="center"/>
              <w:rPr>
                <w:bCs/>
                <w:lang w:val="vi-VN"/>
              </w:rPr>
            </w:pPr>
            <w:r w:rsidRPr="00B63652">
              <w:rPr>
                <w:bCs/>
                <w:lang w:val="vi-VN"/>
              </w:rPr>
              <w:t>Họ và tên</w:t>
            </w:r>
          </w:p>
        </w:tc>
        <w:tc>
          <w:tcPr>
            <w:tcW w:w="2413" w:type="dxa"/>
            <w:shd w:val="clear" w:color="auto" w:fill="auto"/>
            <w:vAlign w:val="center"/>
          </w:tcPr>
          <w:p w:rsidR="00D316CF" w:rsidRPr="00B63652" w:rsidRDefault="00D316CF" w:rsidP="00DB4887">
            <w:pPr>
              <w:jc w:val="center"/>
              <w:rPr>
                <w:bCs/>
                <w:lang w:val="vi-VN"/>
              </w:rPr>
            </w:pPr>
            <w:r w:rsidRPr="00B63652">
              <w:rPr>
                <w:bCs/>
                <w:lang w:val="vi-VN"/>
              </w:rPr>
              <w:t xml:space="preserve">Chức danh được bầu, bổ nhiệm </w:t>
            </w:r>
            <w:r w:rsidRPr="00B63652">
              <w:rPr>
                <w:bCs/>
                <w:vertAlign w:val="superscript"/>
                <w:lang w:val="vi-VN"/>
              </w:rPr>
              <w:t>1</w:t>
            </w:r>
          </w:p>
        </w:tc>
        <w:tc>
          <w:tcPr>
            <w:tcW w:w="3510" w:type="dxa"/>
            <w:shd w:val="clear" w:color="auto" w:fill="auto"/>
            <w:vAlign w:val="center"/>
          </w:tcPr>
          <w:p w:rsidR="00D316CF" w:rsidRPr="00B63652" w:rsidRDefault="00D316CF" w:rsidP="00DB4887">
            <w:pPr>
              <w:jc w:val="center"/>
              <w:rPr>
                <w:bCs/>
                <w:lang w:val="vi-VN"/>
              </w:rPr>
            </w:pPr>
            <w:r w:rsidRPr="00B63652">
              <w:rPr>
                <w:bCs/>
                <w:lang w:val="vi-VN"/>
              </w:rPr>
              <w:t>Tỷ lệ biểu quyết tại Đại hội đồng cổ đông</w:t>
            </w:r>
            <w:r w:rsidRPr="00B63652">
              <w:rPr>
                <w:bCs/>
              </w:rPr>
              <w:t xml:space="preserve"> </w:t>
            </w:r>
            <w:r w:rsidRPr="00B63652">
              <w:rPr>
                <w:bCs/>
                <w:lang w:val="vi-VN"/>
              </w:rPr>
              <w:t>(</w:t>
            </w:r>
            <w:r w:rsidRPr="00B63652">
              <w:rPr>
                <w:bCs/>
              </w:rPr>
              <w:t>đối với TCTD là công ty cổ phần</w:t>
            </w:r>
            <w:r w:rsidRPr="00B63652">
              <w:rPr>
                <w:bCs/>
                <w:lang w:val="vi-VN"/>
              </w:rPr>
              <w:t>)</w:t>
            </w:r>
          </w:p>
        </w:tc>
        <w:tc>
          <w:tcPr>
            <w:tcW w:w="3960" w:type="dxa"/>
            <w:shd w:val="clear" w:color="auto" w:fill="auto"/>
            <w:vAlign w:val="center"/>
          </w:tcPr>
          <w:p w:rsidR="00D316CF" w:rsidRPr="00B63652" w:rsidRDefault="00D316CF" w:rsidP="00DB4887">
            <w:pPr>
              <w:rPr>
                <w:bCs/>
              </w:rPr>
            </w:pPr>
            <w:r>
              <w:rPr>
                <w:bCs/>
              </w:rPr>
              <w:t xml:space="preserve">Nghị quyết/Quyết định bầu, bổ nhiệm nhân sự </w:t>
            </w:r>
            <w:r w:rsidRPr="00B63652">
              <w:rPr>
                <w:bCs/>
                <w:vertAlign w:val="superscript"/>
              </w:rPr>
              <w:t>3</w:t>
            </w:r>
          </w:p>
        </w:tc>
      </w:tr>
      <w:tr w:rsidR="00D316CF" w:rsidRPr="00B63652" w:rsidTr="00DB4887">
        <w:trPr>
          <w:trHeight w:val="593"/>
        </w:trPr>
        <w:tc>
          <w:tcPr>
            <w:tcW w:w="1344" w:type="dxa"/>
            <w:shd w:val="clear" w:color="auto" w:fill="auto"/>
            <w:vAlign w:val="bottom"/>
          </w:tcPr>
          <w:p w:rsidR="00D316CF" w:rsidRPr="00B63652" w:rsidRDefault="00D316CF" w:rsidP="00DB4887">
            <w:pPr>
              <w:rPr>
                <w:rFonts w:ascii="Arial" w:hAnsi="Arial" w:cs="Arial"/>
                <w:sz w:val="20"/>
                <w:szCs w:val="20"/>
                <w:lang w:val="vi-VN"/>
              </w:rPr>
            </w:pPr>
            <w:r w:rsidRPr="00B63652">
              <w:rPr>
                <w:rFonts w:ascii="Arial" w:hAnsi="Arial" w:cs="Arial"/>
                <w:sz w:val="20"/>
                <w:szCs w:val="20"/>
                <w:lang w:val="vi-VN"/>
              </w:rPr>
              <w:t> </w:t>
            </w:r>
          </w:p>
        </w:tc>
        <w:tc>
          <w:tcPr>
            <w:tcW w:w="1553" w:type="dxa"/>
            <w:shd w:val="clear" w:color="auto" w:fill="auto"/>
            <w:vAlign w:val="bottom"/>
          </w:tcPr>
          <w:p w:rsidR="00D316CF" w:rsidRPr="00B63652" w:rsidRDefault="00D316CF" w:rsidP="00DB4887">
            <w:pPr>
              <w:jc w:val="center"/>
              <w:rPr>
                <w:rFonts w:ascii="Arial" w:hAnsi="Arial" w:cs="Arial"/>
                <w:sz w:val="20"/>
                <w:szCs w:val="20"/>
                <w:lang w:val="vi-VN"/>
              </w:rPr>
            </w:pPr>
            <w:r w:rsidRPr="00B63652">
              <w:rPr>
                <w:rFonts w:ascii="Arial" w:hAnsi="Arial" w:cs="Arial"/>
                <w:sz w:val="20"/>
                <w:szCs w:val="20"/>
                <w:lang w:val="vi-VN"/>
              </w:rPr>
              <w:t> </w:t>
            </w:r>
          </w:p>
        </w:tc>
        <w:tc>
          <w:tcPr>
            <w:tcW w:w="2413" w:type="dxa"/>
            <w:shd w:val="clear" w:color="auto" w:fill="auto"/>
            <w:vAlign w:val="bottom"/>
          </w:tcPr>
          <w:p w:rsidR="00D316CF" w:rsidRPr="00B63652" w:rsidRDefault="00D316CF" w:rsidP="00DB4887">
            <w:pPr>
              <w:jc w:val="center"/>
              <w:rPr>
                <w:rFonts w:ascii="Arial" w:hAnsi="Arial" w:cs="Arial"/>
                <w:sz w:val="20"/>
                <w:szCs w:val="20"/>
                <w:lang w:val="vi-VN"/>
              </w:rPr>
            </w:pPr>
            <w:r w:rsidRPr="00B63652">
              <w:rPr>
                <w:rFonts w:ascii="Arial" w:hAnsi="Arial" w:cs="Arial"/>
                <w:sz w:val="20"/>
                <w:szCs w:val="20"/>
                <w:lang w:val="vi-VN"/>
              </w:rPr>
              <w:t> </w:t>
            </w:r>
          </w:p>
        </w:tc>
        <w:tc>
          <w:tcPr>
            <w:tcW w:w="3510" w:type="dxa"/>
            <w:shd w:val="clear" w:color="auto" w:fill="auto"/>
            <w:vAlign w:val="bottom"/>
          </w:tcPr>
          <w:p w:rsidR="00D316CF" w:rsidRPr="00B63652" w:rsidRDefault="00D316CF" w:rsidP="00DB4887">
            <w:pPr>
              <w:jc w:val="center"/>
              <w:rPr>
                <w:rFonts w:ascii="Arial" w:hAnsi="Arial" w:cs="Arial"/>
                <w:sz w:val="20"/>
                <w:szCs w:val="20"/>
                <w:lang w:val="vi-VN"/>
              </w:rPr>
            </w:pPr>
          </w:p>
        </w:tc>
        <w:tc>
          <w:tcPr>
            <w:tcW w:w="3960" w:type="dxa"/>
            <w:shd w:val="clear" w:color="auto" w:fill="auto"/>
            <w:vAlign w:val="bottom"/>
          </w:tcPr>
          <w:p w:rsidR="00D316CF" w:rsidRPr="00B63652" w:rsidRDefault="00D316CF" w:rsidP="00DB4887">
            <w:pPr>
              <w:jc w:val="center"/>
              <w:rPr>
                <w:rFonts w:ascii="Arial" w:hAnsi="Arial" w:cs="Arial"/>
                <w:sz w:val="20"/>
                <w:szCs w:val="20"/>
                <w:lang w:val="vi-VN"/>
              </w:rPr>
            </w:pPr>
            <w:r w:rsidRPr="00B63652">
              <w:rPr>
                <w:rFonts w:ascii="Arial" w:hAnsi="Arial" w:cs="Arial"/>
                <w:sz w:val="20"/>
                <w:szCs w:val="20"/>
                <w:lang w:val="vi-VN"/>
              </w:rPr>
              <w:t> </w:t>
            </w:r>
          </w:p>
        </w:tc>
      </w:tr>
    </w:tbl>
    <w:p w:rsidR="00D316CF" w:rsidRPr="00B63652" w:rsidRDefault="00D316CF" w:rsidP="00D316CF">
      <w:pPr>
        <w:spacing w:before="120"/>
        <w:ind w:left="540" w:right="-104" w:firstLine="547"/>
        <w:jc w:val="both"/>
        <w:rPr>
          <w:sz w:val="26"/>
          <w:szCs w:val="26"/>
          <w:lang w:val="vi-VN"/>
        </w:rPr>
      </w:pPr>
      <w:r>
        <w:rPr>
          <w:sz w:val="26"/>
          <w:szCs w:val="26"/>
        </w:rPr>
        <w:t>b) C</w:t>
      </w:r>
      <w:r w:rsidRPr="00B63652">
        <w:rPr>
          <w:sz w:val="26"/>
          <w:szCs w:val="26"/>
        </w:rPr>
        <w:t>ơ cấu Hội đồng quản trị theo quy định tại Điều 62 Luật Các tổ chức tín dụng</w:t>
      </w:r>
      <w:r>
        <w:rPr>
          <w:sz w:val="26"/>
          <w:szCs w:val="26"/>
        </w:rPr>
        <w:t xml:space="preserve"> (áp dụng đối với tổ chức tín dụng là công ty cổ phần), trong đó nêu rõ </w:t>
      </w:r>
      <w:r w:rsidRPr="00B63652">
        <w:rPr>
          <w:sz w:val="26"/>
          <w:szCs w:val="26"/>
          <w:lang w:val="vi-VN"/>
        </w:rPr>
        <w:t xml:space="preserve">thành viên độc lập, thành viên </w:t>
      </w:r>
      <w:r w:rsidRPr="00B63652">
        <w:rPr>
          <w:sz w:val="26"/>
          <w:szCs w:val="26"/>
        </w:rPr>
        <w:t>là/</w:t>
      </w:r>
      <w:r w:rsidRPr="00B63652">
        <w:rPr>
          <w:sz w:val="26"/>
          <w:szCs w:val="26"/>
          <w:lang w:val="vi-VN"/>
        </w:rPr>
        <w:t>không phải là người điều hành</w:t>
      </w:r>
      <w:r w:rsidRPr="00B63652">
        <w:rPr>
          <w:sz w:val="26"/>
          <w:szCs w:val="26"/>
        </w:rPr>
        <w:t xml:space="preserve"> TCTD, các thành viên Hội đồng quản trị là người có liên quan.</w:t>
      </w:r>
    </w:p>
    <w:p w:rsidR="00D316CF" w:rsidRPr="00515E9A" w:rsidRDefault="00D316CF" w:rsidP="00D316CF">
      <w:pPr>
        <w:spacing w:before="120"/>
        <w:ind w:right="-360"/>
        <w:jc w:val="both"/>
        <w:rPr>
          <w:sz w:val="26"/>
          <w:szCs w:val="26"/>
        </w:rPr>
      </w:pPr>
    </w:p>
    <w:p w:rsidR="00D316CF" w:rsidRDefault="00D316CF" w:rsidP="00D316CF">
      <w:pPr>
        <w:spacing w:before="120"/>
        <w:ind w:left="540" w:right="-360" w:firstLine="540"/>
        <w:jc w:val="both"/>
        <w:rPr>
          <w:b/>
          <w:sz w:val="26"/>
          <w:szCs w:val="26"/>
        </w:rPr>
      </w:pPr>
      <w:r w:rsidRPr="00B63652">
        <w:rPr>
          <w:b/>
          <w:sz w:val="26"/>
          <w:szCs w:val="26"/>
          <w:lang w:val="vi-VN"/>
        </w:rPr>
        <w:t>2. Ban Kiểm soát (nhiệm kỳ…)</w:t>
      </w:r>
    </w:p>
    <w:p w:rsidR="00D316CF" w:rsidRPr="00D51748" w:rsidRDefault="00D316CF" w:rsidP="00D316CF">
      <w:pPr>
        <w:spacing w:before="120"/>
        <w:ind w:left="540" w:right="-14" w:firstLine="540"/>
        <w:jc w:val="both"/>
        <w:rPr>
          <w:sz w:val="26"/>
          <w:szCs w:val="26"/>
        </w:rPr>
      </w:pPr>
      <w:r w:rsidRPr="00480242">
        <w:rPr>
          <w:sz w:val="26"/>
          <w:szCs w:val="26"/>
        </w:rPr>
        <w:t xml:space="preserve">a) Kết </w:t>
      </w:r>
      <w:r>
        <w:rPr>
          <w:sz w:val="26"/>
          <w:szCs w:val="26"/>
        </w:rPr>
        <w:t>quả bầu, bổ nhiệm nhân sự:</w:t>
      </w:r>
    </w:p>
    <w:p w:rsidR="00D316CF" w:rsidRPr="00B63652" w:rsidRDefault="00D316CF" w:rsidP="00D316CF">
      <w:pPr>
        <w:ind w:right="-360" w:firstLine="540"/>
        <w:jc w:val="both"/>
        <w:rPr>
          <w:sz w:val="26"/>
          <w:szCs w:val="26"/>
          <w:lang w:val="vi-VN"/>
        </w:rPr>
      </w:pPr>
    </w:p>
    <w:tbl>
      <w:tblPr>
        <w:tblW w:w="12780" w:type="dxa"/>
        <w:tblInd w:w="1188" w:type="dxa"/>
        <w:tblLook w:val="0000"/>
      </w:tblPr>
      <w:tblGrid>
        <w:gridCol w:w="905"/>
        <w:gridCol w:w="1975"/>
        <w:gridCol w:w="2430"/>
        <w:gridCol w:w="3510"/>
        <w:gridCol w:w="3960"/>
      </w:tblGrid>
      <w:tr w:rsidR="00D316CF" w:rsidRPr="00B63652" w:rsidTr="00DB4887">
        <w:trPr>
          <w:trHeight w:val="138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D316CF" w:rsidRPr="00B63652" w:rsidRDefault="00D316CF" w:rsidP="00DB4887">
            <w:pPr>
              <w:jc w:val="center"/>
              <w:rPr>
                <w:bCs/>
                <w:lang w:val="vi-VN"/>
              </w:rPr>
            </w:pPr>
          </w:p>
          <w:p w:rsidR="00D316CF" w:rsidRPr="00B63652" w:rsidRDefault="00D316CF" w:rsidP="00DB4887">
            <w:pPr>
              <w:jc w:val="center"/>
              <w:rPr>
                <w:bCs/>
                <w:lang w:val="vi-VN"/>
              </w:rPr>
            </w:pPr>
          </w:p>
          <w:p w:rsidR="00D316CF" w:rsidRPr="00B63652" w:rsidRDefault="00D316CF" w:rsidP="00DB4887">
            <w:pPr>
              <w:jc w:val="center"/>
              <w:rPr>
                <w:bCs/>
                <w:lang w:val="vi-VN"/>
              </w:rPr>
            </w:pPr>
            <w:r w:rsidRPr="00B63652">
              <w:rPr>
                <w:bCs/>
                <w:lang w:val="vi-VN"/>
              </w:rPr>
              <w:t>STT</w:t>
            </w:r>
          </w:p>
          <w:p w:rsidR="00D316CF" w:rsidRPr="00B63652" w:rsidRDefault="00D316CF" w:rsidP="00DB4887">
            <w:pPr>
              <w:jc w:val="center"/>
              <w:rPr>
                <w:bCs/>
                <w:lang w:val="vi-VN"/>
              </w:rPr>
            </w:pPr>
          </w:p>
        </w:tc>
        <w:tc>
          <w:tcPr>
            <w:tcW w:w="1975" w:type="dxa"/>
            <w:tcBorders>
              <w:top w:val="single" w:sz="4" w:space="0" w:color="auto"/>
              <w:left w:val="nil"/>
              <w:bottom w:val="single" w:sz="4" w:space="0" w:color="auto"/>
              <w:right w:val="single" w:sz="4" w:space="0" w:color="auto"/>
            </w:tcBorders>
            <w:shd w:val="clear" w:color="auto" w:fill="auto"/>
            <w:vAlign w:val="center"/>
          </w:tcPr>
          <w:p w:rsidR="00D316CF" w:rsidRPr="00B63652" w:rsidRDefault="00D316CF" w:rsidP="00DB4887">
            <w:pPr>
              <w:jc w:val="center"/>
              <w:rPr>
                <w:bCs/>
                <w:lang w:val="vi-VN"/>
              </w:rPr>
            </w:pPr>
            <w:r w:rsidRPr="00B63652">
              <w:rPr>
                <w:bCs/>
                <w:lang w:val="vi-VN"/>
              </w:rPr>
              <w:t>Họ và tên</w:t>
            </w:r>
          </w:p>
        </w:tc>
        <w:tc>
          <w:tcPr>
            <w:tcW w:w="2430" w:type="dxa"/>
            <w:tcBorders>
              <w:top w:val="single" w:sz="4" w:space="0" w:color="auto"/>
              <w:left w:val="nil"/>
              <w:bottom w:val="single" w:sz="4" w:space="0" w:color="auto"/>
              <w:right w:val="single" w:sz="4" w:space="0" w:color="auto"/>
            </w:tcBorders>
            <w:shd w:val="clear" w:color="auto" w:fill="auto"/>
            <w:vAlign w:val="center"/>
          </w:tcPr>
          <w:p w:rsidR="00D316CF" w:rsidRPr="00B63652" w:rsidRDefault="00D316CF" w:rsidP="00DB4887">
            <w:pPr>
              <w:jc w:val="center"/>
              <w:rPr>
                <w:bCs/>
              </w:rPr>
            </w:pPr>
            <w:r w:rsidRPr="00B63652">
              <w:rPr>
                <w:bCs/>
                <w:lang w:val="vi-VN"/>
              </w:rPr>
              <w:t xml:space="preserve">Chức danh được  bầu, bổ nhiệm </w:t>
            </w:r>
            <w:r w:rsidRPr="00B63652">
              <w:rPr>
                <w:bCs/>
                <w:vertAlign w:val="superscript"/>
              </w:rPr>
              <w:t>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D316CF" w:rsidRPr="00B63652" w:rsidRDefault="00D316CF" w:rsidP="00DB4887">
            <w:pPr>
              <w:jc w:val="center"/>
              <w:rPr>
                <w:bCs/>
              </w:rPr>
            </w:pPr>
            <w:r w:rsidRPr="00B63652">
              <w:rPr>
                <w:bCs/>
                <w:lang w:val="vi-VN"/>
              </w:rPr>
              <w:t>Tỷ lệ biểu quyết tại Đại hội đồng cổ đông</w:t>
            </w:r>
            <w:r w:rsidRPr="00B63652">
              <w:rPr>
                <w:bCs/>
              </w:rPr>
              <w:t xml:space="preserve"> (đối với TCTD là công ty cổ phần)</w:t>
            </w:r>
          </w:p>
        </w:tc>
        <w:tc>
          <w:tcPr>
            <w:tcW w:w="3960" w:type="dxa"/>
            <w:tcBorders>
              <w:top w:val="single" w:sz="4" w:space="0" w:color="auto"/>
              <w:left w:val="nil"/>
              <w:bottom w:val="single" w:sz="4" w:space="0" w:color="auto"/>
              <w:right w:val="single" w:sz="4" w:space="0" w:color="auto"/>
            </w:tcBorders>
            <w:shd w:val="clear" w:color="auto" w:fill="auto"/>
            <w:vAlign w:val="center"/>
          </w:tcPr>
          <w:p w:rsidR="00D316CF" w:rsidRPr="00B63652" w:rsidRDefault="00D316CF" w:rsidP="00DB4887">
            <w:pPr>
              <w:rPr>
                <w:bCs/>
              </w:rPr>
            </w:pPr>
            <w:r>
              <w:rPr>
                <w:bCs/>
              </w:rPr>
              <w:t xml:space="preserve">Nghị quyết/Quyết định bầu, bổ nhiệm nhân sự </w:t>
            </w:r>
            <w:r w:rsidRPr="00B63652">
              <w:rPr>
                <w:bCs/>
                <w:vertAlign w:val="superscript"/>
              </w:rPr>
              <w:t>3</w:t>
            </w:r>
          </w:p>
        </w:tc>
      </w:tr>
      <w:tr w:rsidR="00D316CF" w:rsidRPr="00B63652" w:rsidTr="00DB4887">
        <w:trPr>
          <w:trHeight w:val="499"/>
        </w:trPr>
        <w:tc>
          <w:tcPr>
            <w:tcW w:w="905" w:type="dxa"/>
            <w:tcBorders>
              <w:top w:val="nil"/>
              <w:left w:val="single" w:sz="4" w:space="0" w:color="auto"/>
              <w:bottom w:val="single" w:sz="4" w:space="0" w:color="auto"/>
              <w:right w:val="single" w:sz="4" w:space="0" w:color="auto"/>
            </w:tcBorders>
            <w:shd w:val="clear" w:color="auto" w:fill="auto"/>
            <w:vAlign w:val="bottom"/>
          </w:tcPr>
          <w:p w:rsidR="00D316CF" w:rsidRPr="00B63652" w:rsidRDefault="00D316CF" w:rsidP="00DB4887">
            <w:pPr>
              <w:rPr>
                <w:rFonts w:ascii="Arial" w:hAnsi="Arial" w:cs="Arial"/>
                <w:sz w:val="20"/>
                <w:szCs w:val="20"/>
                <w:lang w:val="vi-VN"/>
              </w:rPr>
            </w:pPr>
          </w:p>
        </w:tc>
        <w:tc>
          <w:tcPr>
            <w:tcW w:w="1975" w:type="dxa"/>
            <w:tcBorders>
              <w:top w:val="nil"/>
              <w:left w:val="nil"/>
              <w:bottom w:val="single" w:sz="4" w:space="0" w:color="auto"/>
              <w:right w:val="single" w:sz="4" w:space="0" w:color="auto"/>
            </w:tcBorders>
            <w:shd w:val="clear" w:color="auto" w:fill="auto"/>
            <w:vAlign w:val="bottom"/>
          </w:tcPr>
          <w:p w:rsidR="00D316CF" w:rsidRPr="00B63652" w:rsidRDefault="00D316CF" w:rsidP="00DB4887">
            <w:pPr>
              <w:jc w:val="center"/>
              <w:rPr>
                <w:rFonts w:ascii="Arial" w:hAnsi="Arial" w:cs="Arial"/>
                <w:sz w:val="20"/>
                <w:szCs w:val="20"/>
                <w:lang w:val="vi-VN"/>
              </w:rPr>
            </w:pPr>
            <w:r w:rsidRPr="00B63652">
              <w:rPr>
                <w:rFonts w:ascii="Arial" w:hAnsi="Arial" w:cs="Arial"/>
                <w:sz w:val="20"/>
                <w:szCs w:val="20"/>
                <w:lang w:val="vi-VN"/>
              </w:rPr>
              <w:t> </w:t>
            </w:r>
          </w:p>
        </w:tc>
        <w:tc>
          <w:tcPr>
            <w:tcW w:w="2430" w:type="dxa"/>
            <w:tcBorders>
              <w:top w:val="nil"/>
              <w:left w:val="nil"/>
              <w:bottom w:val="single" w:sz="4" w:space="0" w:color="auto"/>
              <w:right w:val="single" w:sz="4" w:space="0" w:color="auto"/>
            </w:tcBorders>
            <w:shd w:val="clear" w:color="auto" w:fill="auto"/>
            <w:vAlign w:val="bottom"/>
          </w:tcPr>
          <w:p w:rsidR="00D316CF" w:rsidRPr="00B63652" w:rsidRDefault="00D316CF" w:rsidP="00DB4887">
            <w:pPr>
              <w:jc w:val="center"/>
              <w:rPr>
                <w:rFonts w:ascii="Arial" w:hAnsi="Arial" w:cs="Arial"/>
                <w:sz w:val="20"/>
                <w:szCs w:val="20"/>
                <w:lang w:val="vi-VN"/>
              </w:rPr>
            </w:pPr>
            <w:r w:rsidRPr="00B63652">
              <w:rPr>
                <w:rFonts w:ascii="Arial" w:hAnsi="Arial" w:cs="Arial"/>
                <w:sz w:val="20"/>
                <w:szCs w:val="20"/>
                <w:lang w:val="vi-VN"/>
              </w:rPr>
              <w:t> </w:t>
            </w:r>
          </w:p>
        </w:tc>
        <w:tc>
          <w:tcPr>
            <w:tcW w:w="3510" w:type="dxa"/>
            <w:tcBorders>
              <w:top w:val="nil"/>
              <w:left w:val="single" w:sz="4" w:space="0" w:color="auto"/>
              <w:bottom w:val="single" w:sz="4" w:space="0" w:color="auto"/>
              <w:right w:val="single" w:sz="4" w:space="0" w:color="auto"/>
            </w:tcBorders>
            <w:shd w:val="clear" w:color="auto" w:fill="auto"/>
            <w:vAlign w:val="bottom"/>
          </w:tcPr>
          <w:p w:rsidR="00D316CF" w:rsidRPr="00B63652" w:rsidRDefault="00D316CF" w:rsidP="00DB4887">
            <w:pPr>
              <w:jc w:val="center"/>
              <w:rPr>
                <w:rFonts w:ascii="Arial" w:hAnsi="Arial" w:cs="Arial"/>
                <w:sz w:val="20"/>
                <w:szCs w:val="20"/>
                <w:lang w:val="vi-VN"/>
              </w:rPr>
            </w:pPr>
          </w:p>
        </w:tc>
        <w:tc>
          <w:tcPr>
            <w:tcW w:w="3960" w:type="dxa"/>
            <w:tcBorders>
              <w:top w:val="nil"/>
              <w:left w:val="nil"/>
              <w:bottom w:val="single" w:sz="4" w:space="0" w:color="auto"/>
              <w:right w:val="single" w:sz="4" w:space="0" w:color="auto"/>
            </w:tcBorders>
            <w:shd w:val="clear" w:color="auto" w:fill="auto"/>
            <w:vAlign w:val="bottom"/>
          </w:tcPr>
          <w:p w:rsidR="00D316CF" w:rsidRPr="00B63652" w:rsidRDefault="00D316CF" w:rsidP="00DB4887">
            <w:pPr>
              <w:jc w:val="center"/>
              <w:rPr>
                <w:rFonts w:ascii="Arial" w:hAnsi="Arial" w:cs="Arial"/>
                <w:sz w:val="20"/>
                <w:szCs w:val="20"/>
                <w:lang w:val="vi-VN"/>
              </w:rPr>
            </w:pPr>
            <w:r w:rsidRPr="00B63652">
              <w:rPr>
                <w:rFonts w:ascii="Arial" w:hAnsi="Arial" w:cs="Arial"/>
                <w:sz w:val="20"/>
                <w:szCs w:val="20"/>
                <w:lang w:val="vi-VN"/>
              </w:rPr>
              <w:t> </w:t>
            </w:r>
          </w:p>
        </w:tc>
      </w:tr>
    </w:tbl>
    <w:p w:rsidR="00D316CF" w:rsidRPr="00B63652" w:rsidRDefault="00D316CF" w:rsidP="00D316CF">
      <w:pPr>
        <w:ind w:right="-360" w:firstLine="540"/>
        <w:jc w:val="both"/>
        <w:rPr>
          <w:lang w:val="vi-VN"/>
        </w:rPr>
      </w:pPr>
    </w:p>
    <w:p w:rsidR="00D316CF" w:rsidRPr="00D51748" w:rsidRDefault="00D316CF" w:rsidP="00D316CF">
      <w:pPr>
        <w:ind w:left="1080" w:right="-360"/>
        <w:jc w:val="both"/>
        <w:rPr>
          <w:sz w:val="26"/>
          <w:szCs w:val="26"/>
        </w:rPr>
      </w:pPr>
      <w:r>
        <w:rPr>
          <w:sz w:val="26"/>
          <w:szCs w:val="26"/>
        </w:rPr>
        <w:t xml:space="preserve">b) </w:t>
      </w:r>
      <w:r w:rsidRPr="00B63652">
        <w:rPr>
          <w:sz w:val="26"/>
          <w:szCs w:val="26"/>
          <w:lang w:val="vi-VN"/>
        </w:rPr>
        <w:t xml:space="preserve">Cơ cấu Ban Kiểm soát </w:t>
      </w:r>
      <w:r>
        <w:rPr>
          <w:sz w:val="26"/>
          <w:szCs w:val="26"/>
        </w:rPr>
        <w:t xml:space="preserve">theo quy định tại Điều 44 Luật Các tổ chức tín dụng, trong đó nêu </w:t>
      </w:r>
      <w:r w:rsidRPr="00B63652">
        <w:rPr>
          <w:sz w:val="26"/>
          <w:szCs w:val="26"/>
          <w:lang w:val="vi-VN"/>
        </w:rPr>
        <w:t>rõ thành viên chuyên trách</w:t>
      </w:r>
      <w:r w:rsidRPr="00B63652">
        <w:rPr>
          <w:sz w:val="26"/>
          <w:szCs w:val="26"/>
        </w:rPr>
        <w:t>/thành viên không chuyên trách</w:t>
      </w:r>
      <w:r w:rsidRPr="00B63652">
        <w:rPr>
          <w:sz w:val="26"/>
          <w:szCs w:val="26"/>
          <w:lang w:val="vi-VN"/>
        </w:rPr>
        <w:t xml:space="preserve"> của Ban kiểm soát</w:t>
      </w:r>
      <w:r>
        <w:rPr>
          <w:sz w:val="26"/>
          <w:szCs w:val="26"/>
        </w:rPr>
        <w:t>.</w:t>
      </w:r>
    </w:p>
    <w:p w:rsidR="00D316CF" w:rsidRPr="00B63652" w:rsidRDefault="00D316CF" w:rsidP="00D316CF">
      <w:pPr>
        <w:spacing w:before="120"/>
        <w:ind w:left="1080" w:right="-360"/>
        <w:jc w:val="both"/>
        <w:rPr>
          <w:b/>
          <w:sz w:val="26"/>
          <w:szCs w:val="26"/>
          <w:lang w:val="vi-VN"/>
        </w:rPr>
      </w:pPr>
      <w:r w:rsidRPr="00B63652">
        <w:rPr>
          <w:b/>
          <w:sz w:val="26"/>
          <w:szCs w:val="26"/>
          <w:lang w:val="vi-VN"/>
        </w:rPr>
        <w:t>3. Tổng Giám đốc (Giám đốc):</w:t>
      </w:r>
    </w:p>
    <w:p w:rsidR="00D316CF" w:rsidRPr="00B63652" w:rsidRDefault="00D316CF" w:rsidP="00D316CF">
      <w:pPr>
        <w:ind w:right="-360" w:firstLine="540"/>
        <w:jc w:val="both"/>
        <w:rPr>
          <w:lang w:val="vi-VN"/>
        </w:rPr>
      </w:pPr>
    </w:p>
    <w:tbl>
      <w:tblPr>
        <w:tblW w:w="12780" w:type="dxa"/>
        <w:tblInd w:w="1188" w:type="dxa"/>
        <w:tblLook w:val="0000"/>
      </w:tblPr>
      <w:tblGrid>
        <w:gridCol w:w="905"/>
        <w:gridCol w:w="4315"/>
        <w:gridCol w:w="7560"/>
      </w:tblGrid>
      <w:tr w:rsidR="00D316CF" w:rsidRPr="00B63652" w:rsidTr="00DB4887">
        <w:trPr>
          <w:trHeight w:val="917"/>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D316CF" w:rsidRPr="004F1CFE" w:rsidRDefault="00D316CF" w:rsidP="00DB4887">
            <w:pPr>
              <w:rPr>
                <w:bCs/>
              </w:rPr>
            </w:pPr>
          </w:p>
          <w:p w:rsidR="00D316CF" w:rsidRPr="00B63652" w:rsidRDefault="00D316CF" w:rsidP="00DB4887">
            <w:pPr>
              <w:jc w:val="center"/>
              <w:rPr>
                <w:bCs/>
                <w:lang w:val="vi-VN"/>
              </w:rPr>
            </w:pPr>
            <w:r w:rsidRPr="00B63652">
              <w:rPr>
                <w:bCs/>
                <w:lang w:val="vi-VN"/>
              </w:rPr>
              <w:t>STT</w:t>
            </w:r>
          </w:p>
          <w:p w:rsidR="00D316CF" w:rsidRPr="00B63652" w:rsidRDefault="00D316CF" w:rsidP="00DB4887">
            <w:pPr>
              <w:jc w:val="center"/>
              <w:rPr>
                <w:bCs/>
                <w:lang w:val="vi-VN"/>
              </w:rPr>
            </w:pPr>
          </w:p>
          <w:p w:rsidR="00D316CF" w:rsidRPr="00B63652" w:rsidRDefault="00D316CF" w:rsidP="00DB4887">
            <w:pPr>
              <w:jc w:val="center"/>
              <w:rPr>
                <w:bCs/>
                <w:lang w:val="vi-VN"/>
              </w:rPr>
            </w:pPr>
          </w:p>
        </w:tc>
        <w:tc>
          <w:tcPr>
            <w:tcW w:w="4315" w:type="dxa"/>
            <w:tcBorders>
              <w:top w:val="single" w:sz="4" w:space="0" w:color="auto"/>
              <w:left w:val="nil"/>
              <w:bottom w:val="single" w:sz="4" w:space="0" w:color="auto"/>
              <w:right w:val="single" w:sz="4" w:space="0" w:color="auto"/>
            </w:tcBorders>
            <w:shd w:val="clear" w:color="auto" w:fill="auto"/>
            <w:vAlign w:val="center"/>
          </w:tcPr>
          <w:p w:rsidR="00D316CF" w:rsidRPr="00B63652" w:rsidRDefault="00D316CF" w:rsidP="00DB4887">
            <w:pPr>
              <w:rPr>
                <w:bCs/>
                <w:lang w:val="vi-VN"/>
              </w:rPr>
            </w:pPr>
            <w:r>
              <w:rPr>
                <w:bCs/>
              </w:rPr>
              <w:t xml:space="preserve">                      </w:t>
            </w:r>
            <w:r w:rsidRPr="00B63652">
              <w:rPr>
                <w:bCs/>
                <w:lang w:val="vi-VN"/>
              </w:rPr>
              <w:t>Họ và tên</w:t>
            </w:r>
          </w:p>
          <w:p w:rsidR="00D316CF" w:rsidRPr="004F1CFE" w:rsidRDefault="00D316CF" w:rsidP="00DB4887">
            <w:pPr>
              <w:jc w:val="center"/>
              <w:rPr>
                <w:bCs/>
              </w:rPr>
            </w:pPr>
          </w:p>
        </w:tc>
        <w:tc>
          <w:tcPr>
            <w:tcW w:w="7560" w:type="dxa"/>
            <w:tcBorders>
              <w:top w:val="single" w:sz="4" w:space="0" w:color="auto"/>
              <w:left w:val="nil"/>
              <w:bottom w:val="single" w:sz="4" w:space="0" w:color="auto"/>
              <w:right w:val="single" w:sz="4" w:space="0" w:color="auto"/>
            </w:tcBorders>
            <w:shd w:val="clear" w:color="auto" w:fill="auto"/>
            <w:vAlign w:val="center"/>
          </w:tcPr>
          <w:p w:rsidR="00D316CF" w:rsidRPr="00B63652" w:rsidRDefault="00D316CF" w:rsidP="00DB4887">
            <w:pPr>
              <w:jc w:val="center"/>
              <w:rPr>
                <w:bCs/>
                <w:lang w:val="vi-VN"/>
              </w:rPr>
            </w:pPr>
            <w:r>
              <w:rPr>
                <w:bCs/>
              </w:rPr>
              <w:t>Quyết định</w:t>
            </w:r>
            <w:r w:rsidRPr="00B63652">
              <w:rPr>
                <w:bCs/>
                <w:lang w:val="vi-VN"/>
              </w:rPr>
              <w:t xml:space="preserve"> bổ nhiệm</w:t>
            </w:r>
            <w:r w:rsidRPr="00B63652">
              <w:rPr>
                <w:bCs/>
                <w:vertAlign w:val="superscript"/>
                <w:lang w:val="vi-VN"/>
              </w:rPr>
              <w:t>3</w:t>
            </w:r>
            <w:r w:rsidRPr="00B63652">
              <w:rPr>
                <w:bCs/>
                <w:lang w:val="vi-VN"/>
              </w:rPr>
              <w:t xml:space="preserve"> </w:t>
            </w:r>
          </w:p>
        </w:tc>
      </w:tr>
      <w:tr w:rsidR="00D316CF" w:rsidRPr="00B63652" w:rsidTr="00DB4887">
        <w:trPr>
          <w:trHeight w:val="424"/>
        </w:trPr>
        <w:tc>
          <w:tcPr>
            <w:tcW w:w="905" w:type="dxa"/>
            <w:tcBorders>
              <w:top w:val="nil"/>
              <w:left w:val="single" w:sz="4" w:space="0" w:color="auto"/>
              <w:bottom w:val="single" w:sz="4" w:space="0" w:color="auto"/>
              <w:right w:val="single" w:sz="4" w:space="0" w:color="auto"/>
            </w:tcBorders>
            <w:shd w:val="clear" w:color="auto" w:fill="auto"/>
            <w:vAlign w:val="bottom"/>
          </w:tcPr>
          <w:p w:rsidR="00D316CF" w:rsidRPr="00B63652" w:rsidRDefault="00D316CF" w:rsidP="00DB4887">
            <w:pPr>
              <w:rPr>
                <w:rFonts w:ascii="Arial" w:hAnsi="Arial" w:cs="Arial"/>
                <w:sz w:val="20"/>
                <w:szCs w:val="20"/>
                <w:lang w:val="vi-VN"/>
              </w:rPr>
            </w:pPr>
            <w:r w:rsidRPr="00B63652">
              <w:rPr>
                <w:rFonts w:ascii="Arial" w:hAnsi="Arial" w:cs="Arial"/>
                <w:sz w:val="20"/>
                <w:szCs w:val="20"/>
                <w:lang w:val="vi-VN"/>
              </w:rPr>
              <w:t> </w:t>
            </w:r>
          </w:p>
          <w:p w:rsidR="00D316CF" w:rsidRPr="00B63652" w:rsidRDefault="00D316CF" w:rsidP="00DB4887">
            <w:pPr>
              <w:rPr>
                <w:rFonts w:ascii="Arial" w:hAnsi="Arial" w:cs="Arial"/>
                <w:sz w:val="20"/>
                <w:szCs w:val="20"/>
                <w:lang w:val="vi-VN"/>
              </w:rPr>
            </w:pPr>
          </w:p>
        </w:tc>
        <w:tc>
          <w:tcPr>
            <w:tcW w:w="4315" w:type="dxa"/>
            <w:tcBorders>
              <w:top w:val="nil"/>
              <w:left w:val="nil"/>
              <w:bottom w:val="single" w:sz="4" w:space="0" w:color="auto"/>
              <w:right w:val="single" w:sz="4" w:space="0" w:color="auto"/>
            </w:tcBorders>
            <w:shd w:val="clear" w:color="auto" w:fill="auto"/>
            <w:vAlign w:val="bottom"/>
          </w:tcPr>
          <w:p w:rsidR="00D316CF" w:rsidRPr="00B63652" w:rsidRDefault="00D316CF" w:rsidP="00DB4887">
            <w:pPr>
              <w:jc w:val="center"/>
              <w:rPr>
                <w:rFonts w:ascii="Arial" w:hAnsi="Arial" w:cs="Arial"/>
                <w:sz w:val="20"/>
                <w:szCs w:val="20"/>
                <w:lang w:val="vi-VN"/>
              </w:rPr>
            </w:pPr>
            <w:r w:rsidRPr="00B63652">
              <w:rPr>
                <w:rFonts w:ascii="Arial" w:hAnsi="Arial" w:cs="Arial"/>
                <w:sz w:val="20"/>
                <w:szCs w:val="20"/>
                <w:lang w:val="vi-VN"/>
              </w:rPr>
              <w:t> </w:t>
            </w:r>
          </w:p>
        </w:tc>
        <w:tc>
          <w:tcPr>
            <w:tcW w:w="7560" w:type="dxa"/>
            <w:tcBorders>
              <w:top w:val="nil"/>
              <w:left w:val="nil"/>
              <w:bottom w:val="single" w:sz="4" w:space="0" w:color="auto"/>
              <w:right w:val="single" w:sz="4" w:space="0" w:color="auto"/>
            </w:tcBorders>
            <w:shd w:val="clear" w:color="auto" w:fill="auto"/>
            <w:vAlign w:val="bottom"/>
          </w:tcPr>
          <w:p w:rsidR="00D316CF" w:rsidRPr="00B63652" w:rsidRDefault="00D316CF" w:rsidP="00DB4887">
            <w:pPr>
              <w:jc w:val="center"/>
              <w:rPr>
                <w:rFonts w:ascii="Arial" w:hAnsi="Arial" w:cs="Arial"/>
                <w:sz w:val="20"/>
                <w:szCs w:val="20"/>
                <w:lang w:val="vi-VN"/>
              </w:rPr>
            </w:pPr>
            <w:r w:rsidRPr="00B63652">
              <w:rPr>
                <w:rFonts w:ascii="Arial" w:hAnsi="Arial" w:cs="Arial"/>
                <w:sz w:val="20"/>
                <w:szCs w:val="20"/>
                <w:lang w:val="vi-VN"/>
              </w:rPr>
              <w:t> </w:t>
            </w:r>
          </w:p>
        </w:tc>
      </w:tr>
    </w:tbl>
    <w:p w:rsidR="00D316CF" w:rsidRPr="00B63652" w:rsidRDefault="00D316CF" w:rsidP="00D316CF">
      <w:pPr>
        <w:ind w:right="-360" w:firstLine="540"/>
        <w:jc w:val="both"/>
        <w:rPr>
          <w:lang w:val="vi-VN"/>
        </w:rPr>
      </w:pPr>
    </w:p>
    <w:tbl>
      <w:tblPr>
        <w:tblW w:w="13428" w:type="dxa"/>
        <w:tblInd w:w="540" w:type="dxa"/>
        <w:tblLook w:val="04A0"/>
      </w:tblPr>
      <w:tblGrid>
        <w:gridCol w:w="6228"/>
        <w:gridCol w:w="7200"/>
      </w:tblGrid>
      <w:tr w:rsidR="00D316CF" w:rsidRPr="00B63652" w:rsidTr="00DB4887">
        <w:tc>
          <w:tcPr>
            <w:tcW w:w="6228" w:type="dxa"/>
          </w:tcPr>
          <w:p w:rsidR="00D316CF" w:rsidRPr="00B63652" w:rsidRDefault="00D316CF" w:rsidP="00DB4887">
            <w:pPr>
              <w:ind w:right="-360"/>
              <w:jc w:val="both"/>
              <w:rPr>
                <w:sz w:val="26"/>
                <w:szCs w:val="26"/>
              </w:rPr>
            </w:pPr>
          </w:p>
        </w:tc>
        <w:tc>
          <w:tcPr>
            <w:tcW w:w="7200" w:type="dxa"/>
          </w:tcPr>
          <w:p w:rsidR="00D316CF" w:rsidRPr="00B63652" w:rsidRDefault="00D316CF" w:rsidP="00DB4887">
            <w:pPr>
              <w:ind w:right="-360"/>
              <w:jc w:val="center"/>
              <w:rPr>
                <w:i/>
                <w:sz w:val="26"/>
                <w:szCs w:val="26"/>
              </w:rPr>
            </w:pPr>
            <w:r w:rsidRPr="00B63652">
              <w:rPr>
                <w:i/>
                <w:sz w:val="26"/>
                <w:szCs w:val="26"/>
                <w:lang w:val="vi-VN"/>
              </w:rPr>
              <w:t>…. , ngày…tháng…năm</w:t>
            </w:r>
            <w:r w:rsidRPr="00B63652">
              <w:rPr>
                <w:i/>
                <w:sz w:val="26"/>
                <w:szCs w:val="26"/>
              </w:rPr>
              <w:t>…</w:t>
            </w:r>
          </w:p>
          <w:p w:rsidR="00D316CF" w:rsidRPr="00B63652" w:rsidRDefault="00D316CF" w:rsidP="00DB4887">
            <w:pPr>
              <w:ind w:right="-360"/>
              <w:jc w:val="center"/>
              <w:rPr>
                <w:b/>
                <w:sz w:val="26"/>
                <w:szCs w:val="26"/>
              </w:rPr>
            </w:pPr>
            <w:r w:rsidRPr="00B63652">
              <w:rPr>
                <w:b/>
                <w:sz w:val="26"/>
                <w:szCs w:val="26"/>
              </w:rPr>
              <w:t xml:space="preserve">Người đại diện theo pháp luật của </w:t>
            </w:r>
            <w:r w:rsidRPr="00B63652">
              <w:rPr>
                <w:b/>
                <w:sz w:val="26"/>
                <w:szCs w:val="26"/>
                <w:lang w:val="vi-VN"/>
              </w:rPr>
              <w:t>tổ chức tín dụng</w:t>
            </w:r>
            <w:r w:rsidRPr="00B63652">
              <w:rPr>
                <w:b/>
                <w:sz w:val="26"/>
                <w:szCs w:val="26"/>
              </w:rPr>
              <w:t>,</w:t>
            </w:r>
          </w:p>
          <w:p w:rsidR="00D316CF" w:rsidRPr="00B63652" w:rsidRDefault="00D316CF" w:rsidP="00DB4887">
            <w:pPr>
              <w:ind w:right="-360"/>
              <w:jc w:val="center"/>
              <w:rPr>
                <w:i/>
                <w:sz w:val="26"/>
                <w:szCs w:val="26"/>
              </w:rPr>
            </w:pPr>
            <w:r>
              <w:rPr>
                <w:b/>
                <w:sz w:val="26"/>
                <w:szCs w:val="26"/>
              </w:rPr>
              <w:t xml:space="preserve">Tổng giám đốc (giám đốc) </w:t>
            </w:r>
            <w:r w:rsidRPr="00B63652">
              <w:rPr>
                <w:b/>
                <w:sz w:val="26"/>
                <w:szCs w:val="26"/>
              </w:rPr>
              <w:t>chi nhánh ngân hàng nước ngoài</w:t>
            </w:r>
          </w:p>
          <w:p w:rsidR="00D316CF" w:rsidRPr="00B63652" w:rsidRDefault="00D316CF" w:rsidP="00DB4887">
            <w:pPr>
              <w:tabs>
                <w:tab w:val="left" w:pos="7182"/>
              </w:tabs>
              <w:ind w:right="-360"/>
              <w:jc w:val="center"/>
              <w:rPr>
                <w:sz w:val="26"/>
                <w:szCs w:val="26"/>
              </w:rPr>
            </w:pPr>
            <w:r w:rsidRPr="00B63652">
              <w:rPr>
                <w:b/>
                <w:sz w:val="26"/>
                <w:szCs w:val="26"/>
                <w:lang w:val="vi-VN"/>
              </w:rPr>
              <w:t>(Ký, ghi rõ họ tên, đóng dấu)</w:t>
            </w:r>
          </w:p>
        </w:tc>
      </w:tr>
    </w:tbl>
    <w:p w:rsidR="00D316CF" w:rsidRPr="00B63652" w:rsidRDefault="00D316CF" w:rsidP="00D316CF">
      <w:pPr>
        <w:ind w:left="540" w:right="-360" w:firstLine="540"/>
        <w:jc w:val="both"/>
        <w:rPr>
          <w:sz w:val="26"/>
          <w:szCs w:val="26"/>
        </w:rPr>
      </w:pPr>
      <w:r w:rsidRPr="00B63652">
        <w:rPr>
          <w:sz w:val="26"/>
          <w:szCs w:val="26"/>
        </w:rPr>
        <w:t xml:space="preserve">  </w:t>
      </w:r>
    </w:p>
    <w:p w:rsidR="00D316CF" w:rsidRPr="00B63652" w:rsidRDefault="00D316CF" w:rsidP="00D316CF">
      <w:pPr>
        <w:ind w:left="540" w:right="-360" w:firstLine="540"/>
        <w:rPr>
          <w:b/>
          <w:sz w:val="26"/>
          <w:szCs w:val="26"/>
          <w:lang w:val="vi-VN"/>
        </w:rPr>
      </w:pPr>
      <w:r w:rsidRPr="00B63652">
        <w:rPr>
          <w:sz w:val="26"/>
          <w:szCs w:val="26"/>
          <w:lang w:val="vi-VN"/>
        </w:rPr>
        <w:t xml:space="preserve">                     </w:t>
      </w:r>
      <w:r w:rsidRPr="00B63652">
        <w:rPr>
          <w:sz w:val="26"/>
          <w:szCs w:val="26"/>
          <w:lang w:val="vi-VN"/>
        </w:rPr>
        <w:tab/>
      </w:r>
      <w:r w:rsidRPr="00B63652">
        <w:rPr>
          <w:sz w:val="26"/>
          <w:szCs w:val="26"/>
          <w:lang w:val="vi-VN"/>
        </w:rPr>
        <w:tab/>
      </w:r>
      <w:r w:rsidRPr="00B63652">
        <w:rPr>
          <w:sz w:val="26"/>
          <w:szCs w:val="26"/>
          <w:lang w:val="vi-VN"/>
        </w:rPr>
        <w:tab/>
      </w:r>
      <w:r w:rsidRPr="00B63652">
        <w:rPr>
          <w:sz w:val="26"/>
          <w:szCs w:val="26"/>
          <w:lang w:val="vi-VN"/>
        </w:rPr>
        <w:tab/>
      </w:r>
      <w:r w:rsidRPr="00B63652">
        <w:rPr>
          <w:sz w:val="26"/>
          <w:szCs w:val="26"/>
          <w:lang w:val="vi-VN"/>
        </w:rPr>
        <w:tab/>
      </w:r>
      <w:r w:rsidRPr="00B63652">
        <w:rPr>
          <w:sz w:val="26"/>
          <w:szCs w:val="26"/>
          <w:lang w:val="vi-VN"/>
        </w:rPr>
        <w:tab/>
      </w:r>
      <w:r w:rsidRPr="00B63652">
        <w:rPr>
          <w:sz w:val="26"/>
          <w:szCs w:val="26"/>
          <w:lang w:val="vi-VN"/>
        </w:rPr>
        <w:tab/>
      </w:r>
      <w:r w:rsidRPr="00B63652">
        <w:rPr>
          <w:sz w:val="26"/>
          <w:szCs w:val="26"/>
          <w:lang w:val="vi-VN"/>
        </w:rPr>
        <w:tab/>
      </w:r>
      <w:r w:rsidRPr="00B63652">
        <w:rPr>
          <w:sz w:val="26"/>
          <w:szCs w:val="26"/>
          <w:lang w:val="vi-VN"/>
        </w:rPr>
        <w:tab/>
      </w:r>
      <w:r w:rsidRPr="00B63652">
        <w:rPr>
          <w:b/>
          <w:sz w:val="26"/>
          <w:szCs w:val="26"/>
        </w:rPr>
        <w:t xml:space="preserve"> </w:t>
      </w:r>
    </w:p>
    <w:p w:rsidR="00D316CF" w:rsidRPr="00B63652" w:rsidRDefault="00D316CF" w:rsidP="00D316CF">
      <w:pPr>
        <w:tabs>
          <w:tab w:val="left" w:pos="8790"/>
          <w:tab w:val="right" w:pos="14026"/>
        </w:tabs>
        <w:ind w:right="-360"/>
        <w:rPr>
          <w:b/>
          <w:sz w:val="26"/>
          <w:szCs w:val="26"/>
          <w:lang w:val="vi-VN"/>
        </w:rPr>
      </w:pPr>
      <w:r w:rsidRPr="00B63652">
        <w:rPr>
          <w:b/>
          <w:sz w:val="26"/>
          <w:szCs w:val="26"/>
          <w:lang w:val="vi-VN"/>
        </w:rPr>
        <w:t xml:space="preserve">                                 </w:t>
      </w:r>
      <w:r>
        <w:rPr>
          <w:b/>
          <w:sz w:val="26"/>
          <w:szCs w:val="26"/>
          <w:lang w:val="vi-VN"/>
        </w:rPr>
        <w:t xml:space="preserve">                          </w:t>
      </w:r>
      <w:r w:rsidRPr="00B63652">
        <w:rPr>
          <w:b/>
          <w:sz w:val="26"/>
          <w:szCs w:val="26"/>
          <w:lang w:val="vi-VN"/>
        </w:rPr>
        <w:t xml:space="preserve">                                                      </w:t>
      </w:r>
    </w:p>
    <w:p w:rsidR="00D316CF" w:rsidRPr="00B63652" w:rsidRDefault="00D316CF" w:rsidP="00D316CF">
      <w:pPr>
        <w:ind w:right="-360" w:firstLine="540"/>
        <w:jc w:val="right"/>
        <w:rPr>
          <w:b/>
          <w:lang w:val="vi-VN"/>
        </w:rPr>
      </w:pPr>
    </w:p>
    <w:p w:rsidR="00D316CF" w:rsidRPr="00B63652" w:rsidRDefault="00D316CF" w:rsidP="00D316CF">
      <w:pPr>
        <w:ind w:left="540" w:right="-360" w:firstLine="540"/>
        <w:jc w:val="both"/>
        <w:rPr>
          <w:lang w:val="vi-VN"/>
        </w:rPr>
      </w:pPr>
      <w:r w:rsidRPr="00B63652">
        <w:rPr>
          <w:lang w:val="vi-VN"/>
        </w:rPr>
        <w:t>______________________________________</w:t>
      </w:r>
    </w:p>
    <w:p w:rsidR="00D316CF" w:rsidRPr="00B63652" w:rsidRDefault="00D316CF" w:rsidP="00D316CF">
      <w:pPr>
        <w:ind w:left="540" w:right="-360" w:firstLine="540"/>
        <w:jc w:val="both"/>
      </w:pPr>
      <w:r w:rsidRPr="00B63652">
        <w:rPr>
          <w:lang w:val="vi-VN"/>
        </w:rPr>
        <w:lastRenderedPageBreak/>
        <w:t xml:space="preserve">1. </w:t>
      </w:r>
      <w:r w:rsidRPr="00B63652">
        <w:t>N</w:t>
      </w:r>
      <w:r w:rsidRPr="00B63652">
        <w:rPr>
          <w:lang w:val="vi-VN"/>
        </w:rPr>
        <w:t>êu rõ chức danh Chủ tịch</w:t>
      </w:r>
      <w:r w:rsidRPr="00B63652">
        <w:t xml:space="preserve">, </w:t>
      </w:r>
      <w:r w:rsidRPr="00B63652">
        <w:rPr>
          <w:lang w:val="vi-VN"/>
        </w:rPr>
        <w:t>thành viên</w:t>
      </w:r>
      <w:r w:rsidRPr="00B63652">
        <w:t xml:space="preserve"> Hội đồng quản trị, thành viên Hội đồng quản trị độc lập</w:t>
      </w:r>
      <w:r w:rsidRPr="00B63652">
        <w:rPr>
          <w:lang w:val="vi-VN"/>
        </w:rPr>
        <w:t>.</w:t>
      </w:r>
    </w:p>
    <w:p w:rsidR="00D316CF" w:rsidRPr="00B63652" w:rsidRDefault="00D316CF" w:rsidP="00D316CF">
      <w:pPr>
        <w:ind w:left="540" w:right="-360" w:firstLine="540"/>
        <w:jc w:val="both"/>
      </w:pPr>
      <w:r w:rsidRPr="00B63652">
        <w:t>2. Nêu rõ chức danh Trưởng ban, thành viên Ban kiểm soát (chuyên trách/không chuyên trách).</w:t>
      </w:r>
    </w:p>
    <w:p w:rsidR="00D316CF" w:rsidRPr="00B63652" w:rsidRDefault="00D316CF" w:rsidP="00D316CF">
      <w:pPr>
        <w:ind w:left="540" w:right="-360" w:firstLine="540"/>
        <w:jc w:val="both"/>
        <w:rPr>
          <w:lang w:val="vi-VN"/>
        </w:rPr>
      </w:pPr>
      <w:r w:rsidRPr="00B63652">
        <w:t>3</w:t>
      </w:r>
      <w:r w:rsidRPr="00B63652">
        <w:rPr>
          <w:lang w:val="vi-VN"/>
        </w:rPr>
        <w:t xml:space="preserve">. </w:t>
      </w:r>
      <w:r w:rsidRPr="00B63652">
        <w:t>N</w:t>
      </w:r>
      <w:r w:rsidRPr="00B63652">
        <w:rPr>
          <w:lang w:val="vi-VN"/>
        </w:rPr>
        <w:t xml:space="preserve">êu rõ </w:t>
      </w:r>
      <w:r w:rsidRPr="00B63652">
        <w:t>loại</w:t>
      </w:r>
      <w:r w:rsidRPr="00B63652">
        <w:rPr>
          <w:lang w:val="vi-VN"/>
        </w:rPr>
        <w:t xml:space="preserve"> văn bản, số, ngày ban hành, ngày hiệu lực của văn bản kèm bản </w:t>
      </w:r>
      <w:r>
        <w:t>sao</w:t>
      </w:r>
      <w:r w:rsidRPr="00B63652">
        <w:t xml:space="preserve"> của văn bản đó</w:t>
      </w:r>
      <w:r w:rsidRPr="00B63652">
        <w:rPr>
          <w:lang w:val="vi-VN"/>
        </w:rPr>
        <w:t>.</w:t>
      </w:r>
    </w:p>
    <w:p w:rsidR="00D316CF" w:rsidRPr="00BF1301" w:rsidRDefault="00D316CF" w:rsidP="00D316CF">
      <w:pPr>
        <w:ind w:right="-360"/>
        <w:rPr>
          <w:b/>
          <w:lang w:val="vi-VN"/>
        </w:rPr>
      </w:pPr>
      <w:r w:rsidRPr="00B63652">
        <w:rPr>
          <w:b/>
          <w:lang w:val="vi-VN"/>
        </w:rPr>
        <w:t>(Ngoài những nội dung tối thiểu nêu trên, tổ chức tín dụng (chi nhánh ngân hàng nước ngoài) có thể bổ sung các nội dung khác nếu thấy cần thiết).</w:t>
      </w:r>
    </w:p>
    <w:p w:rsidR="00D316CF" w:rsidRDefault="00D316CF"/>
    <w:sectPr w:rsidR="00D316CF" w:rsidSect="006E1961">
      <w:footerReference w:type="even" r:id="rId6"/>
      <w:footerReference w:type="default" r:id="rId7"/>
      <w:pgSz w:w="16840" w:h="11907" w:orient="landscape" w:code="9"/>
      <w:pgMar w:top="720" w:right="990" w:bottom="1134" w:left="990" w:header="720" w:footer="263"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F8C" w:rsidRDefault="00EA5F8C" w:rsidP="00416E52">
      <w:r>
        <w:separator/>
      </w:r>
    </w:p>
  </w:endnote>
  <w:endnote w:type="continuationSeparator" w:id="1">
    <w:p w:rsidR="00EA5F8C" w:rsidRDefault="00EA5F8C" w:rsidP="00416E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655" w:rsidRDefault="00416E52" w:rsidP="007D17C5">
    <w:pPr>
      <w:pStyle w:val="Footer"/>
      <w:framePr w:wrap="around" w:vAnchor="text" w:hAnchor="margin" w:xAlign="right" w:y="1"/>
      <w:rPr>
        <w:rStyle w:val="PageNumber"/>
      </w:rPr>
    </w:pPr>
    <w:r>
      <w:rPr>
        <w:rStyle w:val="PageNumber"/>
      </w:rPr>
      <w:fldChar w:fldCharType="begin"/>
    </w:r>
    <w:r w:rsidR="001551FA">
      <w:rPr>
        <w:rStyle w:val="PageNumber"/>
      </w:rPr>
      <w:instrText xml:space="preserve">PAGE  </w:instrText>
    </w:r>
    <w:r>
      <w:rPr>
        <w:rStyle w:val="PageNumber"/>
      </w:rPr>
      <w:fldChar w:fldCharType="end"/>
    </w:r>
  </w:p>
  <w:p w:rsidR="00EB3655" w:rsidRDefault="00EA5F8C" w:rsidP="007D17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655" w:rsidRDefault="00416E52">
    <w:pPr>
      <w:pStyle w:val="Footer"/>
      <w:jc w:val="right"/>
    </w:pPr>
    <w:r>
      <w:fldChar w:fldCharType="begin"/>
    </w:r>
    <w:r w:rsidR="001551FA">
      <w:instrText xml:space="preserve"> PAGE   \* MERGEFORMAT </w:instrText>
    </w:r>
    <w:r>
      <w:fldChar w:fldCharType="separate"/>
    </w:r>
    <w:r w:rsidR="006E1961">
      <w:rPr>
        <w:noProof/>
      </w:rPr>
      <w:t>15</w:t>
    </w:r>
    <w:r>
      <w:fldChar w:fldCharType="end"/>
    </w:r>
  </w:p>
  <w:p w:rsidR="00EB3655" w:rsidRDefault="00EA5F8C" w:rsidP="00CB568B">
    <w:pPr>
      <w:pStyle w:val="Footer"/>
      <w:ind w:right="-2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F8C" w:rsidRDefault="00EA5F8C" w:rsidP="00416E52">
      <w:r>
        <w:separator/>
      </w:r>
    </w:p>
  </w:footnote>
  <w:footnote w:type="continuationSeparator" w:id="1">
    <w:p w:rsidR="00EA5F8C" w:rsidRDefault="00EA5F8C" w:rsidP="00416E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8B6333"/>
    <w:rsid w:val="000C674C"/>
    <w:rsid w:val="000C67A6"/>
    <w:rsid w:val="000F6161"/>
    <w:rsid w:val="001551FA"/>
    <w:rsid w:val="00177CC0"/>
    <w:rsid w:val="00416E52"/>
    <w:rsid w:val="006E1961"/>
    <w:rsid w:val="008B6333"/>
    <w:rsid w:val="009F439E"/>
    <w:rsid w:val="00D316CF"/>
    <w:rsid w:val="00D652E6"/>
    <w:rsid w:val="00EA5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33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8B6333"/>
    <w:pPr>
      <w:keepNext/>
      <w:outlineLvl w:val="0"/>
    </w:pPr>
    <w:rPr>
      <w:b/>
      <w:sz w:val="24"/>
      <w:szCs w:val="24"/>
    </w:rPr>
  </w:style>
  <w:style w:type="paragraph" w:styleId="Heading2">
    <w:name w:val="heading 2"/>
    <w:basedOn w:val="Normal"/>
    <w:next w:val="Normal"/>
    <w:link w:val="Heading2Char"/>
    <w:qFormat/>
    <w:rsid w:val="008B6333"/>
    <w:pPr>
      <w:keepNext/>
      <w:jc w:val="center"/>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6333"/>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8B6333"/>
    <w:rPr>
      <w:rFonts w:ascii="Times New Roman" w:eastAsia="Times New Roman" w:hAnsi="Times New Roman" w:cs="Times New Roman"/>
      <w:b/>
      <w:sz w:val="28"/>
      <w:szCs w:val="24"/>
    </w:rPr>
  </w:style>
  <w:style w:type="paragraph" w:styleId="BodyText">
    <w:name w:val="Body Text"/>
    <w:basedOn w:val="Normal"/>
    <w:link w:val="BodyTextChar"/>
    <w:rsid w:val="008B6333"/>
    <w:pPr>
      <w:jc w:val="both"/>
    </w:pPr>
    <w:rPr>
      <w:szCs w:val="24"/>
    </w:rPr>
  </w:style>
  <w:style w:type="character" w:customStyle="1" w:styleId="BodyTextChar">
    <w:name w:val="Body Text Char"/>
    <w:basedOn w:val="DefaultParagraphFont"/>
    <w:link w:val="BodyText"/>
    <w:rsid w:val="008B6333"/>
    <w:rPr>
      <w:rFonts w:ascii="Times New Roman" w:eastAsia="Times New Roman" w:hAnsi="Times New Roman" w:cs="Times New Roman"/>
      <w:sz w:val="28"/>
      <w:szCs w:val="24"/>
    </w:rPr>
  </w:style>
  <w:style w:type="paragraph" w:styleId="Footer">
    <w:name w:val="footer"/>
    <w:basedOn w:val="Normal"/>
    <w:link w:val="FooterChar"/>
    <w:uiPriority w:val="99"/>
    <w:rsid w:val="008B6333"/>
    <w:pPr>
      <w:tabs>
        <w:tab w:val="center" w:pos="4320"/>
        <w:tab w:val="right" w:pos="8640"/>
      </w:tabs>
    </w:pPr>
  </w:style>
  <w:style w:type="character" w:customStyle="1" w:styleId="FooterChar">
    <w:name w:val="Footer Char"/>
    <w:basedOn w:val="DefaultParagraphFont"/>
    <w:link w:val="Footer"/>
    <w:uiPriority w:val="99"/>
    <w:rsid w:val="008B6333"/>
    <w:rPr>
      <w:rFonts w:ascii="Times New Roman" w:eastAsia="Times New Roman" w:hAnsi="Times New Roman" w:cs="Times New Roman"/>
      <w:sz w:val="28"/>
      <w:szCs w:val="28"/>
    </w:rPr>
  </w:style>
  <w:style w:type="character" w:styleId="PageNumber">
    <w:name w:val="page number"/>
    <w:basedOn w:val="DefaultParagraphFont"/>
    <w:rsid w:val="008B6333"/>
  </w:style>
  <w:style w:type="paragraph" w:styleId="BodyTextIndent3">
    <w:name w:val="Body Text Indent 3"/>
    <w:basedOn w:val="Normal"/>
    <w:link w:val="BodyTextIndent3Char"/>
    <w:rsid w:val="008B6333"/>
    <w:pPr>
      <w:spacing w:after="120"/>
      <w:ind w:left="360"/>
    </w:pPr>
    <w:rPr>
      <w:sz w:val="16"/>
      <w:szCs w:val="16"/>
    </w:rPr>
  </w:style>
  <w:style w:type="character" w:customStyle="1" w:styleId="BodyTextIndent3Char">
    <w:name w:val="Body Text Indent 3 Char"/>
    <w:basedOn w:val="DefaultParagraphFont"/>
    <w:link w:val="BodyTextIndent3"/>
    <w:rsid w:val="008B6333"/>
    <w:rPr>
      <w:rFonts w:ascii="Times New Roman" w:eastAsia="Times New Roman" w:hAnsi="Times New Roman" w:cs="Times New Roman"/>
      <w:sz w:val="16"/>
      <w:szCs w:val="16"/>
    </w:rPr>
  </w:style>
  <w:style w:type="paragraph" w:styleId="BodyTextIndent2">
    <w:name w:val="Body Text Indent 2"/>
    <w:basedOn w:val="Normal"/>
    <w:link w:val="BodyTextIndent2Char"/>
    <w:rsid w:val="008B6333"/>
    <w:pPr>
      <w:spacing w:after="120" w:line="480" w:lineRule="auto"/>
      <w:ind w:left="360"/>
    </w:pPr>
  </w:style>
  <w:style w:type="character" w:customStyle="1" w:styleId="BodyTextIndent2Char">
    <w:name w:val="Body Text Indent 2 Char"/>
    <w:basedOn w:val="DefaultParagraphFont"/>
    <w:link w:val="BodyTextIndent2"/>
    <w:rsid w:val="008B6333"/>
    <w:rPr>
      <w:rFonts w:ascii="Times New Roman" w:eastAsia="Times New Roman" w:hAnsi="Times New Roman" w:cs="Times New Roman"/>
      <w:sz w:val="28"/>
      <w:szCs w:val="28"/>
    </w:rPr>
  </w:style>
  <w:style w:type="character" w:customStyle="1" w:styleId="normal-h1">
    <w:name w:val="normal-h1"/>
    <w:rsid w:val="008B6333"/>
    <w:rPr>
      <w:rFonts w:ascii="Times New Roman" w:hAnsi="Times New Roman" w:cs="Times New Roman" w:hint="default"/>
      <w:sz w:val="28"/>
      <w:szCs w:val="28"/>
    </w:rPr>
  </w:style>
  <w:style w:type="character" w:styleId="CommentReference">
    <w:name w:val="annotation reference"/>
    <w:rsid w:val="008B6333"/>
    <w:rPr>
      <w:sz w:val="16"/>
      <w:szCs w:val="16"/>
    </w:rPr>
  </w:style>
  <w:style w:type="paragraph" w:styleId="CommentText">
    <w:name w:val="annotation text"/>
    <w:basedOn w:val="Normal"/>
    <w:link w:val="CommentTextChar"/>
    <w:rsid w:val="008B6333"/>
    <w:rPr>
      <w:sz w:val="20"/>
      <w:szCs w:val="20"/>
    </w:rPr>
  </w:style>
  <w:style w:type="character" w:customStyle="1" w:styleId="CommentTextChar">
    <w:name w:val="Comment Text Char"/>
    <w:basedOn w:val="DefaultParagraphFont"/>
    <w:link w:val="CommentText"/>
    <w:rsid w:val="008B633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6333"/>
    <w:rPr>
      <w:rFonts w:ascii="Tahoma" w:hAnsi="Tahoma" w:cs="Tahoma"/>
      <w:sz w:val="16"/>
      <w:szCs w:val="16"/>
    </w:rPr>
  </w:style>
  <w:style w:type="character" w:customStyle="1" w:styleId="BalloonTextChar">
    <w:name w:val="Balloon Text Char"/>
    <w:basedOn w:val="DefaultParagraphFont"/>
    <w:link w:val="BalloonText"/>
    <w:uiPriority w:val="99"/>
    <w:semiHidden/>
    <w:rsid w:val="008B633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38DA1-6EA7-446B-9FA1-7C92F6D25857}"/>
</file>

<file path=customXml/itemProps2.xml><?xml version="1.0" encoding="utf-8"?>
<ds:datastoreItem xmlns:ds="http://schemas.openxmlformats.org/officeDocument/2006/customXml" ds:itemID="{01B68714-486E-412B-9732-501FD71B78CC}"/>
</file>

<file path=customXml/itemProps3.xml><?xml version="1.0" encoding="utf-8"?>
<ds:datastoreItem xmlns:ds="http://schemas.openxmlformats.org/officeDocument/2006/customXml" ds:itemID="{594D3FFC-3880-4258-8363-277C6EFF0E09}"/>
</file>

<file path=docProps/app.xml><?xml version="1.0" encoding="utf-8"?>
<Properties xmlns="http://schemas.openxmlformats.org/officeDocument/2006/extended-properties" xmlns:vt="http://schemas.openxmlformats.org/officeDocument/2006/docPropsVTypes">
  <Template>Normal</Template>
  <TotalTime>5</TotalTime>
  <Pages>17</Pages>
  <Words>4409</Words>
  <Characters>25133</Characters>
  <Application>Microsoft Office Word</Application>
  <DocSecurity>0</DocSecurity>
  <Lines>209</Lines>
  <Paragraphs>58</Paragraphs>
  <ScaleCrop>false</ScaleCrop>
  <Company/>
  <LinksUpToDate>false</LinksUpToDate>
  <CharactersWithSpaces>29484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ha.nguyenthuong</dc:creator>
  <cp:lastModifiedBy>ha.nguyenthuong</cp:lastModifiedBy>
  <cp:revision>10</cp:revision>
  <dcterms:created xsi:type="dcterms:W3CDTF">2017-08-18T09:23:00Z</dcterms:created>
  <dcterms:modified xsi:type="dcterms:W3CDTF">2017-08-18T09:30:00Z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