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339" w:type="pct"/>
        <w:shd w:val="clear" w:color="auto" w:fill="F9FAFC"/>
        <w:tblCellMar>
          <w:top w:w="225" w:type="dxa"/>
          <w:left w:w="225" w:type="dxa"/>
          <w:bottom w:w="225" w:type="dxa"/>
          <w:right w:w="225" w:type="dxa"/>
        </w:tblCellMar>
        <w:tblLook w:val="04A0" w:firstRow="1" w:lastRow="0" w:firstColumn="1" w:lastColumn="0" w:noHBand="0" w:noVBand="1"/>
      </w:tblPr>
      <w:tblGrid>
        <w:gridCol w:w="3960"/>
        <w:gridCol w:w="472"/>
        <w:gridCol w:w="5207"/>
      </w:tblGrid>
      <w:tr w:rsidR="006D16C4" w:rsidRPr="00A35BD3" w:rsidTr="00E378A3">
        <w:tc>
          <w:tcPr>
            <w:tcW w:w="2054" w:type="pct"/>
            <w:shd w:val="clear" w:color="auto" w:fill="FFFFFF" w:themeFill="background1"/>
            <w:tcMar>
              <w:top w:w="0" w:type="dxa"/>
              <w:left w:w="0" w:type="dxa"/>
              <w:bottom w:w="0" w:type="dxa"/>
              <w:right w:w="0" w:type="dxa"/>
            </w:tcMar>
            <w:vAlign w:val="bottom"/>
            <w:hideMark/>
          </w:tcPr>
          <w:p w:rsidR="006D16C4" w:rsidRPr="00A35BD3" w:rsidRDefault="006D16C4" w:rsidP="00563DC1">
            <w:pPr>
              <w:shd w:val="clear" w:color="auto" w:fill="FFFFFF" w:themeFill="background1"/>
              <w:spacing w:after="0" w:line="240" w:lineRule="auto"/>
              <w:jc w:val="center"/>
              <w:textAlignment w:val="baseline"/>
              <w:rPr>
                <w:rFonts w:ascii="Times New Roman" w:eastAsia="Times New Roman" w:hAnsi="Times New Roman" w:cs="Times New Roman"/>
                <w:b/>
                <w:bCs/>
                <w:sz w:val="24"/>
                <w:szCs w:val="24"/>
                <w:bdr w:val="none" w:sz="0" w:space="0" w:color="auto" w:frame="1"/>
              </w:rPr>
            </w:pPr>
            <w:r w:rsidRPr="00A35BD3">
              <w:rPr>
                <w:rFonts w:ascii="Times New Roman" w:eastAsia="Times New Roman" w:hAnsi="Times New Roman" w:cs="Times New Roman"/>
                <w:b/>
                <w:bCs/>
                <w:sz w:val="24"/>
                <w:szCs w:val="24"/>
                <w:bdr w:val="none" w:sz="0" w:space="0" w:color="auto" w:frame="1"/>
              </w:rPr>
              <w:t xml:space="preserve">NGÂN HÀNG NHÀ NƯỚC </w:t>
            </w:r>
          </w:p>
          <w:p w:rsidR="006D16C4" w:rsidRPr="00A35BD3" w:rsidRDefault="007F51B6" w:rsidP="00563DC1">
            <w:pPr>
              <w:shd w:val="clear" w:color="auto" w:fill="FFFFFF" w:themeFill="background1"/>
              <w:spacing w:after="12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b/>
                <w:bCs/>
                <w:noProof/>
                <w:sz w:val="24"/>
                <w:szCs w:val="24"/>
              </w:rPr>
              <mc:AlternateContent>
                <mc:Choice Requires="wps">
                  <w:drawing>
                    <wp:anchor distT="0" distB="0" distL="114300" distR="114300" simplePos="0" relativeHeight="251662336" behindDoc="0" locked="0" layoutInCell="1" allowOverlap="1">
                      <wp:simplePos x="0" y="0"/>
                      <wp:positionH relativeFrom="column">
                        <wp:posOffset>934720</wp:posOffset>
                      </wp:positionH>
                      <wp:positionV relativeFrom="paragraph">
                        <wp:posOffset>234315</wp:posOffset>
                      </wp:positionV>
                      <wp:extent cx="688975" cy="0"/>
                      <wp:effectExtent l="0" t="0" r="34925" b="19050"/>
                      <wp:wrapNone/>
                      <wp:docPr id="5" name="Straight Connector 5"/>
                      <wp:cNvGraphicFramePr/>
                      <a:graphic xmlns:a="http://schemas.openxmlformats.org/drawingml/2006/main">
                        <a:graphicData uri="http://schemas.microsoft.com/office/word/2010/wordprocessingShape">
                          <wps:wsp>
                            <wps:cNvCnPr/>
                            <wps:spPr>
                              <a:xfrm flipV="1">
                                <a:off x="0" y="0"/>
                                <a:ext cx="6889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7419076D" id="Straight Connector 5"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6pt,18.45pt" to="127.8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" strokecolor="black [3213]" strokeweight=".5pt">
                      <v:stroke joinstyle="miter"/>
                    </v:line>
                  </w:pict>
                </mc:Fallback>
              </mc:AlternateContent>
            </w:r>
            <w:r w:rsidR="006D16C4" w:rsidRPr="00A35BD3">
              <w:rPr>
                <w:rFonts w:ascii="Times New Roman" w:eastAsia="Times New Roman" w:hAnsi="Times New Roman" w:cs="Times New Roman"/>
                <w:b/>
                <w:bCs/>
                <w:sz w:val="24"/>
                <w:szCs w:val="24"/>
                <w:bdr w:val="none" w:sz="0" w:space="0" w:color="auto" w:frame="1"/>
              </w:rPr>
              <w:t>VIỆT NAM</w:t>
            </w:r>
          </w:p>
          <w:p w:rsidR="00A2554B" w:rsidRDefault="00A2554B" w:rsidP="00563DC1">
            <w:pPr>
              <w:shd w:val="clear" w:color="auto" w:fill="FFFFFF" w:themeFill="background1"/>
              <w:spacing w:after="0" w:line="240" w:lineRule="auto"/>
              <w:jc w:val="center"/>
              <w:textAlignment w:val="baseline"/>
              <w:rPr>
                <w:rFonts w:ascii="Times New Roman" w:eastAsia="Times New Roman" w:hAnsi="Times New Roman" w:cs="Times New Roman"/>
                <w:sz w:val="24"/>
                <w:szCs w:val="24"/>
              </w:rPr>
            </w:pPr>
          </w:p>
          <w:p w:rsidR="006D16C4" w:rsidRPr="00A35BD3" w:rsidRDefault="006D16C4" w:rsidP="00563DC1">
            <w:pPr>
              <w:shd w:val="clear" w:color="auto" w:fill="FFFFFF" w:themeFill="background1"/>
              <w:spacing w:after="0" w:line="240" w:lineRule="auto"/>
              <w:jc w:val="center"/>
              <w:textAlignment w:val="baseline"/>
              <w:rPr>
                <w:rFonts w:ascii="Times New Roman" w:eastAsia="Times New Roman" w:hAnsi="Times New Roman" w:cs="Times New Roman"/>
                <w:sz w:val="24"/>
                <w:szCs w:val="24"/>
              </w:rPr>
            </w:pPr>
            <w:r w:rsidRPr="00A35BD3">
              <w:rPr>
                <w:rFonts w:ascii="Times New Roman" w:eastAsia="Times New Roman" w:hAnsi="Times New Roman" w:cs="Times New Roman"/>
                <w:b/>
                <w:bCs/>
                <w:noProof/>
                <w:sz w:val="24"/>
                <w:szCs w:val="24"/>
              </w:rPr>
              <mc:AlternateContent>
                <mc:Choice Requires="wps">
                  <w:drawing>
                    <wp:anchor distT="0" distB="0" distL="114300" distR="114300" simplePos="0" relativeHeight="251659264" behindDoc="0" locked="0" layoutInCell="1" allowOverlap="1" wp14:anchorId="7DCFEBAE" wp14:editId="2C9172F0">
                      <wp:simplePos x="0" y="0"/>
                      <wp:positionH relativeFrom="column">
                        <wp:posOffset>666750</wp:posOffset>
                      </wp:positionH>
                      <wp:positionV relativeFrom="paragraph">
                        <wp:posOffset>383540</wp:posOffset>
                      </wp:positionV>
                      <wp:extent cx="923925" cy="2952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923925" cy="295275"/>
                              </a:xfrm>
                              <a:prstGeom prst="rect">
                                <a:avLst/>
                              </a:prstGeom>
                            </wps:spPr>
                            <wps:style>
                              <a:lnRef idx="2">
                                <a:schemeClr val="dk1"/>
                              </a:lnRef>
                              <a:fillRef idx="1">
                                <a:schemeClr val="lt1"/>
                              </a:fillRef>
                              <a:effectRef idx="0">
                                <a:schemeClr val="dk1"/>
                              </a:effectRef>
                              <a:fontRef idx="minor">
                                <a:schemeClr val="dk1"/>
                              </a:fontRef>
                            </wps:style>
                            <wps:txbx>
                              <w:txbxContent>
                                <w:p w:rsidR="006D16C4" w:rsidRPr="00F56465" w:rsidRDefault="006D16C4" w:rsidP="006D16C4">
                                  <w:pPr>
                                    <w:jc w:val="center"/>
                                    <w:rPr>
                                      <w:rFonts w:ascii="Times New Roman" w:hAnsi="Times New Roman" w:cs="Times New Roman"/>
                                      <w:b/>
                                      <w:sz w:val="24"/>
                                      <w:szCs w:val="24"/>
                                    </w:rPr>
                                  </w:pPr>
                                  <w:r w:rsidRPr="00F56465">
                                    <w:rPr>
                                      <w:rFonts w:ascii="Times New Roman" w:hAnsi="Times New Roman" w:cs="Times New Roman"/>
                                      <w:b/>
                                      <w:sz w:val="24"/>
                                      <w:szCs w:val="24"/>
                                    </w:rP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CFEBAE" id="Rectangle 1" o:spid="_x0000_s1026" style="position:absolute;left:0;text-align:left;margin-left:52.5pt;margin-top:30.2pt;width:72.7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" fillcolor="white [3201]" strokecolor="black [3200]" strokeweight="1pt">
                      <v:textbox>
                        <w:txbxContent>
                          <w:p w:rsidR="006D16C4" w:rsidRPr="00F56465" w:rsidRDefault="006D16C4" w:rsidP="006D16C4">
                            <w:pPr>
                              <w:jc w:val="center"/>
                              <w:rPr>
                                <w:rFonts w:ascii="Times New Roman" w:hAnsi="Times New Roman" w:cs="Times New Roman"/>
                                <w:b/>
                                <w:sz w:val="24"/>
                                <w:szCs w:val="24"/>
                              </w:rPr>
                            </w:pPr>
                            <w:r w:rsidRPr="00F56465">
                              <w:rPr>
                                <w:rFonts w:ascii="Times New Roman" w:hAnsi="Times New Roman" w:cs="Times New Roman"/>
                                <w:b/>
                                <w:sz w:val="24"/>
                                <w:szCs w:val="24"/>
                              </w:rPr>
                              <w:t>DỰ THẢO</w:t>
                            </w:r>
                          </w:p>
                        </w:txbxContent>
                      </v:textbox>
                    </v:rect>
                  </w:pict>
                </mc:Fallback>
              </mc:AlternateContent>
            </w:r>
            <w:r w:rsidRPr="00A35BD3">
              <w:rPr>
                <w:rFonts w:ascii="Times New Roman" w:eastAsia="Times New Roman" w:hAnsi="Times New Roman" w:cs="Times New Roman"/>
                <w:sz w:val="24"/>
                <w:szCs w:val="24"/>
              </w:rPr>
              <w:t>Số:        /2018/TT-NHNN</w:t>
            </w:r>
          </w:p>
        </w:tc>
        <w:tc>
          <w:tcPr>
            <w:tcW w:w="245" w:type="pct"/>
            <w:shd w:val="clear" w:color="auto" w:fill="FFFFFF" w:themeFill="background1"/>
            <w:tcMar>
              <w:top w:w="0" w:type="dxa"/>
              <w:left w:w="0" w:type="dxa"/>
              <w:bottom w:w="0" w:type="dxa"/>
              <w:right w:w="0" w:type="dxa"/>
            </w:tcMar>
            <w:vAlign w:val="bottom"/>
            <w:hideMark/>
          </w:tcPr>
          <w:p w:rsidR="006D16C4" w:rsidRPr="00A35BD3" w:rsidRDefault="006D16C4" w:rsidP="00563DC1">
            <w:pPr>
              <w:shd w:val="clear" w:color="auto" w:fill="FFFFFF" w:themeFill="background1"/>
              <w:spacing w:after="0" w:line="240" w:lineRule="auto"/>
              <w:jc w:val="center"/>
              <w:textAlignment w:val="baseline"/>
              <w:rPr>
                <w:rFonts w:ascii="Times New Roman" w:eastAsia="Times New Roman" w:hAnsi="Times New Roman" w:cs="Times New Roman"/>
                <w:sz w:val="24"/>
                <w:szCs w:val="24"/>
              </w:rPr>
            </w:pPr>
          </w:p>
        </w:tc>
        <w:tc>
          <w:tcPr>
            <w:tcW w:w="2701" w:type="pct"/>
            <w:shd w:val="clear" w:color="auto" w:fill="FFFFFF" w:themeFill="background1"/>
            <w:tcMar>
              <w:top w:w="0" w:type="dxa"/>
              <w:left w:w="0" w:type="dxa"/>
              <w:bottom w:w="0" w:type="dxa"/>
              <w:right w:w="0" w:type="dxa"/>
            </w:tcMar>
            <w:vAlign w:val="bottom"/>
            <w:hideMark/>
          </w:tcPr>
          <w:p w:rsidR="006D16C4" w:rsidRPr="00A35BD3" w:rsidRDefault="006D16C4" w:rsidP="00563DC1">
            <w:pPr>
              <w:shd w:val="clear" w:color="auto" w:fill="FFFFFF" w:themeFill="background1"/>
              <w:spacing w:after="0" w:line="240" w:lineRule="auto"/>
              <w:jc w:val="center"/>
              <w:textAlignment w:val="baseline"/>
              <w:rPr>
                <w:rFonts w:ascii="Times New Roman" w:eastAsia="Times New Roman" w:hAnsi="Times New Roman" w:cs="Times New Roman"/>
                <w:sz w:val="24"/>
                <w:szCs w:val="24"/>
              </w:rPr>
            </w:pPr>
            <w:r w:rsidRPr="00A35BD3">
              <w:rPr>
                <w:rFonts w:ascii="Times New Roman" w:eastAsia="Times New Roman" w:hAnsi="Times New Roman" w:cs="Times New Roman"/>
                <w:b/>
                <w:bCs/>
                <w:sz w:val="24"/>
                <w:szCs w:val="24"/>
                <w:bdr w:val="none" w:sz="0" w:space="0" w:color="auto" w:frame="1"/>
              </w:rPr>
              <w:t>CỘNG HOÀ XÃ HỘI CHỦ NGHĨA VIỆT NAM</w:t>
            </w:r>
          </w:p>
          <w:p w:rsidR="006D16C4" w:rsidRPr="00FA3E79" w:rsidRDefault="006D16C4" w:rsidP="00563DC1">
            <w:pPr>
              <w:shd w:val="clear" w:color="auto" w:fill="FFFFFF" w:themeFill="background1"/>
              <w:spacing w:after="0" w:line="240" w:lineRule="auto"/>
              <w:jc w:val="center"/>
              <w:textAlignment w:val="baseline"/>
              <w:rPr>
                <w:rFonts w:ascii="Times New Roman" w:eastAsia="Times New Roman" w:hAnsi="Times New Roman" w:cs="Times New Roman"/>
                <w:sz w:val="24"/>
                <w:szCs w:val="28"/>
              </w:rPr>
            </w:pPr>
            <w:r w:rsidRPr="00FA3E79">
              <w:rPr>
                <w:rFonts w:ascii="Times New Roman" w:eastAsia="Times New Roman" w:hAnsi="Times New Roman" w:cs="Times New Roman"/>
                <w:b/>
                <w:bCs/>
                <w:sz w:val="24"/>
                <w:szCs w:val="28"/>
                <w:bdr w:val="none" w:sz="0" w:space="0" w:color="auto" w:frame="1"/>
              </w:rPr>
              <w:t>Độc lập - Tự do - Hạnh phúc</w:t>
            </w:r>
          </w:p>
          <w:p w:rsidR="007F51B6" w:rsidRDefault="007F51B6" w:rsidP="00563DC1">
            <w:pPr>
              <w:shd w:val="clear" w:color="auto" w:fill="FFFFFF" w:themeFill="background1"/>
              <w:spacing w:after="0" w:line="240" w:lineRule="auto"/>
              <w:textAlignment w:val="baseline"/>
              <w:rPr>
                <w:rFonts w:ascii="Times New Roman" w:eastAsia="Times New Roman" w:hAnsi="Times New Roman" w:cs="Times New Roman"/>
                <w:i/>
                <w:iCs/>
                <w:sz w:val="28"/>
                <w:szCs w:val="28"/>
                <w:bdr w:val="none" w:sz="0" w:space="0" w:color="auto" w:frame="1"/>
              </w:rPr>
            </w:pPr>
            <w:r>
              <w:rPr>
                <w:rFonts w:ascii="Times New Roman" w:eastAsia="Times New Roman" w:hAnsi="Times New Roman" w:cs="Times New Roman"/>
                <w:i/>
                <w:iCs/>
                <w:noProof/>
                <w:sz w:val="28"/>
                <w:szCs w:val="28"/>
              </w:rPr>
              <mc:AlternateContent>
                <mc:Choice Requires="wps">
                  <w:drawing>
                    <wp:anchor distT="0" distB="0" distL="114300" distR="114300" simplePos="0" relativeHeight="251663360" behindDoc="0" locked="0" layoutInCell="1" allowOverlap="1">
                      <wp:simplePos x="0" y="0"/>
                      <wp:positionH relativeFrom="column">
                        <wp:posOffset>730250</wp:posOffset>
                      </wp:positionH>
                      <wp:positionV relativeFrom="paragraph">
                        <wp:posOffset>88900</wp:posOffset>
                      </wp:positionV>
                      <wp:extent cx="1835150" cy="0"/>
                      <wp:effectExtent l="0" t="0" r="31750" b="19050"/>
                      <wp:wrapNone/>
                      <wp:docPr id="6" name="Straight Connector 6"/>
                      <wp:cNvGraphicFramePr/>
                      <a:graphic xmlns:a="http://schemas.openxmlformats.org/drawingml/2006/main">
                        <a:graphicData uri="http://schemas.microsoft.com/office/word/2010/wordprocessingShape">
                          <wps:wsp>
                            <wps:cNvCnPr/>
                            <wps:spPr>
                              <a:xfrm>
                                <a:off x="0" y="0"/>
                                <a:ext cx="18351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7773F43C" id="Straight Connector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5pt,7pt" to="20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" strokecolor="black [3213]" strokeweight=".5pt">
                      <v:stroke joinstyle="miter"/>
                    </v:line>
                  </w:pict>
                </mc:Fallback>
              </mc:AlternateContent>
            </w:r>
            <w:r w:rsidR="006D16C4" w:rsidRPr="00FD4A39">
              <w:rPr>
                <w:rFonts w:ascii="Times New Roman" w:eastAsia="Times New Roman" w:hAnsi="Times New Roman" w:cs="Times New Roman"/>
                <w:i/>
                <w:iCs/>
                <w:sz w:val="28"/>
                <w:szCs w:val="28"/>
                <w:bdr w:val="none" w:sz="0" w:space="0" w:color="auto" w:frame="1"/>
              </w:rPr>
              <w:t xml:space="preserve">             </w:t>
            </w:r>
          </w:p>
          <w:p w:rsidR="006D16C4" w:rsidRPr="00FD4A39" w:rsidRDefault="007F51B6" w:rsidP="00563DC1">
            <w:pPr>
              <w:shd w:val="clear" w:color="auto" w:fill="FFFFFF" w:themeFill="background1"/>
              <w:spacing w:after="0" w:line="240" w:lineRule="auto"/>
              <w:textAlignment w:val="baseline"/>
              <w:rPr>
                <w:rFonts w:ascii="Times New Roman" w:eastAsia="Times New Roman" w:hAnsi="Times New Roman" w:cs="Times New Roman"/>
                <w:i/>
                <w:sz w:val="28"/>
                <w:szCs w:val="28"/>
              </w:rPr>
            </w:pPr>
            <w:r>
              <w:rPr>
                <w:rFonts w:ascii="Times New Roman" w:eastAsia="Times New Roman" w:hAnsi="Times New Roman" w:cs="Times New Roman"/>
                <w:i/>
                <w:iCs/>
                <w:sz w:val="28"/>
                <w:szCs w:val="28"/>
                <w:bdr w:val="none" w:sz="0" w:space="0" w:color="auto" w:frame="1"/>
              </w:rPr>
              <w:t xml:space="preserve">               </w:t>
            </w:r>
            <w:r w:rsidR="006D16C4" w:rsidRPr="00FD4A39">
              <w:rPr>
                <w:rFonts w:ascii="Times New Roman" w:eastAsia="Times New Roman" w:hAnsi="Times New Roman" w:cs="Times New Roman"/>
                <w:i/>
                <w:iCs/>
                <w:sz w:val="28"/>
                <w:szCs w:val="28"/>
                <w:bdr w:val="none" w:sz="0" w:space="0" w:color="auto" w:frame="1"/>
              </w:rPr>
              <w:t xml:space="preserve">Hà Nội, ngày </w:t>
            </w:r>
            <w:r>
              <w:rPr>
                <w:rFonts w:ascii="Times New Roman" w:eastAsia="Times New Roman" w:hAnsi="Times New Roman" w:cs="Times New Roman"/>
                <w:i/>
                <w:iCs/>
                <w:sz w:val="28"/>
                <w:szCs w:val="28"/>
                <w:bdr w:val="none" w:sz="0" w:space="0" w:color="auto" w:frame="1"/>
              </w:rPr>
              <w:t xml:space="preserve">  </w:t>
            </w:r>
            <w:r w:rsidR="006D16C4" w:rsidRPr="00FD4A39">
              <w:rPr>
                <w:rFonts w:ascii="Times New Roman" w:eastAsia="Times New Roman" w:hAnsi="Times New Roman" w:cs="Times New Roman"/>
                <w:i/>
                <w:iCs/>
                <w:sz w:val="28"/>
                <w:szCs w:val="28"/>
                <w:bdr w:val="none" w:sz="0" w:space="0" w:color="auto" w:frame="1"/>
              </w:rPr>
              <w:t xml:space="preserve"> tháng  </w:t>
            </w:r>
            <w:r>
              <w:rPr>
                <w:rFonts w:ascii="Times New Roman" w:eastAsia="Times New Roman" w:hAnsi="Times New Roman" w:cs="Times New Roman"/>
                <w:i/>
                <w:iCs/>
                <w:sz w:val="28"/>
                <w:szCs w:val="28"/>
                <w:bdr w:val="none" w:sz="0" w:space="0" w:color="auto" w:frame="1"/>
              </w:rPr>
              <w:t xml:space="preserve">  </w:t>
            </w:r>
            <w:r w:rsidR="006D16C4" w:rsidRPr="00FD4A39">
              <w:rPr>
                <w:rFonts w:ascii="Times New Roman" w:eastAsia="Times New Roman" w:hAnsi="Times New Roman" w:cs="Times New Roman"/>
                <w:i/>
                <w:iCs/>
                <w:sz w:val="28"/>
                <w:szCs w:val="28"/>
                <w:bdr w:val="none" w:sz="0" w:space="0" w:color="auto" w:frame="1"/>
              </w:rPr>
              <w:t>năm 2018</w:t>
            </w:r>
            <w:r w:rsidR="006D16C4" w:rsidRPr="00FD4A39">
              <w:rPr>
                <w:rFonts w:ascii="Times New Roman" w:eastAsia="Times New Roman" w:hAnsi="Times New Roman" w:cs="Times New Roman"/>
                <w:i/>
                <w:sz w:val="28"/>
                <w:szCs w:val="28"/>
              </w:rPr>
              <w:t>   </w:t>
            </w:r>
          </w:p>
          <w:p w:rsidR="006D16C4" w:rsidRPr="00A35BD3" w:rsidRDefault="006D16C4" w:rsidP="00563DC1">
            <w:pPr>
              <w:shd w:val="clear" w:color="auto" w:fill="FFFFFF" w:themeFill="background1"/>
              <w:spacing w:after="0" w:line="240" w:lineRule="auto"/>
              <w:textAlignment w:val="baseline"/>
              <w:rPr>
                <w:rFonts w:ascii="Times New Roman" w:eastAsia="Times New Roman" w:hAnsi="Times New Roman" w:cs="Times New Roman"/>
                <w:sz w:val="24"/>
                <w:szCs w:val="24"/>
              </w:rPr>
            </w:pPr>
          </w:p>
          <w:p w:rsidR="006D16C4" w:rsidRPr="00A35BD3" w:rsidRDefault="006D16C4" w:rsidP="00563DC1">
            <w:pPr>
              <w:shd w:val="clear" w:color="auto" w:fill="FFFFFF" w:themeFill="background1"/>
              <w:spacing w:after="0" w:line="240" w:lineRule="auto"/>
              <w:textAlignment w:val="baseline"/>
              <w:rPr>
                <w:rFonts w:ascii="Times New Roman" w:eastAsia="Times New Roman" w:hAnsi="Times New Roman" w:cs="Times New Roman"/>
                <w:sz w:val="24"/>
                <w:szCs w:val="24"/>
              </w:rPr>
            </w:pPr>
            <w:r w:rsidRPr="00A35BD3">
              <w:rPr>
                <w:rFonts w:ascii="Times New Roman" w:eastAsia="Times New Roman" w:hAnsi="Times New Roman" w:cs="Times New Roman"/>
                <w:sz w:val="24"/>
                <w:szCs w:val="24"/>
              </w:rPr>
              <w:t>           </w:t>
            </w:r>
          </w:p>
        </w:tc>
      </w:tr>
      <w:tr w:rsidR="006D16C4" w:rsidRPr="00A35BD3" w:rsidTr="00E378A3">
        <w:tc>
          <w:tcPr>
            <w:tcW w:w="5000" w:type="pct"/>
            <w:gridSpan w:val="3"/>
            <w:tcBorders>
              <w:left w:val="nil"/>
              <w:bottom w:val="nil"/>
              <w:right w:val="nil"/>
            </w:tcBorders>
            <w:shd w:val="clear" w:color="auto" w:fill="F9FAFC"/>
            <w:tcMar>
              <w:top w:w="0" w:type="dxa"/>
              <w:left w:w="0" w:type="dxa"/>
              <w:bottom w:w="0" w:type="dxa"/>
              <w:right w:w="0" w:type="dxa"/>
            </w:tcMar>
            <w:vAlign w:val="bottom"/>
            <w:hideMark/>
          </w:tcPr>
          <w:p w:rsidR="006D16C4" w:rsidRPr="00A35BD3" w:rsidRDefault="006D16C4" w:rsidP="00563DC1">
            <w:pPr>
              <w:shd w:val="clear" w:color="auto" w:fill="FFFFFF" w:themeFill="background1"/>
              <w:spacing w:after="0" w:line="240" w:lineRule="auto"/>
              <w:jc w:val="right"/>
              <w:textAlignment w:val="baseline"/>
              <w:rPr>
                <w:rFonts w:ascii="Times New Roman" w:eastAsia="Times New Roman" w:hAnsi="Times New Roman" w:cs="Times New Roman"/>
                <w:sz w:val="24"/>
                <w:szCs w:val="24"/>
              </w:rPr>
            </w:pPr>
          </w:p>
        </w:tc>
      </w:tr>
      <w:tr w:rsidR="006D16C4" w:rsidRPr="008E7CD2" w:rsidTr="00E378A3">
        <w:tc>
          <w:tcPr>
            <w:tcW w:w="5000" w:type="pct"/>
            <w:gridSpan w:val="3"/>
            <w:tcBorders>
              <w:top w:val="nil"/>
              <w:left w:val="nil"/>
              <w:bottom w:val="nil"/>
              <w:right w:val="nil"/>
            </w:tcBorders>
            <w:shd w:val="clear" w:color="auto" w:fill="FFFFFF" w:themeFill="background1"/>
            <w:tcMar>
              <w:top w:w="0" w:type="dxa"/>
              <w:left w:w="0" w:type="dxa"/>
              <w:bottom w:w="0" w:type="dxa"/>
              <w:right w:w="0" w:type="dxa"/>
            </w:tcMar>
            <w:vAlign w:val="bottom"/>
            <w:hideMark/>
          </w:tcPr>
          <w:p w:rsidR="006D16C4" w:rsidRPr="00A35BD3" w:rsidRDefault="006D16C4" w:rsidP="002349FF">
            <w:pPr>
              <w:shd w:val="clear" w:color="auto" w:fill="FFFFFF" w:themeFill="background1"/>
              <w:spacing w:before="120" w:after="120" w:line="240" w:lineRule="auto"/>
              <w:textAlignment w:val="baseline"/>
              <w:rPr>
                <w:rFonts w:ascii="Times New Roman" w:eastAsia="Times New Roman" w:hAnsi="Times New Roman" w:cs="Times New Roman"/>
                <w:b/>
                <w:bCs/>
                <w:sz w:val="28"/>
                <w:szCs w:val="28"/>
                <w:bdr w:val="none" w:sz="0" w:space="0" w:color="auto" w:frame="1"/>
              </w:rPr>
            </w:pPr>
          </w:p>
          <w:p w:rsidR="006D16C4" w:rsidRPr="00A35BD3" w:rsidRDefault="006D16C4" w:rsidP="002349FF">
            <w:pPr>
              <w:shd w:val="clear" w:color="auto" w:fill="FFFFFF" w:themeFill="background1"/>
              <w:spacing w:before="120" w:after="120" w:line="240" w:lineRule="auto"/>
              <w:jc w:val="center"/>
              <w:textAlignment w:val="baseline"/>
              <w:rPr>
                <w:rFonts w:ascii="Times New Roman" w:eastAsia="Times New Roman" w:hAnsi="Times New Roman" w:cs="Times New Roman"/>
                <w:sz w:val="28"/>
                <w:szCs w:val="28"/>
              </w:rPr>
            </w:pPr>
            <w:r w:rsidRPr="00A35BD3">
              <w:rPr>
                <w:rFonts w:ascii="Times New Roman" w:eastAsia="Times New Roman" w:hAnsi="Times New Roman" w:cs="Times New Roman"/>
                <w:b/>
                <w:bCs/>
                <w:sz w:val="28"/>
                <w:szCs w:val="28"/>
                <w:bdr w:val="none" w:sz="0" w:space="0" w:color="auto" w:frame="1"/>
              </w:rPr>
              <w:t>THÔNG TƯ</w:t>
            </w:r>
          </w:p>
          <w:p w:rsidR="006D16C4" w:rsidRPr="00A35BD3" w:rsidRDefault="006D16C4" w:rsidP="002349FF">
            <w:pPr>
              <w:shd w:val="clear" w:color="auto" w:fill="FFFFFF" w:themeFill="background1"/>
              <w:spacing w:before="120" w:after="120" w:line="240" w:lineRule="auto"/>
              <w:jc w:val="center"/>
              <w:textAlignment w:val="baseline"/>
              <w:rPr>
                <w:rFonts w:ascii="Times New Roman" w:eastAsia="Times New Roman" w:hAnsi="Times New Roman" w:cs="Times New Roman"/>
                <w:sz w:val="28"/>
                <w:szCs w:val="28"/>
              </w:rPr>
            </w:pPr>
            <w:r w:rsidRPr="00A35BD3">
              <w:rPr>
                <w:rFonts w:ascii="Times New Roman" w:eastAsia="Times New Roman" w:hAnsi="Times New Roman" w:cs="Times New Roman"/>
                <w:b/>
                <w:bCs/>
                <w:sz w:val="28"/>
                <w:szCs w:val="28"/>
                <w:bdr w:val="none" w:sz="0" w:space="0" w:color="auto" w:frame="1"/>
              </w:rPr>
              <w:t xml:space="preserve">Quy định về điều tra thống kê tiền tệ, hoạt động ngân hàng và ngoại hối </w:t>
            </w:r>
          </w:p>
          <w:p w:rsidR="00A2554B" w:rsidRDefault="00A2554B" w:rsidP="002349FF">
            <w:pPr>
              <w:shd w:val="clear" w:color="auto" w:fill="FFFFFF" w:themeFill="background1"/>
              <w:spacing w:before="120" w:after="120" w:line="240" w:lineRule="auto"/>
              <w:ind w:firstLine="630"/>
              <w:jc w:val="both"/>
              <w:textAlignment w:val="baseline"/>
              <w:rPr>
                <w:rFonts w:ascii="Times New Roman" w:eastAsia="Times New Roman" w:hAnsi="Times New Roman" w:cs="Times New Roman"/>
                <w:i/>
                <w:sz w:val="28"/>
                <w:szCs w:val="28"/>
              </w:rPr>
            </w:pPr>
            <w:r>
              <w:rPr>
                <w:rFonts w:ascii="Times New Roman" w:eastAsia="Times New Roman" w:hAnsi="Times New Roman" w:cs="Times New Roman"/>
                <w:i/>
                <w:noProof/>
                <w:sz w:val="28"/>
                <w:szCs w:val="28"/>
              </w:rPr>
              <mc:AlternateContent>
                <mc:Choice Requires="wps">
                  <w:drawing>
                    <wp:anchor distT="0" distB="0" distL="114300" distR="114300" simplePos="0" relativeHeight="251664384" behindDoc="0" locked="0" layoutInCell="1" allowOverlap="1">
                      <wp:simplePos x="0" y="0"/>
                      <wp:positionH relativeFrom="column">
                        <wp:posOffset>2005965</wp:posOffset>
                      </wp:positionH>
                      <wp:positionV relativeFrom="paragraph">
                        <wp:posOffset>72390</wp:posOffset>
                      </wp:positionV>
                      <wp:extent cx="2080895" cy="0"/>
                      <wp:effectExtent l="0" t="0" r="33655" b="19050"/>
                      <wp:wrapNone/>
                      <wp:docPr id="7" name="Straight Connector 7"/>
                      <wp:cNvGraphicFramePr/>
                      <a:graphic xmlns:a="http://schemas.openxmlformats.org/drawingml/2006/main">
                        <a:graphicData uri="http://schemas.microsoft.com/office/word/2010/wordprocessingShape">
                          <wps:wsp>
                            <wps:cNvCnPr/>
                            <wps:spPr>
                              <a:xfrm>
                                <a:off x="0" y="0"/>
                                <a:ext cx="20808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67011562" id="Straight Connector 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7.95pt,5.7pt" to="321.8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" strokecolor="black [3213]" strokeweight=".5pt">
                      <v:stroke joinstyle="miter"/>
                    </v:line>
                  </w:pict>
                </mc:Fallback>
              </mc:AlternateContent>
            </w:r>
          </w:p>
          <w:p w:rsidR="006A02DE" w:rsidRDefault="006A02DE" w:rsidP="002349FF">
            <w:pPr>
              <w:shd w:val="clear" w:color="auto" w:fill="FFFFFF" w:themeFill="background1"/>
              <w:spacing w:before="120" w:after="120" w:line="240" w:lineRule="auto"/>
              <w:ind w:firstLine="630"/>
              <w:jc w:val="both"/>
              <w:textAlignment w:val="baseline"/>
              <w:rPr>
                <w:rFonts w:ascii="Times New Roman" w:eastAsia="Times New Roman" w:hAnsi="Times New Roman" w:cs="Times New Roman"/>
                <w:i/>
                <w:sz w:val="28"/>
                <w:szCs w:val="28"/>
              </w:rPr>
            </w:pPr>
          </w:p>
          <w:p w:rsidR="006D16C4" w:rsidRPr="003B1D02" w:rsidRDefault="006D16C4" w:rsidP="002349FF">
            <w:pPr>
              <w:shd w:val="clear" w:color="auto" w:fill="FFFFFF" w:themeFill="background1"/>
              <w:spacing w:before="120" w:after="120" w:line="240" w:lineRule="auto"/>
              <w:ind w:firstLine="630"/>
              <w:jc w:val="both"/>
              <w:textAlignment w:val="baseline"/>
              <w:rPr>
                <w:rFonts w:ascii="Times New Roman" w:eastAsia="Times New Roman" w:hAnsi="Times New Roman" w:cs="Times New Roman"/>
                <w:i/>
                <w:sz w:val="28"/>
                <w:szCs w:val="28"/>
              </w:rPr>
            </w:pPr>
            <w:r w:rsidRPr="003B1D02">
              <w:rPr>
                <w:rFonts w:ascii="Times New Roman" w:eastAsia="Times New Roman" w:hAnsi="Times New Roman" w:cs="Times New Roman"/>
                <w:i/>
                <w:sz w:val="28"/>
                <w:szCs w:val="28"/>
              </w:rPr>
              <w:t>Căn cứ Luật Ngân hàng Nhà nước Việt Nam số 46/2010/QH12 ngày 16/6/2010;</w:t>
            </w:r>
          </w:p>
          <w:p w:rsidR="006D16C4" w:rsidRPr="00945C23" w:rsidRDefault="006D16C4" w:rsidP="002349FF">
            <w:pPr>
              <w:shd w:val="clear" w:color="auto" w:fill="FFFFFF" w:themeFill="background1"/>
              <w:spacing w:before="120" w:after="120" w:line="240" w:lineRule="auto"/>
              <w:ind w:firstLine="630"/>
              <w:jc w:val="both"/>
              <w:textAlignment w:val="baseline"/>
              <w:rPr>
                <w:rFonts w:ascii="Times New Roman" w:eastAsia="Times New Roman" w:hAnsi="Times New Roman" w:cs="Times New Roman"/>
                <w:i/>
                <w:sz w:val="28"/>
                <w:szCs w:val="28"/>
              </w:rPr>
            </w:pPr>
            <w:r w:rsidRPr="00945C23">
              <w:rPr>
                <w:rFonts w:ascii="Times New Roman" w:eastAsia="Times New Roman" w:hAnsi="Times New Roman" w:cs="Times New Roman"/>
                <w:i/>
                <w:sz w:val="28"/>
                <w:szCs w:val="28"/>
              </w:rPr>
              <w:t>Căn cứ Luật Các tổ chức tín dụng</w:t>
            </w:r>
            <w:r w:rsidR="002643BA">
              <w:rPr>
                <w:rFonts w:ascii="Times New Roman" w:eastAsia="Times New Roman" w:hAnsi="Times New Roman" w:cs="Times New Roman"/>
                <w:i/>
                <w:sz w:val="28"/>
                <w:szCs w:val="28"/>
              </w:rPr>
              <w:t xml:space="preserve"> số 47/2010/QH12 ngày 16/6/2010 </w:t>
            </w:r>
            <w:r w:rsidR="002643BA" w:rsidRPr="002643BA">
              <w:rPr>
                <w:rFonts w:ascii="Times New Roman" w:eastAsia="Times New Roman" w:hAnsi="Times New Roman" w:cs="Times New Roman"/>
                <w:i/>
                <w:sz w:val="28"/>
                <w:szCs w:val="28"/>
              </w:rPr>
              <w:t>và Luật số 17/2017/QH14 ngày 20/11/2017 sửa đổi, bổ sung một số điều Luật các Tổ chức tín dụng;</w:t>
            </w:r>
          </w:p>
          <w:p w:rsidR="006D16C4" w:rsidRPr="00945C23" w:rsidRDefault="006D16C4" w:rsidP="002349FF">
            <w:pPr>
              <w:shd w:val="clear" w:color="auto" w:fill="FFFFFF" w:themeFill="background1"/>
              <w:spacing w:before="120" w:after="120" w:line="240" w:lineRule="auto"/>
              <w:ind w:firstLine="630"/>
              <w:jc w:val="both"/>
              <w:textAlignment w:val="baseline"/>
              <w:rPr>
                <w:rFonts w:ascii="Times New Roman" w:eastAsia="Times New Roman" w:hAnsi="Times New Roman" w:cs="Times New Roman"/>
                <w:i/>
                <w:sz w:val="28"/>
                <w:szCs w:val="28"/>
              </w:rPr>
            </w:pPr>
            <w:r w:rsidRPr="00945C23">
              <w:rPr>
                <w:rFonts w:ascii="Times New Roman" w:eastAsia="Times New Roman" w:hAnsi="Times New Roman" w:cs="Times New Roman"/>
                <w:i/>
                <w:sz w:val="28"/>
                <w:szCs w:val="28"/>
              </w:rPr>
              <w:t>Căn cứ Luật Thống kê số 89/2015/QH13 ngày 23/11/2015;</w:t>
            </w:r>
          </w:p>
          <w:p w:rsidR="006D16C4" w:rsidRPr="00945C23" w:rsidRDefault="006D16C4" w:rsidP="002349FF">
            <w:pPr>
              <w:shd w:val="clear" w:color="auto" w:fill="FFFFFF" w:themeFill="background1"/>
              <w:spacing w:before="120" w:after="120" w:line="240" w:lineRule="auto"/>
              <w:ind w:firstLine="630"/>
              <w:jc w:val="both"/>
              <w:textAlignment w:val="baseline"/>
              <w:rPr>
                <w:rFonts w:ascii="Times New Roman" w:eastAsia="Times New Roman" w:hAnsi="Times New Roman" w:cs="Times New Roman"/>
                <w:i/>
                <w:sz w:val="28"/>
                <w:szCs w:val="28"/>
              </w:rPr>
            </w:pPr>
            <w:r w:rsidRPr="00945C23">
              <w:rPr>
                <w:rFonts w:ascii="Times New Roman" w:eastAsia="Times New Roman" w:hAnsi="Times New Roman" w:cs="Times New Roman"/>
                <w:i/>
                <w:sz w:val="28"/>
                <w:szCs w:val="28"/>
              </w:rPr>
              <w:t>Căn cứ Nghị định số 94/2016/NĐ-CP ngày 01/7/2016 của Chính phủ quy định chi tiết và hướng dẫn thi hành một số điều của Luật Thống kê năm 2015;</w:t>
            </w:r>
          </w:p>
          <w:p w:rsidR="006D16C4" w:rsidRPr="00945C23" w:rsidRDefault="006D16C4" w:rsidP="002349FF">
            <w:pPr>
              <w:shd w:val="clear" w:color="auto" w:fill="FFFFFF" w:themeFill="background1"/>
              <w:spacing w:before="120" w:after="120" w:line="240" w:lineRule="auto"/>
              <w:ind w:firstLine="630"/>
              <w:jc w:val="both"/>
              <w:textAlignment w:val="baseline"/>
              <w:rPr>
                <w:rFonts w:ascii="Times New Roman" w:eastAsia="Times New Roman" w:hAnsi="Times New Roman" w:cs="Times New Roman"/>
                <w:i/>
                <w:sz w:val="28"/>
                <w:szCs w:val="28"/>
              </w:rPr>
            </w:pPr>
            <w:r w:rsidRPr="00945C23">
              <w:rPr>
                <w:rFonts w:ascii="Times New Roman" w:eastAsia="Times New Roman" w:hAnsi="Times New Roman" w:cs="Times New Roman"/>
                <w:i/>
                <w:sz w:val="28"/>
                <w:szCs w:val="28"/>
              </w:rPr>
              <w:t>Căn cứ Nghị định số 85/2017/NĐ-CP ngày 19/7/2017 của Chính phủ quy định cơ cấu, nhiệm vụ, quyền hạn của hệ thống tổ chức thống kê tập trung và thống kê bộ, cơ quan ngang bộ;</w:t>
            </w:r>
          </w:p>
          <w:p w:rsidR="006D16C4" w:rsidRPr="00945C23" w:rsidRDefault="006D16C4" w:rsidP="002349FF">
            <w:pPr>
              <w:shd w:val="clear" w:color="auto" w:fill="FFFFFF" w:themeFill="background1"/>
              <w:spacing w:before="120" w:after="120" w:line="240" w:lineRule="auto"/>
              <w:ind w:firstLine="630"/>
              <w:jc w:val="both"/>
              <w:textAlignment w:val="baseline"/>
              <w:rPr>
                <w:rFonts w:ascii="Times New Roman" w:eastAsia="Times New Roman" w:hAnsi="Times New Roman" w:cs="Times New Roman"/>
                <w:i/>
                <w:sz w:val="28"/>
                <w:szCs w:val="28"/>
              </w:rPr>
            </w:pPr>
            <w:r w:rsidRPr="00945C23">
              <w:rPr>
                <w:rFonts w:ascii="Times New Roman" w:eastAsia="Times New Roman" w:hAnsi="Times New Roman" w:cs="Times New Roman"/>
                <w:i/>
                <w:sz w:val="28"/>
                <w:szCs w:val="28"/>
              </w:rPr>
              <w:t>Căn cứ Nghị định số 16/2017/NĐ-CP ngày 17/02/2017 của Chính phủ quy định chức năng, nhiệm vụ, quyền hạn và cơ cấu tổ chức của Ngân hàng Nhà nước Việt Nam;</w:t>
            </w:r>
          </w:p>
          <w:p w:rsidR="006D16C4" w:rsidRPr="00945C23" w:rsidRDefault="006D16C4" w:rsidP="002349FF">
            <w:pPr>
              <w:widowControl w:val="0"/>
              <w:spacing w:before="120" w:after="120" w:line="240" w:lineRule="auto"/>
              <w:ind w:firstLine="561"/>
              <w:jc w:val="both"/>
              <w:rPr>
                <w:rFonts w:ascii="Times New Roman" w:hAnsi="Times New Roman" w:cs="Times New Roman"/>
                <w:i/>
                <w:sz w:val="28"/>
                <w:szCs w:val="28"/>
              </w:rPr>
            </w:pPr>
            <w:r w:rsidRPr="00945C23">
              <w:rPr>
                <w:rFonts w:ascii="Times New Roman" w:hAnsi="Times New Roman" w:cs="Times New Roman"/>
                <w:i/>
                <w:sz w:val="28"/>
                <w:szCs w:val="28"/>
              </w:rPr>
              <w:t>Theo đề nghị của Vụ trưởng Vụ Dự báo, thống kê</w:t>
            </w:r>
            <w:r>
              <w:rPr>
                <w:rFonts w:ascii="Times New Roman" w:hAnsi="Times New Roman" w:cs="Times New Roman"/>
                <w:i/>
                <w:sz w:val="28"/>
                <w:szCs w:val="28"/>
              </w:rPr>
              <w:t>;</w:t>
            </w:r>
          </w:p>
          <w:p w:rsidR="006D16C4" w:rsidRPr="00945C23" w:rsidRDefault="006D16C4" w:rsidP="002349FF">
            <w:pPr>
              <w:widowControl w:val="0"/>
              <w:spacing w:before="120" w:after="120" w:line="240" w:lineRule="auto"/>
              <w:ind w:firstLine="561"/>
              <w:jc w:val="both"/>
              <w:rPr>
                <w:rFonts w:ascii="Times New Roman" w:hAnsi="Times New Roman" w:cs="Times New Roman"/>
                <w:i/>
                <w:sz w:val="28"/>
                <w:szCs w:val="28"/>
              </w:rPr>
            </w:pPr>
            <w:r w:rsidRPr="00945C23">
              <w:rPr>
                <w:rFonts w:ascii="Times New Roman" w:hAnsi="Times New Roman" w:cs="Times New Roman"/>
                <w:i/>
                <w:sz w:val="28"/>
                <w:szCs w:val="28"/>
              </w:rPr>
              <w:t>Thống đốc Ngân hàng Nhà nước Việt Nam ban hành Thông tư quy định về điều tra thống kê tiền tệ, hoạt động ngân hàng và ngoại hối.</w:t>
            </w:r>
          </w:p>
          <w:p w:rsidR="006D16C4" w:rsidRPr="00A35BD3" w:rsidRDefault="006D16C4" w:rsidP="002349FF">
            <w:pPr>
              <w:shd w:val="clear" w:color="auto" w:fill="FFFFFF" w:themeFill="background1"/>
              <w:spacing w:before="120" w:after="120" w:line="240" w:lineRule="auto"/>
              <w:ind w:firstLine="630"/>
              <w:jc w:val="both"/>
              <w:textAlignment w:val="baseline"/>
              <w:rPr>
                <w:rFonts w:ascii="Times New Roman" w:eastAsia="Times New Roman" w:hAnsi="Times New Roman" w:cs="Times New Roman"/>
                <w:sz w:val="28"/>
                <w:szCs w:val="28"/>
              </w:rPr>
            </w:pPr>
          </w:p>
          <w:p w:rsidR="006D16C4" w:rsidRPr="00C40637" w:rsidRDefault="00C40637" w:rsidP="002349FF">
            <w:pPr>
              <w:shd w:val="clear" w:color="auto" w:fill="FFFFFF" w:themeFill="background1"/>
              <w:spacing w:before="120" w:after="120" w:line="240" w:lineRule="auto"/>
              <w:ind w:firstLine="630"/>
              <w:jc w:val="center"/>
              <w:textAlignment w:val="baseline"/>
              <w:rPr>
                <w:rFonts w:ascii="Times New Roman" w:eastAsia="Times New Roman" w:hAnsi="Times New Roman" w:cs="Times New Roman"/>
                <w:b/>
                <w:sz w:val="28"/>
                <w:szCs w:val="28"/>
              </w:rPr>
            </w:pPr>
            <w:bookmarkStart w:id="0" w:name="Chuong_I"/>
            <w:bookmarkEnd w:id="0"/>
            <w:r w:rsidRPr="00C40637">
              <w:rPr>
                <w:rFonts w:ascii="Times New Roman" w:eastAsia="Times New Roman" w:hAnsi="Times New Roman" w:cs="Times New Roman"/>
                <w:b/>
                <w:bCs/>
                <w:sz w:val="28"/>
                <w:szCs w:val="28"/>
                <w:bdr w:val="none" w:sz="0" w:space="0" w:color="auto" w:frame="1"/>
              </w:rPr>
              <w:t>Chương I</w:t>
            </w:r>
          </w:p>
          <w:p w:rsidR="006D16C4" w:rsidRPr="00A35BD3" w:rsidRDefault="006D16C4" w:rsidP="002349FF">
            <w:pPr>
              <w:shd w:val="clear" w:color="auto" w:fill="FFFFFF" w:themeFill="background1"/>
              <w:spacing w:before="120" w:after="120" w:line="240" w:lineRule="auto"/>
              <w:ind w:firstLine="629"/>
              <w:jc w:val="center"/>
              <w:textAlignment w:val="baseline"/>
              <w:rPr>
                <w:rFonts w:ascii="Times New Roman" w:eastAsia="Times New Roman" w:hAnsi="Times New Roman" w:cs="Times New Roman"/>
                <w:sz w:val="28"/>
                <w:szCs w:val="28"/>
              </w:rPr>
            </w:pPr>
            <w:r w:rsidRPr="00A35BD3">
              <w:rPr>
                <w:rFonts w:ascii="Times New Roman" w:eastAsia="Times New Roman" w:hAnsi="Times New Roman" w:cs="Times New Roman"/>
                <w:b/>
                <w:bCs/>
                <w:sz w:val="28"/>
                <w:szCs w:val="28"/>
                <w:bdr w:val="none" w:sz="0" w:space="0" w:color="auto" w:frame="1"/>
              </w:rPr>
              <w:t>QUY ĐỊNH CHUNG</w:t>
            </w:r>
          </w:p>
          <w:p w:rsidR="006D16C4" w:rsidRPr="00F43130" w:rsidRDefault="006D16C4" w:rsidP="005E74B6">
            <w:pPr>
              <w:shd w:val="clear" w:color="auto" w:fill="FFFFFF" w:themeFill="background1"/>
              <w:spacing w:before="60" w:after="0" w:line="240" w:lineRule="auto"/>
              <w:ind w:firstLine="629"/>
              <w:jc w:val="both"/>
              <w:textAlignment w:val="baseline"/>
              <w:rPr>
                <w:rFonts w:ascii="Times New Roman" w:eastAsia="Times New Roman" w:hAnsi="Times New Roman" w:cs="Times New Roman"/>
                <w:sz w:val="28"/>
                <w:szCs w:val="28"/>
              </w:rPr>
            </w:pPr>
            <w:r w:rsidRPr="00F43130">
              <w:rPr>
                <w:rFonts w:ascii="Times New Roman" w:eastAsia="Times New Roman" w:hAnsi="Times New Roman" w:cs="Times New Roman"/>
                <w:b/>
                <w:bCs/>
                <w:sz w:val="28"/>
                <w:szCs w:val="28"/>
                <w:bdr w:val="none" w:sz="0" w:space="0" w:color="auto" w:frame="1"/>
              </w:rPr>
              <w:t>Điều </w:t>
            </w:r>
            <w:bookmarkStart w:id="1" w:name="Dieu_1"/>
            <w:bookmarkEnd w:id="1"/>
            <w:r w:rsidRPr="00F43130">
              <w:rPr>
                <w:rFonts w:ascii="Times New Roman" w:eastAsia="Times New Roman" w:hAnsi="Times New Roman" w:cs="Times New Roman"/>
                <w:b/>
                <w:bCs/>
                <w:sz w:val="28"/>
                <w:szCs w:val="28"/>
                <w:bdr w:val="none" w:sz="0" w:space="0" w:color="auto" w:frame="1"/>
              </w:rPr>
              <w:t>1. Phạm vi điều chỉnh</w:t>
            </w:r>
          </w:p>
          <w:p w:rsidR="006D16C4" w:rsidRPr="00F43130" w:rsidRDefault="006D16C4" w:rsidP="005E74B6">
            <w:pPr>
              <w:shd w:val="clear" w:color="auto" w:fill="FFFFFF" w:themeFill="background1"/>
              <w:spacing w:before="60" w:after="0" w:line="240" w:lineRule="auto"/>
              <w:ind w:firstLine="630"/>
              <w:jc w:val="both"/>
              <w:textAlignment w:val="baseline"/>
              <w:rPr>
                <w:rFonts w:ascii="Times New Roman" w:eastAsia="Times New Roman" w:hAnsi="Times New Roman" w:cs="Times New Roman"/>
                <w:color w:val="FF0000"/>
                <w:sz w:val="28"/>
                <w:szCs w:val="28"/>
              </w:rPr>
            </w:pPr>
            <w:r w:rsidRPr="00F43130">
              <w:rPr>
                <w:rFonts w:ascii="Times New Roman" w:eastAsia="Times New Roman" w:hAnsi="Times New Roman" w:cs="Times New Roman"/>
                <w:sz w:val="28"/>
                <w:szCs w:val="28"/>
              </w:rPr>
              <w:t xml:space="preserve">Thông tư này quy định về điều tra thống kê trong lĩnh vực tiền tệ, hoạt động ngân hàng và ngoại hối (sau đây gọi tắt là tiền tệ và ngân hàng) </w:t>
            </w:r>
            <w:r w:rsidR="00374FC4" w:rsidRPr="00F43130">
              <w:rPr>
                <w:rFonts w:ascii="Times New Roman" w:eastAsia="Times New Roman" w:hAnsi="Times New Roman" w:cs="Times New Roman"/>
                <w:sz w:val="28"/>
                <w:szCs w:val="28"/>
              </w:rPr>
              <w:t xml:space="preserve">của </w:t>
            </w:r>
            <w:r w:rsidR="00F82535" w:rsidRPr="00F43130">
              <w:rPr>
                <w:rFonts w:ascii="Times New Roman" w:eastAsia="Times New Roman" w:hAnsi="Times New Roman" w:cs="Times New Roman"/>
                <w:sz w:val="28"/>
                <w:szCs w:val="28"/>
              </w:rPr>
              <w:t xml:space="preserve">Ngân hàng Nhà nước </w:t>
            </w:r>
            <w:r w:rsidR="00374FC4" w:rsidRPr="00F43130">
              <w:rPr>
                <w:rFonts w:ascii="Times New Roman" w:eastAsia="Times New Roman" w:hAnsi="Times New Roman" w:cs="Times New Roman"/>
                <w:sz w:val="28"/>
                <w:szCs w:val="28"/>
              </w:rPr>
              <w:t xml:space="preserve">và </w:t>
            </w:r>
            <w:r w:rsidRPr="00F43130">
              <w:rPr>
                <w:rFonts w:ascii="Times New Roman" w:eastAsia="Times New Roman" w:hAnsi="Times New Roman" w:cs="Times New Roman"/>
                <w:sz w:val="28"/>
                <w:szCs w:val="28"/>
              </w:rPr>
              <w:t>các tổ chức, cá nhân ngoài hệ thống</w:t>
            </w:r>
            <w:r w:rsidR="008D7712" w:rsidRPr="00F43130">
              <w:rPr>
                <w:rFonts w:ascii="Times New Roman" w:eastAsia="Times New Roman" w:hAnsi="Times New Roman" w:cs="Times New Roman"/>
                <w:sz w:val="28"/>
                <w:szCs w:val="28"/>
              </w:rPr>
              <w:t xml:space="preserve"> tổ chức</w:t>
            </w:r>
            <w:r w:rsidRPr="00F43130">
              <w:rPr>
                <w:rFonts w:ascii="Times New Roman" w:eastAsia="Times New Roman" w:hAnsi="Times New Roman" w:cs="Times New Roman"/>
                <w:sz w:val="28"/>
                <w:szCs w:val="28"/>
              </w:rPr>
              <w:t xml:space="preserve"> thống kê nhà nước</w:t>
            </w:r>
            <w:r w:rsidR="00D61480" w:rsidRPr="00F43130">
              <w:rPr>
                <w:rFonts w:ascii="Times New Roman" w:eastAsia="Times New Roman" w:hAnsi="Times New Roman" w:cs="Times New Roman"/>
                <w:sz w:val="28"/>
                <w:szCs w:val="28"/>
              </w:rPr>
              <w:t>.</w:t>
            </w:r>
            <w:r w:rsidRPr="00F43130">
              <w:rPr>
                <w:rFonts w:ascii="Times New Roman" w:eastAsia="Times New Roman" w:hAnsi="Times New Roman" w:cs="Times New Roman"/>
                <w:sz w:val="28"/>
                <w:szCs w:val="28"/>
              </w:rPr>
              <w:t xml:space="preserve"> </w:t>
            </w:r>
          </w:p>
          <w:p w:rsidR="006D16C4" w:rsidRPr="00F43130" w:rsidRDefault="006D16C4" w:rsidP="005E74B6">
            <w:pPr>
              <w:shd w:val="clear" w:color="auto" w:fill="FFFFFF" w:themeFill="background1"/>
              <w:spacing w:before="60" w:after="0" w:line="240" w:lineRule="auto"/>
              <w:ind w:firstLine="630"/>
              <w:jc w:val="both"/>
              <w:textAlignment w:val="baseline"/>
              <w:rPr>
                <w:rFonts w:ascii="Times New Roman" w:eastAsia="Times New Roman" w:hAnsi="Times New Roman" w:cs="Times New Roman"/>
                <w:sz w:val="28"/>
                <w:szCs w:val="28"/>
              </w:rPr>
            </w:pPr>
            <w:r w:rsidRPr="00F43130">
              <w:rPr>
                <w:rFonts w:ascii="Times New Roman" w:eastAsia="Times New Roman" w:hAnsi="Times New Roman" w:cs="Times New Roman"/>
                <w:b/>
                <w:bCs/>
                <w:sz w:val="28"/>
                <w:szCs w:val="28"/>
                <w:bdr w:val="none" w:sz="0" w:space="0" w:color="auto" w:frame="1"/>
              </w:rPr>
              <w:t>Điều </w:t>
            </w:r>
            <w:bookmarkStart w:id="2" w:name="Dieu_2"/>
            <w:bookmarkEnd w:id="2"/>
            <w:r w:rsidRPr="00F43130">
              <w:rPr>
                <w:rFonts w:ascii="Times New Roman" w:eastAsia="Times New Roman" w:hAnsi="Times New Roman" w:cs="Times New Roman"/>
                <w:b/>
                <w:bCs/>
                <w:sz w:val="28"/>
                <w:szCs w:val="28"/>
                <w:bdr w:val="none" w:sz="0" w:space="0" w:color="auto" w:frame="1"/>
              </w:rPr>
              <w:t>2. Đối tượng áp dụng</w:t>
            </w:r>
          </w:p>
          <w:p w:rsidR="006D16C4" w:rsidRPr="00F43130" w:rsidRDefault="006D16C4" w:rsidP="005E74B6">
            <w:pPr>
              <w:shd w:val="clear" w:color="auto" w:fill="FFFFFF" w:themeFill="background1"/>
              <w:spacing w:before="60" w:after="0" w:line="240" w:lineRule="auto"/>
              <w:ind w:firstLine="630"/>
              <w:jc w:val="both"/>
              <w:textAlignment w:val="baseline"/>
              <w:rPr>
                <w:rFonts w:ascii="Times New Roman" w:eastAsia="Times New Roman" w:hAnsi="Times New Roman" w:cs="Times New Roman"/>
                <w:sz w:val="28"/>
                <w:szCs w:val="28"/>
              </w:rPr>
            </w:pPr>
            <w:r w:rsidRPr="00F43130">
              <w:rPr>
                <w:rFonts w:ascii="Times New Roman" w:eastAsia="Times New Roman" w:hAnsi="Times New Roman" w:cs="Times New Roman"/>
                <w:sz w:val="28"/>
                <w:szCs w:val="28"/>
              </w:rPr>
              <w:t>1. Đơn vị thuộc Ngân hàng Nhà nước.</w:t>
            </w:r>
          </w:p>
          <w:p w:rsidR="006D16C4" w:rsidRPr="00F43130" w:rsidRDefault="006D16C4" w:rsidP="005E74B6">
            <w:pPr>
              <w:shd w:val="clear" w:color="auto" w:fill="FFFFFF" w:themeFill="background1"/>
              <w:spacing w:before="60" w:after="0" w:line="240" w:lineRule="auto"/>
              <w:ind w:firstLine="630"/>
              <w:jc w:val="both"/>
              <w:textAlignment w:val="baseline"/>
              <w:rPr>
                <w:rFonts w:ascii="Times New Roman" w:eastAsia="Times New Roman" w:hAnsi="Times New Roman" w:cs="Times New Roman"/>
                <w:sz w:val="28"/>
                <w:szCs w:val="28"/>
              </w:rPr>
            </w:pPr>
            <w:r w:rsidRPr="00F43130">
              <w:rPr>
                <w:rFonts w:ascii="Times New Roman" w:eastAsia="Times New Roman" w:hAnsi="Times New Roman" w:cs="Times New Roman"/>
                <w:sz w:val="28"/>
                <w:szCs w:val="28"/>
              </w:rPr>
              <w:t>2. Tổ chức tín dụng.</w:t>
            </w:r>
          </w:p>
          <w:p w:rsidR="006D16C4" w:rsidRPr="00F43130" w:rsidRDefault="006D16C4" w:rsidP="005E74B6">
            <w:pPr>
              <w:shd w:val="clear" w:color="auto" w:fill="FFFFFF" w:themeFill="background1"/>
              <w:spacing w:before="60" w:after="0" w:line="240" w:lineRule="auto"/>
              <w:ind w:firstLine="630"/>
              <w:jc w:val="both"/>
              <w:textAlignment w:val="baseline"/>
              <w:rPr>
                <w:rFonts w:ascii="Times New Roman" w:eastAsia="Times New Roman" w:hAnsi="Times New Roman" w:cs="Times New Roman"/>
                <w:sz w:val="28"/>
                <w:szCs w:val="28"/>
              </w:rPr>
            </w:pPr>
            <w:r w:rsidRPr="00F43130">
              <w:rPr>
                <w:rFonts w:ascii="Times New Roman" w:eastAsia="Times New Roman" w:hAnsi="Times New Roman" w:cs="Times New Roman"/>
                <w:sz w:val="28"/>
                <w:szCs w:val="28"/>
              </w:rPr>
              <w:t>3. Chi nhánh ngân hàng nước ngoài.</w:t>
            </w:r>
          </w:p>
          <w:p w:rsidR="006D16C4" w:rsidRPr="00F43130" w:rsidRDefault="006D16C4" w:rsidP="005E74B6">
            <w:pPr>
              <w:shd w:val="clear" w:color="auto" w:fill="FFFFFF" w:themeFill="background1"/>
              <w:spacing w:before="60" w:after="0" w:line="240" w:lineRule="auto"/>
              <w:ind w:firstLine="630"/>
              <w:jc w:val="both"/>
              <w:textAlignment w:val="baseline"/>
              <w:rPr>
                <w:rFonts w:ascii="Times New Roman" w:eastAsia="Times New Roman" w:hAnsi="Times New Roman" w:cs="Times New Roman"/>
                <w:sz w:val="28"/>
                <w:szCs w:val="28"/>
              </w:rPr>
            </w:pPr>
            <w:r w:rsidRPr="00F43130">
              <w:rPr>
                <w:rFonts w:ascii="Times New Roman" w:eastAsia="Times New Roman" w:hAnsi="Times New Roman" w:cs="Times New Roman"/>
                <w:sz w:val="28"/>
                <w:szCs w:val="28"/>
              </w:rPr>
              <w:t>4. Văn phòng đại diện của tổ chức tín dụng nước ngoài.</w:t>
            </w:r>
          </w:p>
          <w:p w:rsidR="006D16C4" w:rsidRPr="00F43130" w:rsidRDefault="006D16C4" w:rsidP="005E74B6">
            <w:pPr>
              <w:shd w:val="clear" w:color="auto" w:fill="FFFFFF" w:themeFill="background1"/>
              <w:spacing w:before="60" w:after="0" w:line="240" w:lineRule="auto"/>
              <w:ind w:firstLine="630"/>
              <w:jc w:val="both"/>
              <w:textAlignment w:val="baseline"/>
              <w:rPr>
                <w:rFonts w:ascii="Times New Roman" w:eastAsia="Times New Roman" w:hAnsi="Times New Roman" w:cs="Times New Roman"/>
                <w:sz w:val="28"/>
                <w:szCs w:val="28"/>
              </w:rPr>
            </w:pPr>
            <w:r w:rsidRPr="00F43130">
              <w:rPr>
                <w:rFonts w:ascii="Times New Roman" w:eastAsia="Times New Roman" w:hAnsi="Times New Roman" w:cs="Times New Roman"/>
                <w:sz w:val="28"/>
                <w:szCs w:val="28"/>
              </w:rPr>
              <w:lastRenderedPageBreak/>
              <w:t>5. Tổ chức không thuộc các đối tượng được quy định từ Khoản 1 đến Khoản 4 của Điều này và cá nhân có liên quan đến điều tra thống kê tiền tệ và ngân hàng.</w:t>
            </w:r>
          </w:p>
          <w:p w:rsidR="006D16C4" w:rsidRPr="00F43130" w:rsidRDefault="006D16C4" w:rsidP="005E74B6">
            <w:pPr>
              <w:shd w:val="clear" w:color="auto" w:fill="FFFFFF" w:themeFill="background1"/>
              <w:spacing w:before="60" w:after="0" w:line="240" w:lineRule="auto"/>
              <w:ind w:firstLine="630"/>
              <w:jc w:val="both"/>
              <w:textAlignment w:val="baseline"/>
              <w:rPr>
                <w:rFonts w:ascii="Times New Roman" w:eastAsia="Times New Roman" w:hAnsi="Times New Roman" w:cs="Times New Roman"/>
                <w:color w:val="FF0000"/>
                <w:sz w:val="28"/>
                <w:szCs w:val="28"/>
              </w:rPr>
            </w:pPr>
            <w:r w:rsidRPr="00F43130">
              <w:rPr>
                <w:rFonts w:ascii="Times New Roman" w:eastAsia="Times New Roman" w:hAnsi="Times New Roman" w:cs="Times New Roman"/>
                <w:b/>
                <w:bCs/>
                <w:sz w:val="28"/>
                <w:szCs w:val="28"/>
                <w:bdr w:val="none" w:sz="0" w:space="0" w:color="auto" w:frame="1"/>
              </w:rPr>
              <w:t>Điều </w:t>
            </w:r>
            <w:bookmarkStart w:id="3" w:name="Dieu_4"/>
            <w:bookmarkEnd w:id="3"/>
            <w:r w:rsidR="00AF039D" w:rsidRPr="00F43130">
              <w:rPr>
                <w:rFonts w:ascii="Times New Roman" w:eastAsia="Times New Roman" w:hAnsi="Times New Roman" w:cs="Times New Roman"/>
                <w:b/>
                <w:bCs/>
                <w:sz w:val="28"/>
                <w:szCs w:val="28"/>
                <w:bdr w:val="none" w:sz="0" w:space="0" w:color="auto" w:frame="1"/>
              </w:rPr>
              <w:t>3</w:t>
            </w:r>
            <w:r w:rsidRPr="00F43130">
              <w:rPr>
                <w:rFonts w:ascii="Times New Roman" w:eastAsia="Times New Roman" w:hAnsi="Times New Roman" w:cs="Times New Roman"/>
                <w:b/>
                <w:bCs/>
                <w:sz w:val="28"/>
                <w:szCs w:val="28"/>
                <w:bdr w:val="none" w:sz="0" w:space="0" w:color="auto" w:frame="1"/>
              </w:rPr>
              <w:t xml:space="preserve">. Giải thích từ ngữ </w:t>
            </w:r>
          </w:p>
          <w:p w:rsidR="00462E0B" w:rsidRPr="00F43130" w:rsidRDefault="006D16C4" w:rsidP="005E74B6">
            <w:pPr>
              <w:shd w:val="clear" w:color="auto" w:fill="FFFFFF" w:themeFill="background1"/>
              <w:spacing w:before="60" w:after="0" w:line="240" w:lineRule="auto"/>
              <w:ind w:firstLine="630"/>
              <w:jc w:val="both"/>
              <w:textAlignment w:val="baseline"/>
              <w:rPr>
                <w:rFonts w:ascii="Times New Roman" w:eastAsia="Times New Roman" w:hAnsi="Times New Roman" w:cs="Times New Roman"/>
                <w:color w:val="FF0000"/>
                <w:sz w:val="28"/>
                <w:szCs w:val="28"/>
              </w:rPr>
            </w:pPr>
            <w:r w:rsidRPr="00F43130">
              <w:rPr>
                <w:rFonts w:ascii="Times New Roman" w:eastAsia="Times New Roman" w:hAnsi="Times New Roman" w:cs="Times New Roman"/>
                <w:sz w:val="28"/>
                <w:szCs w:val="28"/>
              </w:rPr>
              <w:t xml:space="preserve">1. Điều tra thống kê trong lĩnh vực tiền tệ và ngân hàng của </w:t>
            </w:r>
            <w:r w:rsidR="00F82535" w:rsidRPr="00F43130">
              <w:rPr>
                <w:rFonts w:ascii="Times New Roman" w:eastAsia="Times New Roman" w:hAnsi="Times New Roman" w:cs="Times New Roman"/>
                <w:sz w:val="28"/>
                <w:szCs w:val="28"/>
              </w:rPr>
              <w:t>Ngân hàng Nhà nước</w:t>
            </w:r>
            <w:r w:rsidRPr="00F43130">
              <w:rPr>
                <w:rFonts w:ascii="Times New Roman" w:eastAsia="Times New Roman" w:hAnsi="Times New Roman" w:cs="Times New Roman"/>
                <w:sz w:val="28"/>
                <w:szCs w:val="28"/>
              </w:rPr>
              <w:t xml:space="preserve"> là điều tra thống kê do Ngân hàng Nhà nước thực hiện nhằm thu thập các thông tin</w:t>
            </w:r>
            <w:r w:rsidR="00F82535" w:rsidRPr="00F43130">
              <w:rPr>
                <w:rFonts w:ascii="Times New Roman" w:eastAsia="Times New Roman" w:hAnsi="Times New Roman" w:cs="Times New Roman"/>
                <w:sz w:val="28"/>
                <w:szCs w:val="28"/>
              </w:rPr>
              <w:t xml:space="preserve"> thống kê về tiền tệ, ngân hàng và các thông tin thống kê có liên quan khác để thực hiện </w:t>
            </w:r>
            <w:r w:rsidR="00832E2E" w:rsidRPr="00F43130">
              <w:rPr>
                <w:rFonts w:ascii="Times New Roman" w:eastAsia="Times New Roman" w:hAnsi="Times New Roman" w:cs="Times New Roman"/>
                <w:sz w:val="28"/>
                <w:szCs w:val="28"/>
              </w:rPr>
              <w:t xml:space="preserve">chức năng </w:t>
            </w:r>
            <w:r w:rsidR="00F82535" w:rsidRPr="00F43130">
              <w:rPr>
                <w:rFonts w:ascii="Times New Roman" w:eastAsia="Times New Roman" w:hAnsi="Times New Roman" w:cs="Times New Roman"/>
                <w:sz w:val="28"/>
                <w:szCs w:val="28"/>
              </w:rPr>
              <w:t>quản lý nhà nước</w:t>
            </w:r>
            <w:r w:rsidR="00832E2E" w:rsidRPr="00F43130">
              <w:rPr>
                <w:rFonts w:ascii="Times New Roman" w:eastAsia="Times New Roman" w:hAnsi="Times New Roman" w:cs="Times New Roman"/>
                <w:sz w:val="28"/>
                <w:szCs w:val="28"/>
              </w:rPr>
              <w:t xml:space="preserve"> </w:t>
            </w:r>
            <w:r w:rsidR="00F82535" w:rsidRPr="00F43130">
              <w:rPr>
                <w:rFonts w:ascii="Times New Roman" w:eastAsia="Times New Roman" w:hAnsi="Times New Roman" w:cs="Times New Roman"/>
                <w:sz w:val="28"/>
                <w:szCs w:val="28"/>
              </w:rPr>
              <w:t>và chức năng Ngân hàng Trung ương theo quy định của Pháp luật.</w:t>
            </w:r>
          </w:p>
          <w:p w:rsidR="006D16C4" w:rsidRPr="00F43130" w:rsidRDefault="006D16C4" w:rsidP="005E74B6">
            <w:pPr>
              <w:shd w:val="clear" w:color="auto" w:fill="FFFFFF" w:themeFill="background1"/>
              <w:spacing w:before="60" w:after="0" w:line="240" w:lineRule="auto"/>
              <w:ind w:firstLine="630"/>
              <w:jc w:val="both"/>
              <w:textAlignment w:val="baseline"/>
              <w:rPr>
                <w:rFonts w:ascii="Times New Roman" w:eastAsia="Times New Roman" w:hAnsi="Times New Roman" w:cs="Times New Roman"/>
                <w:sz w:val="28"/>
                <w:szCs w:val="28"/>
              </w:rPr>
            </w:pPr>
            <w:r w:rsidRPr="00F43130">
              <w:rPr>
                <w:rFonts w:ascii="Times New Roman" w:eastAsia="Times New Roman" w:hAnsi="Times New Roman" w:cs="Times New Roman"/>
                <w:sz w:val="28"/>
                <w:szCs w:val="28"/>
              </w:rPr>
              <w:t xml:space="preserve">2. Điều tra thống kê </w:t>
            </w:r>
            <w:r w:rsidR="003D2411" w:rsidRPr="00F43130">
              <w:rPr>
                <w:rFonts w:ascii="Times New Roman" w:eastAsia="Times New Roman" w:hAnsi="Times New Roman" w:cs="Times New Roman"/>
                <w:sz w:val="28"/>
                <w:szCs w:val="28"/>
              </w:rPr>
              <w:t xml:space="preserve">trong lĩnh vực tiền tệ và ngân hàng </w:t>
            </w:r>
            <w:r w:rsidRPr="00F43130">
              <w:rPr>
                <w:rFonts w:ascii="Times New Roman" w:eastAsia="Times New Roman" w:hAnsi="Times New Roman" w:cs="Times New Roman"/>
                <w:sz w:val="28"/>
                <w:szCs w:val="28"/>
              </w:rPr>
              <w:t xml:space="preserve">của tổ chức, cá nhân ngoài hệ thống </w:t>
            </w:r>
            <w:r w:rsidR="008D7712" w:rsidRPr="00F43130">
              <w:rPr>
                <w:rFonts w:ascii="Times New Roman" w:eastAsia="Times New Roman" w:hAnsi="Times New Roman" w:cs="Times New Roman"/>
                <w:sz w:val="28"/>
                <w:szCs w:val="28"/>
              </w:rPr>
              <w:t xml:space="preserve">tổ chức </w:t>
            </w:r>
            <w:r w:rsidRPr="00F43130">
              <w:rPr>
                <w:rFonts w:ascii="Times New Roman" w:eastAsia="Times New Roman" w:hAnsi="Times New Roman" w:cs="Times New Roman"/>
                <w:sz w:val="28"/>
                <w:szCs w:val="28"/>
              </w:rPr>
              <w:t xml:space="preserve">thống kê nhà nước là điều tra thống kê do tổ chức, cá nhân ngoài hệ thống </w:t>
            </w:r>
            <w:r w:rsidR="008D7712" w:rsidRPr="00F43130">
              <w:rPr>
                <w:rFonts w:ascii="Times New Roman" w:eastAsia="Times New Roman" w:hAnsi="Times New Roman" w:cs="Times New Roman"/>
                <w:sz w:val="28"/>
                <w:szCs w:val="28"/>
              </w:rPr>
              <w:t xml:space="preserve">tổ chức </w:t>
            </w:r>
            <w:r w:rsidRPr="00F43130">
              <w:rPr>
                <w:rFonts w:ascii="Times New Roman" w:eastAsia="Times New Roman" w:hAnsi="Times New Roman" w:cs="Times New Roman"/>
                <w:sz w:val="28"/>
                <w:szCs w:val="28"/>
              </w:rPr>
              <w:t>thống kê nhà nước thực hiện</w:t>
            </w:r>
            <w:r w:rsidR="005A63D1" w:rsidRPr="00F43130">
              <w:rPr>
                <w:rFonts w:ascii="Times New Roman" w:eastAsia="Times New Roman" w:hAnsi="Times New Roman" w:cs="Times New Roman"/>
                <w:sz w:val="28"/>
                <w:szCs w:val="28"/>
              </w:rPr>
              <w:t xml:space="preserve">, </w:t>
            </w:r>
            <w:r w:rsidR="00F82535" w:rsidRPr="00F43130">
              <w:rPr>
                <w:rFonts w:ascii="Times New Roman" w:eastAsia="Times New Roman" w:hAnsi="Times New Roman" w:cs="Times New Roman"/>
                <w:sz w:val="28"/>
                <w:szCs w:val="28"/>
              </w:rPr>
              <w:t>không thuộc chương trình điều tra thống kê của Ngân hàng nhà nước.</w:t>
            </w:r>
            <w:r w:rsidRPr="00F43130">
              <w:rPr>
                <w:rFonts w:ascii="Times New Roman" w:eastAsia="Times New Roman" w:hAnsi="Times New Roman" w:cs="Times New Roman"/>
                <w:sz w:val="28"/>
                <w:szCs w:val="28"/>
              </w:rPr>
              <w:t xml:space="preserve"> Điều tra thống kê </w:t>
            </w:r>
            <w:r w:rsidR="00C04BC2" w:rsidRPr="00F43130">
              <w:rPr>
                <w:rFonts w:ascii="Times New Roman" w:eastAsia="Times New Roman" w:hAnsi="Times New Roman" w:cs="Times New Roman"/>
                <w:sz w:val="28"/>
                <w:szCs w:val="28"/>
              </w:rPr>
              <w:t xml:space="preserve">trong lĩnh vực tiền tệ và ngân hàng </w:t>
            </w:r>
            <w:r w:rsidRPr="00F43130">
              <w:rPr>
                <w:rFonts w:ascii="Times New Roman" w:eastAsia="Times New Roman" w:hAnsi="Times New Roman" w:cs="Times New Roman"/>
                <w:sz w:val="28"/>
                <w:szCs w:val="28"/>
              </w:rPr>
              <w:t xml:space="preserve">của tổ chức, cá nhân ngoài hệ thống </w:t>
            </w:r>
            <w:r w:rsidR="008D7712" w:rsidRPr="00F43130">
              <w:rPr>
                <w:rFonts w:ascii="Times New Roman" w:eastAsia="Times New Roman" w:hAnsi="Times New Roman" w:cs="Times New Roman"/>
                <w:sz w:val="28"/>
                <w:szCs w:val="28"/>
              </w:rPr>
              <w:t xml:space="preserve">tổ chức </w:t>
            </w:r>
            <w:r w:rsidRPr="00F43130">
              <w:rPr>
                <w:rFonts w:ascii="Times New Roman" w:eastAsia="Times New Roman" w:hAnsi="Times New Roman" w:cs="Times New Roman"/>
                <w:sz w:val="28"/>
                <w:szCs w:val="28"/>
              </w:rPr>
              <w:t xml:space="preserve">thống kê nhà nước được quy định tại </w:t>
            </w:r>
            <w:r w:rsidR="0072383E" w:rsidRPr="00F43130">
              <w:rPr>
                <w:rFonts w:ascii="Times New Roman" w:eastAsia="Times New Roman" w:hAnsi="Times New Roman" w:cs="Times New Roman"/>
                <w:sz w:val="28"/>
                <w:szCs w:val="28"/>
              </w:rPr>
              <w:t xml:space="preserve">Mục 2, Chương II </w:t>
            </w:r>
            <w:r w:rsidRPr="00F43130">
              <w:rPr>
                <w:rFonts w:ascii="Times New Roman" w:eastAsia="Times New Roman" w:hAnsi="Times New Roman" w:cs="Times New Roman"/>
                <w:sz w:val="28"/>
                <w:szCs w:val="28"/>
              </w:rPr>
              <w:t xml:space="preserve">Thông tư này. </w:t>
            </w:r>
          </w:p>
          <w:p w:rsidR="006D16C4" w:rsidRPr="00F43130" w:rsidRDefault="006D16C4" w:rsidP="005E74B6">
            <w:pPr>
              <w:shd w:val="clear" w:color="auto" w:fill="FFFFFF" w:themeFill="background1"/>
              <w:spacing w:before="60" w:after="0" w:line="240" w:lineRule="auto"/>
              <w:ind w:firstLine="630"/>
              <w:jc w:val="both"/>
              <w:textAlignment w:val="baseline"/>
              <w:rPr>
                <w:rFonts w:ascii="Times New Roman" w:eastAsia="Times New Roman" w:hAnsi="Times New Roman" w:cs="Times New Roman"/>
                <w:color w:val="FF0000"/>
                <w:sz w:val="28"/>
                <w:szCs w:val="28"/>
              </w:rPr>
            </w:pPr>
            <w:r w:rsidRPr="00F43130">
              <w:rPr>
                <w:rFonts w:ascii="Times New Roman" w:eastAsia="Times New Roman" w:hAnsi="Times New Roman" w:cs="Times New Roman"/>
                <w:sz w:val="28"/>
                <w:szCs w:val="28"/>
              </w:rPr>
              <w:t xml:space="preserve">3. Đối tượng điều tra thống kê </w:t>
            </w:r>
            <w:r w:rsidR="00C04BC2" w:rsidRPr="00F43130">
              <w:rPr>
                <w:rFonts w:ascii="Times New Roman" w:eastAsia="Times New Roman" w:hAnsi="Times New Roman" w:cs="Times New Roman"/>
                <w:sz w:val="28"/>
                <w:szCs w:val="28"/>
              </w:rPr>
              <w:t xml:space="preserve">trong lĩnh vực tiền tệ và ngân hàng </w:t>
            </w:r>
            <w:r w:rsidR="00EE3DA2" w:rsidRPr="00F43130">
              <w:rPr>
                <w:rFonts w:ascii="Times New Roman" w:eastAsia="Times New Roman" w:hAnsi="Times New Roman" w:cs="Times New Roman"/>
                <w:sz w:val="28"/>
                <w:szCs w:val="28"/>
              </w:rPr>
              <w:t>là tổ chức</w:t>
            </w:r>
            <w:r w:rsidR="00383F60" w:rsidRPr="00F43130">
              <w:rPr>
                <w:rFonts w:ascii="Times New Roman" w:eastAsia="Times New Roman" w:hAnsi="Times New Roman" w:cs="Times New Roman"/>
                <w:sz w:val="28"/>
                <w:szCs w:val="28"/>
              </w:rPr>
              <w:t>,</w:t>
            </w:r>
            <w:r w:rsidR="00D35EF6" w:rsidRPr="00F43130">
              <w:rPr>
                <w:rFonts w:ascii="Times New Roman" w:eastAsia="Times New Roman" w:hAnsi="Times New Roman" w:cs="Times New Roman"/>
                <w:sz w:val="28"/>
                <w:szCs w:val="28"/>
              </w:rPr>
              <w:t xml:space="preserve"> </w:t>
            </w:r>
            <w:r w:rsidRPr="00F43130">
              <w:rPr>
                <w:rFonts w:ascii="Times New Roman" w:eastAsia="Times New Roman" w:hAnsi="Times New Roman" w:cs="Times New Roman"/>
                <w:sz w:val="28"/>
                <w:szCs w:val="28"/>
              </w:rPr>
              <w:t xml:space="preserve">cá </w:t>
            </w:r>
            <w:r w:rsidR="00383F60" w:rsidRPr="00F43130">
              <w:rPr>
                <w:rFonts w:ascii="Times New Roman" w:eastAsia="Times New Roman" w:hAnsi="Times New Roman" w:cs="Times New Roman"/>
                <w:sz w:val="28"/>
                <w:szCs w:val="28"/>
              </w:rPr>
              <w:t>nhân</w:t>
            </w:r>
            <w:r w:rsidRPr="00F43130">
              <w:rPr>
                <w:rFonts w:ascii="Times New Roman" w:eastAsia="Times New Roman" w:hAnsi="Times New Roman" w:cs="Times New Roman"/>
                <w:sz w:val="28"/>
                <w:szCs w:val="28"/>
              </w:rPr>
              <w:t xml:space="preserve"> được điều tra thống</w:t>
            </w:r>
            <w:r w:rsidR="005A63D1" w:rsidRPr="00F43130">
              <w:rPr>
                <w:rFonts w:ascii="Times New Roman" w:eastAsia="Times New Roman" w:hAnsi="Times New Roman" w:cs="Times New Roman"/>
                <w:sz w:val="28"/>
                <w:szCs w:val="28"/>
              </w:rPr>
              <w:t xml:space="preserve"> kê</w:t>
            </w:r>
            <w:r w:rsidR="00EE3DA2" w:rsidRPr="00F43130">
              <w:rPr>
                <w:rFonts w:ascii="Times New Roman" w:eastAsia="Times New Roman" w:hAnsi="Times New Roman" w:cs="Times New Roman"/>
                <w:sz w:val="28"/>
                <w:szCs w:val="28"/>
              </w:rPr>
              <w:t>.</w:t>
            </w:r>
            <w:r w:rsidRPr="00F43130">
              <w:rPr>
                <w:rFonts w:ascii="Times New Roman" w:eastAsia="Times New Roman" w:hAnsi="Times New Roman" w:cs="Times New Roman"/>
                <w:sz w:val="28"/>
                <w:szCs w:val="28"/>
              </w:rPr>
              <w:t xml:space="preserve"> </w:t>
            </w:r>
          </w:p>
          <w:p w:rsidR="006D16C4" w:rsidRPr="00F43130" w:rsidRDefault="006D16C4" w:rsidP="005E74B6">
            <w:pPr>
              <w:shd w:val="clear" w:color="auto" w:fill="FFFFFF" w:themeFill="background1"/>
              <w:spacing w:before="60" w:after="0" w:line="240" w:lineRule="auto"/>
              <w:ind w:firstLine="630"/>
              <w:jc w:val="both"/>
              <w:textAlignment w:val="baseline"/>
              <w:rPr>
                <w:rFonts w:ascii="Times New Roman" w:eastAsia="Times New Roman" w:hAnsi="Times New Roman" w:cs="Times New Roman"/>
                <w:sz w:val="28"/>
                <w:szCs w:val="28"/>
              </w:rPr>
            </w:pPr>
            <w:r w:rsidRPr="00F43130">
              <w:rPr>
                <w:rFonts w:ascii="Times New Roman" w:eastAsia="Times New Roman" w:hAnsi="Times New Roman" w:cs="Times New Roman"/>
                <w:b/>
                <w:bCs/>
                <w:sz w:val="28"/>
                <w:szCs w:val="28"/>
                <w:bdr w:val="none" w:sz="0" w:space="0" w:color="auto" w:frame="1"/>
              </w:rPr>
              <w:t>Điều </w:t>
            </w:r>
            <w:bookmarkStart w:id="4" w:name="Dieu_5"/>
            <w:bookmarkEnd w:id="4"/>
            <w:r w:rsidR="00AF039D" w:rsidRPr="00F43130">
              <w:rPr>
                <w:rFonts w:ascii="Times New Roman" w:eastAsia="Times New Roman" w:hAnsi="Times New Roman" w:cs="Times New Roman"/>
                <w:b/>
                <w:bCs/>
                <w:sz w:val="28"/>
                <w:szCs w:val="28"/>
                <w:bdr w:val="none" w:sz="0" w:space="0" w:color="auto" w:frame="1"/>
              </w:rPr>
              <w:t>4</w:t>
            </w:r>
            <w:r w:rsidRPr="00F43130">
              <w:rPr>
                <w:rFonts w:ascii="Times New Roman" w:eastAsia="Times New Roman" w:hAnsi="Times New Roman" w:cs="Times New Roman"/>
                <w:b/>
                <w:bCs/>
                <w:sz w:val="28"/>
                <w:szCs w:val="28"/>
                <w:bdr w:val="none" w:sz="0" w:space="0" w:color="auto" w:frame="1"/>
              </w:rPr>
              <w:t>. Nguyên tắc thực hiện điều tra thống kê trong lĩnh vực tiền tệ và ngân hàng</w:t>
            </w:r>
          </w:p>
          <w:p w:rsidR="006D16C4" w:rsidRPr="00F43130" w:rsidRDefault="006D16C4" w:rsidP="005E74B6">
            <w:pPr>
              <w:shd w:val="clear" w:color="auto" w:fill="FFFFFF" w:themeFill="background1"/>
              <w:spacing w:before="60" w:after="0" w:line="240" w:lineRule="auto"/>
              <w:ind w:firstLine="630"/>
              <w:jc w:val="both"/>
              <w:textAlignment w:val="baseline"/>
              <w:rPr>
                <w:rFonts w:ascii="Times New Roman" w:eastAsia="Times New Roman" w:hAnsi="Times New Roman" w:cs="Times New Roman"/>
                <w:sz w:val="28"/>
                <w:szCs w:val="28"/>
              </w:rPr>
            </w:pPr>
            <w:r w:rsidRPr="00F43130">
              <w:rPr>
                <w:rFonts w:ascii="Times New Roman" w:eastAsia="Times New Roman" w:hAnsi="Times New Roman" w:cs="Times New Roman"/>
                <w:sz w:val="28"/>
                <w:szCs w:val="28"/>
              </w:rPr>
              <w:t>1. Bảo đảm tính trung thực, khách quan, chính xác, đầy đủ, kịp thời trong điều tra thống kê.</w:t>
            </w:r>
          </w:p>
          <w:p w:rsidR="006D16C4" w:rsidRPr="00F43130" w:rsidRDefault="006D16C4" w:rsidP="005E74B6">
            <w:pPr>
              <w:shd w:val="clear" w:color="auto" w:fill="FFFFFF" w:themeFill="background1"/>
              <w:spacing w:before="60" w:after="0" w:line="240" w:lineRule="auto"/>
              <w:ind w:firstLine="630"/>
              <w:jc w:val="both"/>
              <w:textAlignment w:val="baseline"/>
              <w:rPr>
                <w:rFonts w:ascii="Times New Roman" w:eastAsia="Times New Roman" w:hAnsi="Times New Roman" w:cs="Times New Roman"/>
                <w:sz w:val="28"/>
                <w:szCs w:val="28"/>
              </w:rPr>
            </w:pPr>
            <w:r w:rsidRPr="00F43130">
              <w:rPr>
                <w:rFonts w:ascii="Times New Roman" w:eastAsia="Times New Roman" w:hAnsi="Times New Roman" w:cs="Times New Roman"/>
                <w:sz w:val="28"/>
                <w:szCs w:val="28"/>
              </w:rPr>
              <w:t>2. Bảo đảm tính độc lập về chuyên môn, nghiệp vụ thống kê.</w:t>
            </w:r>
          </w:p>
          <w:p w:rsidR="006D16C4" w:rsidRPr="0040549D" w:rsidRDefault="006D16C4" w:rsidP="005E74B6">
            <w:pPr>
              <w:shd w:val="clear" w:color="auto" w:fill="FFFFFF" w:themeFill="background1"/>
              <w:spacing w:before="60" w:after="0" w:line="240" w:lineRule="auto"/>
              <w:ind w:firstLine="630"/>
              <w:jc w:val="both"/>
              <w:textAlignment w:val="baseline"/>
              <w:rPr>
                <w:rFonts w:ascii="Times New Roman" w:eastAsia="Times New Roman" w:hAnsi="Times New Roman" w:cs="Times New Roman"/>
                <w:spacing w:val="-2"/>
                <w:sz w:val="28"/>
                <w:szCs w:val="28"/>
              </w:rPr>
            </w:pPr>
            <w:r w:rsidRPr="0040549D">
              <w:rPr>
                <w:rFonts w:ascii="Times New Roman" w:eastAsia="Times New Roman" w:hAnsi="Times New Roman" w:cs="Times New Roman"/>
                <w:spacing w:val="-2"/>
                <w:sz w:val="28"/>
                <w:szCs w:val="28"/>
              </w:rPr>
              <w:t>3. Điều tra thống kê phải đảm bảo tính thống nhất về nghiệp vụ; không tổ chức điều tra thống kê trùng lặp, chồng chéo về nội dung với các cuộc điều tra thống kê khác</w:t>
            </w:r>
            <w:r w:rsidR="0072383E" w:rsidRPr="0040549D">
              <w:rPr>
                <w:rFonts w:ascii="Times New Roman" w:eastAsia="Times New Roman" w:hAnsi="Times New Roman" w:cs="Times New Roman"/>
                <w:spacing w:val="-2"/>
                <w:sz w:val="28"/>
                <w:szCs w:val="28"/>
              </w:rPr>
              <w:t>.</w:t>
            </w:r>
          </w:p>
          <w:p w:rsidR="006D16C4" w:rsidRPr="00F43130" w:rsidRDefault="006D16C4" w:rsidP="005E74B6">
            <w:pPr>
              <w:shd w:val="clear" w:color="auto" w:fill="FFFFFF" w:themeFill="background1"/>
              <w:spacing w:before="60" w:after="0" w:line="240" w:lineRule="auto"/>
              <w:ind w:firstLine="630"/>
              <w:jc w:val="both"/>
              <w:textAlignment w:val="baseline"/>
              <w:rPr>
                <w:rFonts w:ascii="Times New Roman" w:eastAsia="Times New Roman" w:hAnsi="Times New Roman" w:cs="Times New Roman"/>
                <w:sz w:val="28"/>
                <w:szCs w:val="28"/>
              </w:rPr>
            </w:pPr>
            <w:r w:rsidRPr="00F43130">
              <w:rPr>
                <w:rFonts w:ascii="Times New Roman" w:eastAsia="Times New Roman" w:hAnsi="Times New Roman" w:cs="Times New Roman"/>
                <w:sz w:val="28"/>
                <w:szCs w:val="28"/>
              </w:rPr>
              <w:t>4. Công khai về phương pháp thực hiện điều tra thống kê và công bố thông tin điều tra thống kê theo quy định của pháp luật.</w:t>
            </w:r>
          </w:p>
          <w:p w:rsidR="00D75026" w:rsidRPr="00F43130" w:rsidRDefault="00D75026" w:rsidP="005E74B6">
            <w:pPr>
              <w:shd w:val="clear" w:color="auto" w:fill="FFFFFF" w:themeFill="background1"/>
              <w:spacing w:before="60" w:after="0" w:line="240" w:lineRule="auto"/>
              <w:ind w:firstLine="630"/>
              <w:jc w:val="both"/>
              <w:textAlignment w:val="baseline"/>
              <w:rPr>
                <w:rFonts w:ascii="Times New Roman" w:eastAsia="Times New Roman" w:hAnsi="Times New Roman" w:cs="Times New Roman"/>
                <w:sz w:val="28"/>
                <w:szCs w:val="28"/>
              </w:rPr>
            </w:pPr>
            <w:r w:rsidRPr="00F43130">
              <w:rPr>
                <w:rFonts w:ascii="Times New Roman" w:eastAsia="Times New Roman" w:hAnsi="Times New Roman" w:cs="Times New Roman"/>
                <w:sz w:val="28"/>
                <w:szCs w:val="28"/>
              </w:rPr>
              <w:t>5. Có tính so sánh.</w:t>
            </w:r>
          </w:p>
          <w:p w:rsidR="006D16C4" w:rsidRPr="00F43130" w:rsidRDefault="00D75026" w:rsidP="005E74B6">
            <w:pPr>
              <w:shd w:val="clear" w:color="auto" w:fill="FFFFFF" w:themeFill="background1"/>
              <w:spacing w:before="60" w:after="0" w:line="240" w:lineRule="auto"/>
              <w:ind w:firstLine="630"/>
              <w:jc w:val="both"/>
              <w:textAlignment w:val="baseline"/>
              <w:rPr>
                <w:rFonts w:ascii="Times New Roman" w:eastAsia="Times New Roman" w:hAnsi="Times New Roman" w:cs="Times New Roman"/>
                <w:sz w:val="28"/>
                <w:szCs w:val="28"/>
              </w:rPr>
            </w:pPr>
            <w:r w:rsidRPr="00F43130">
              <w:rPr>
                <w:rFonts w:ascii="Times New Roman" w:eastAsia="Times New Roman" w:hAnsi="Times New Roman" w:cs="Times New Roman"/>
                <w:sz w:val="28"/>
                <w:szCs w:val="28"/>
              </w:rPr>
              <w:t>6</w:t>
            </w:r>
            <w:r w:rsidR="006D16C4" w:rsidRPr="00F43130">
              <w:rPr>
                <w:rFonts w:ascii="Times New Roman" w:eastAsia="Times New Roman" w:hAnsi="Times New Roman" w:cs="Times New Roman"/>
                <w:sz w:val="28"/>
                <w:szCs w:val="28"/>
              </w:rPr>
              <w:t>. Bảo đảm quyền bình đẳng trong việc tiếp cận và sử dụng thông tin điều tra thống kê đã được công bố công khai.</w:t>
            </w:r>
          </w:p>
          <w:p w:rsidR="006D16C4" w:rsidRPr="00F43130" w:rsidRDefault="00D75026" w:rsidP="005E74B6">
            <w:pPr>
              <w:shd w:val="clear" w:color="auto" w:fill="FFFFFF" w:themeFill="background1"/>
              <w:spacing w:before="60" w:after="0" w:line="240" w:lineRule="auto"/>
              <w:ind w:firstLine="630"/>
              <w:jc w:val="both"/>
              <w:textAlignment w:val="baseline"/>
              <w:rPr>
                <w:rFonts w:ascii="Times New Roman" w:eastAsia="Times New Roman" w:hAnsi="Times New Roman" w:cs="Times New Roman"/>
                <w:sz w:val="28"/>
                <w:szCs w:val="28"/>
              </w:rPr>
            </w:pPr>
            <w:r w:rsidRPr="00F43130">
              <w:rPr>
                <w:rFonts w:ascii="Times New Roman" w:eastAsia="Times New Roman" w:hAnsi="Times New Roman" w:cs="Times New Roman"/>
                <w:sz w:val="28"/>
                <w:szCs w:val="28"/>
              </w:rPr>
              <w:t>7</w:t>
            </w:r>
            <w:r w:rsidR="006D16C4" w:rsidRPr="00F43130">
              <w:rPr>
                <w:rFonts w:ascii="Times New Roman" w:eastAsia="Times New Roman" w:hAnsi="Times New Roman" w:cs="Times New Roman"/>
                <w:sz w:val="28"/>
                <w:szCs w:val="28"/>
              </w:rPr>
              <w:t>. Những dữ liệu, thông tin điều tra thống kê về từng tổ chức, cá nhân phải được sử dụng đúng mục đích và được bảo mật theo quy định của pháp luật.</w:t>
            </w:r>
          </w:p>
          <w:p w:rsidR="008D7712" w:rsidRPr="00F43130" w:rsidRDefault="008D7712" w:rsidP="005E74B6">
            <w:pPr>
              <w:shd w:val="clear" w:color="auto" w:fill="FFFFFF" w:themeFill="background1"/>
              <w:spacing w:before="60" w:after="0" w:line="240" w:lineRule="auto"/>
              <w:ind w:firstLine="630"/>
              <w:jc w:val="both"/>
              <w:textAlignment w:val="baseline"/>
              <w:rPr>
                <w:rFonts w:ascii="Times New Roman" w:eastAsia="Times New Roman" w:hAnsi="Times New Roman" w:cs="Times New Roman"/>
                <w:sz w:val="28"/>
                <w:szCs w:val="28"/>
              </w:rPr>
            </w:pPr>
            <w:r w:rsidRPr="00F43130">
              <w:rPr>
                <w:rFonts w:ascii="Times New Roman" w:eastAsia="Times New Roman" w:hAnsi="Times New Roman" w:cs="Times New Roman"/>
                <w:b/>
                <w:bCs/>
                <w:sz w:val="28"/>
                <w:szCs w:val="28"/>
                <w:bdr w:val="none" w:sz="0" w:space="0" w:color="auto" w:frame="1"/>
              </w:rPr>
              <w:t>Điều </w:t>
            </w:r>
            <w:bookmarkStart w:id="5" w:name="Dieu_6"/>
            <w:bookmarkEnd w:id="5"/>
            <w:r w:rsidRPr="00F43130">
              <w:rPr>
                <w:rFonts w:ascii="Times New Roman" w:eastAsia="Times New Roman" w:hAnsi="Times New Roman" w:cs="Times New Roman"/>
                <w:b/>
                <w:bCs/>
                <w:sz w:val="28"/>
                <w:szCs w:val="28"/>
                <w:bdr w:val="none" w:sz="0" w:space="0" w:color="auto" w:frame="1"/>
              </w:rPr>
              <w:t>5. Các trường hợp tiến hành điều tra thống kê trong lĩnh vực tiền tệ và ngân hàng</w:t>
            </w:r>
          </w:p>
          <w:p w:rsidR="008D7712" w:rsidRPr="00F43130" w:rsidRDefault="008D7712" w:rsidP="005E74B6">
            <w:pPr>
              <w:shd w:val="clear" w:color="auto" w:fill="FFFFFF" w:themeFill="background1"/>
              <w:spacing w:before="60" w:after="0" w:line="240" w:lineRule="auto"/>
              <w:ind w:firstLine="630"/>
              <w:jc w:val="both"/>
              <w:textAlignment w:val="baseline"/>
              <w:rPr>
                <w:rFonts w:ascii="Times New Roman" w:eastAsia="Times New Roman" w:hAnsi="Times New Roman" w:cs="Times New Roman"/>
                <w:sz w:val="28"/>
                <w:szCs w:val="28"/>
              </w:rPr>
            </w:pPr>
            <w:r w:rsidRPr="00F43130">
              <w:rPr>
                <w:rFonts w:ascii="Times New Roman" w:eastAsia="Times New Roman" w:hAnsi="Times New Roman" w:cs="Times New Roman"/>
                <w:sz w:val="28"/>
                <w:szCs w:val="28"/>
              </w:rPr>
              <w:t>1. Thu thập thông tin thống kê từ các tổ chức</w:t>
            </w:r>
            <w:r w:rsidRPr="00F43130">
              <w:rPr>
                <w:rFonts w:ascii="Times New Roman" w:eastAsia="Times New Roman" w:hAnsi="Times New Roman" w:cs="Times New Roman"/>
                <w:color w:val="FF0000"/>
                <w:sz w:val="28"/>
                <w:szCs w:val="28"/>
              </w:rPr>
              <w:t xml:space="preserve"> </w:t>
            </w:r>
            <w:r w:rsidRPr="00F43130">
              <w:rPr>
                <w:rFonts w:ascii="Times New Roman" w:eastAsia="Times New Roman" w:hAnsi="Times New Roman" w:cs="Times New Roman"/>
                <w:sz w:val="28"/>
                <w:szCs w:val="28"/>
              </w:rPr>
              <w:t>không phải thực hiện chế độ báo cáo thống kê trong ngành ngân hàng hoặc các tổ chức</w:t>
            </w:r>
            <w:r w:rsidRPr="00F43130">
              <w:rPr>
                <w:rFonts w:ascii="Times New Roman" w:eastAsia="Times New Roman" w:hAnsi="Times New Roman" w:cs="Times New Roman"/>
                <w:color w:val="FF0000"/>
                <w:sz w:val="28"/>
                <w:szCs w:val="28"/>
              </w:rPr>
              <w:t xml:space="preserve"> </w:t>
            </w:r>
            <w:r w:rsidRPr="00F43130">
              <w:rPr>
                <w:rFonts w:ascii="Times New Roman" w:eastAsia="Times New Roman" w:hAnsi="Times New Roman" w:cs="Times New Roman"/>
                <w:sz w:val="28"/>
                <w:szCs w:val="28"/>
              </w:rPr>
              <w:t>không phải báo cáo, cung cấp thông tin cho Ngân hàng Nhà nước theo quy định của pháp luật.</w:t>
            </w:r>
          </w:p>
          <w:p w:rsidR="008D7712" w:rsidRPr="00F43130" w:rsidRDefault="008D7712" w:rsidP="005E74B6">
            <w:pPr>
              <w:shd w:val="clear" w:color="auto" w:fill="FFFFFF" w:themeFill="background1"/>
              <w:spacing w:before="60" w:after="0" w:line="240" w:lineRule="auto"/>
              <w:ind w:firstLine="630"/>
              <w:jc w:val="both"/>
              <w:textAlignment w:val="baseline"/>
              <w:rPr>
                <w:rFonts w:ascii="Times New Roman" w:eastAsia="Times New Roman" w:hAnsi="Times New Roman" w:cs="Times New Roman"/>
                <w:sz w:val="28"/>
                <w:szCs w:val="28"/>
              </w:rPr>
            </w:pPr>
            <w:r w:rsidRPr="00F43130">
              <w:rPr>
                <w:rFonts w:ascii="Times New Roman" w:eastAsia="Times New Roman" w:hAnsi="Times New Roman" w:cs="Times New Roman"/>
                <w:sz w:val="28"/>
                <w:szCs w:val="28"/>
              </w:rPr>
              <w:t>2. Bổ sung thông tin từ các tổ chức thực hiện chế độ báo cáo thống kê trong ngành ngân hàng và các tổ chức thực hiện báo cáo, cung cấp thông tin cho Ngân hàng Nhà nước theo quy định của pháp luật.</w:t>
            </w:r>
          </w:p>
          <w:p w:rsidR="008D7712" w:rsidRPr="00F43130" w:rsidRDefault="008D7712" w:rsidP="005E74B6">
            <w:pPr>
              <w:shd w:val="clear" w:color="auto" w:fill="FFFFFF" w:themeFill="background1"/>
              <w:spacing w:before="60" w:after="0" w:line="240" w:lineRule="auto"/>
              <w:ind w:firstLine="630"/>
              <w:jc w:val="both"/>
              <w:textAlignment w:val="baseline"/>
              <w:rPr>
                <w:rFonts w:ascii="Times New Roman" w:eastAsia="Times New Roman" w:hAnsi="Times New Roman" w:cs="Times New Roman"/>
                <w:sz w:val="28"/>
                <w:szCs w:val="28"/>
              </w:rPr>
            </w:pPr>
            <w:r w:rsidRPr="00F43130">
              <w:rPr>
                <w:rFonts w:ascii="Times New Roman" w:eastAsia="Times New Roman" w:hAnsi="Times New Roman" w:cs="Times New Roman"/>
                <w:sz w:val="28"/>
                <w:szCs w:val="28"/>
              </w:rPr>
              <w:t xml:space="preserve">3. Thu thập thông tin từ các cá nhân. </w:t>
            </w:r>
          </w:p>
          <w:p w:rsidR="008D7712" w:rsidRPr="00F43130" w:rsidRDefault="008D7712" w:rsidP="005E74B6">
            <w:pPr>
              <w:shd w:val="clear" w:color="auto" w:fill="FFFFFF" w:themeFill="background1"/>
              <w:spacing w:before="60" w:after="0" w:line="240" w:lineRule="auto"/>
              <w:ind w:firstLine="630"/>
              <w:jc w:val="both"/>
              <w:textAlignment w:val="baseline"/>
              <w:rPr>
                <w:rFonts w:ascii="Times New Roman" w:eastAsia="Times New Roman" w:hAnsi="Times New Roman" w:cs="Times New Roman"/>
                <w:sz w:val="28"/>
                <w:szCs w:val="28"/>
              </w:rPr>
            </w:pPr>
            <w:r w:rsidRPr="00F43130">
              <w:rPr>
                <w:rFonts w:ascii="Times New Roman" w:eastAsia="Times New Roman" w:hAnsi="Times New Roman" w:cs="Times New Roman"/>
                <w:sz w:val="28"/>
                <w:szCs w:val="28"/>
              </w:rPr>
              <w:t>4. Thu thập thông tin thống kê khi có nhu cầu đột xuất.</w:t>
            </w:r>
          </w:p>
          <w:p w:rsidR="008D7712" w:rsidRPr="00F43130" w:rsidRDefault="008D7712" w:rsidP="00F43130">
            <w:pPr>
              <w:shd w:val="clear" w:color="auto" w:fill="FFFFFF" w:themeFill="background1"/>
              <w:spacing w:before="120" w:after="120" w:line="240" w:lineRule="auto"/>
              <w:ind w:firstLine="630"/>
              <w:jc w:val="both"/>
              <w:textAlignment w:val="baseline"/>
              <w:rPr>
                <w:rFonts w:ascii="Times New Roman" w:eastAsia="Times New Roman" w:hAnsi="Times New Roman" w:cs="Times New Roman"/>
                <w:sz w:val="28"/>
                <w:szCs w:val="28"/>
              </w:rPr>
            </w:pPr>
          </w:p>
          <w:p w:rsidR="00EE3DA2" w:rsidRPr="00F43130" w:rsidRDefault="00C40637" w:rsidP="00F43130">
            <w:pPr>
              <w:shd w:val="clear" w:color="auto" w:fill="FFFFFF" w:themeFill="background1"/>
              <w:spacing w:before="120" w:after="120" w:line="240" w:lineRule="auto"/>
              <w:ind w:firstLine="630"/>
              <w:jc w:val="center"/>
              <w:textAlignment w:val="baseline"/>
              <w:rPr>
                <w:rFonts w:ascii="Times New Roman" w:eastAsia="Times New Roman" w:hAnsi="Times New Roman" w:cs="Times New Roman"/>
                <w:b/>
                <w:sz w:val="28"/>
                <w:szCs w:val="28"/>
              </w:rPr>
            </w:pPr>
            <w:r w:rsidRPr="00F43130">
              <w:rPr>
                <w:rFonts w:ascii="Times New Roman" w:eastAsia="Times New Roman" w:hAnsi="Times New Roman" w:cs="Times New Roman"/>
                <w:b/>
                <w:sz w:val="28"/>
                <w:szCs w:val="28"/>
              </w:rPr>
              <w:lastRenderedPageBreak/>
              <w:t>Chương II</w:t>
            </w:r>
          </w:p>
          <w:p w:rsidR="008D7712" w:rsidRPr="00F43130" w:rsidRDefault="00EE3DA2" w:rsidP="00F43130">
            <w:pPr>
              <w:shd w:val="clear" w:color="auto" w:fill="FFFFFF" w:themeFill="background1"/>
              <w:spacing w:before="120" w:after="120" w:line="240" w:lineRule="auto"/>
              <w:ind w:firstLine="630"/>
              <w:jc w:val="center"/>
              <w:textAlignment w:val="baseline"/>
              <w:rPr>
                <w:rFonts w:ascii="Times New Roman" w:eastAsia="Times New Roman" w:hAnsi="Times New Roman" w:cs="Times New Roman"/>
                <w:b/>
                <w:sz w:val="28"/>
                <w:szCs w:val="28"/>
              </w:rPr>
            </w:pPr>
            <w:r w:rsidRPr="00F43130">
              <w:rPr>
                <w:rFonts w:ascii="Times New Roman" w:eastAsia="Times New Roman" w:hAnsi="Times New Roman" w:cs="Times New Roman"/>
                <w:b/>
                <w:sz w:val="28"/>
                <w:szCs w:val="28"/>
              </w:rPr>
              <w:t>QUY ĐỊNH CỤ THỂ</w:t>
            </w:r>
          </w:p>
          <w:p w:rsidR="00F43130" w:rsidRDefault="00F43130" w:rsidP="00F43130">
            <w:pPr>
              <w:shd w:val="clear" w:color="auto" w:fill="FFFFFF" w:themeFill="background1"/>
              <w:spacing w:before="120" w:after="120" w:line="240" w:lineRule="auto"/>
              <w:ind w:firstLine="630"/>
              <w:jc w:val="center"/>
              <w:textAlignment w:val="baseline"/>
              <w:rPr>
                <w:rFonts w:ascii="Times New Roman" w:eastAsia="Times New Roman" w:hAnsi="Times New Roman" w:cs="Times New Roman"/>
                <w:b/>
                <w:sz w:val="28"/>
                <w:szCs w:val="28"/>
              </w:rPr>
            </w:pPr>
          </w:p>
          <w:p w:rsidR="003E7973" w:rsidRPr="00F43130" w:rsidRDefault="00C40637" w:rsidP="00F43130">
            <w:pPr>
              <w:shd w:val="clear" w:color="auto" w:fill="FFFFFF" w:themeFill="background1"/>
              <w:spacing w:before="120" w:after="120" w:line="240" w:lineRule="auto"/>
              <w:ind w:firstLine="630"/>
              <w:jc w:val="center"/>
              <w:textAlignment w:val="baseline"/>
              <w:rPr>
                <w:rFonts w:ascii="Times New Roman" w:eastAsia="Times New Roman" w:hAnsi="Times New Roman" w:cs="Times New Roman"/>
                <w:b/>
                <w:sz w:val="28"/>
                <w:szCs w:val="28"/>
              </w:rPr>
            </w:pPr>
            <w:r w:rsidRPr="00F43130">
              <w:rPr>
                <w:rFonts w:ascii="Times New Roman" w:eastAsia="Times New Roman" w:hAnsi="Times New Roman" w:cs="Times New Roman"/>
                <w:b/>
                <w:sz w:val="28"/>
                <w:szCs w:val="28"/>
              </w:rPr>
              <w:t>Mục 1</w:t>
            </w:r>
          </w:p>
          <w:p w:rsidR="006D16C4" w:rsidRPr="00F43130" w:rsidRDefault="00885B09" w:rsidP="00F43130">
            <w:pPr>
              <w:shd w:val="clear" w:color="auto" w:fill="FFFFFF" w:themeFill="background1"/>
              <w:spacing w:before="120" w:after="120" w:line="240" w:lineRule="auto"/>
              <w:ind w:firstLine="630"/>
              <w:jc w:val="center"/>
              <w:textAlignment w:val="baseline"/>
              <w:rPr>
                <w:rFonts w:ascii="Times New Roman" w:eastAsia="Times New Roman" w:hAnsi="Times New Roman" w:cs="Times New Roman"/>
                <w:color w:val="FF0000"/>
                <w:sz w:val="26"/>
                <w:szCs w:val="26"/>
              </w:rPr>
            </w:pPr>
            <w:r w:rsidRPr="00F43130">
              <w:rPr>
                <w:rFonts w:ascii="Times New Roman" w:eastAsia="Times New Roman" w:hAnsi="Times New Roman" w:cs="Times New Roman"/>
                <w:b/>
                <w:sz w:val="26"/>
                <w:szCs w:val="26"/>
              </w:rPr>
              <w:t>ĐIỀU TRA THỐNG KÊ TRONG LĨNH VỰC TIỀN TỆ VÀ NGÂN HÀNG CỦA</w:t>
            </w:r>
            <w:r w:rsidR="005A63D1" w:rsidRPr="00F43130">
              <w:rPr>
                <w:rFonts w:ascii="Times New Roman" w:eastAsia="Times New Roman" w:hAnsi="Times New Roman" w:cs="Times New Roman"/>
                <w:b/>
                <w:sz w:val="26"/>
                <w:szCs w:val="26"/>
              </w:rPr>
              <w:t xml:space="preserve"> NGÂN HÀNG NHÀ NƯỚC</w:t>
            </w:r>
          </w:p>
          <w:p w:rsidR="006D16C4" w:rsidRPr="00F43130" w:rsidRDefault="006D16C4" w:rsidP="00F43130">
            <w:pPr>
              <w:shd w:val="clear" w:color="auto" w:fill="FFFFFF" w:themeFill="background1"/>
              <w:spacing w:before="120" w:after="120" w:line="240" w:lineRule="auto"/>
              <w:ind w:firstLine="630"/>
              <w:jc w:val="both"/>
              <w:textAlignment w:val="baseline"/>
              <w:rPr>
                <w:rFonts w:ascii="Times New Roman" w:eastAsia="Times New Roman" w:hAnsi="Times New Roman" w:cs="Times New Roman"/>
                <w:sz w:val="28"/>
                <w:szCs w:val="28"/>
              </w:rPr>
            </w:pPr>
          </w:p>
          <w:p w:rsidR="00B273B1" w:rsidRPr="00F43130" w:rsidRDefault="00AF039D" w:rsidP="00F43130">
            <w:pPr>
              <w:shd w:val="clear" w:color="auto" w:fill="FFFFFF" w:themeFill="background1"/>
              <w:spacing w:before="120" w:after="120" w:line="240" w:lineRule="auto"/>
              <w:ind w:firstLine="630"/>
              <w:jc w:val="both"/>
              <w:textAlignment w:val="baseline"/>
              <w:rPr>
                <w:rFonts w:ascii="Times New Roman" w:eastAsia="Times New Roman" w:hAnsi="Times New Roman" w:cs="Times New Roman"/>
                <w:b/>
                <w:bCs/>
                <w:color w:val="FF0000"/>
                <w:sz w:val="28"/>
                <w:szCs w:val="28"/>
                <w:bdr w:val="none" w:sz="0" w:space="0" w:color="auto" w:frame="1"/>
              </w:rPr>
            </w:pPr>
            <w:r w:rsidRPr="00F43130">
              <w:rPr>
                <w:rFonts w:ascii="Times New Roman" w:eastAsia="Times New Roman" w:hAnsi="Times New Roman" w:cs="Times New Roman"/>
                <w:b/>
                <w:bCs/>
                <w:sz w:val="28"/>
                <w:szCs w:val="28"/>
                <w:bdr w:val="none" w:sz="0" w:space="0" w:color="auto" w:frame="1"/>
              </w:rPr>
              <w:t>Điều 6</w:t>
            </w:r>
            <w:r w:rsidR="006D16C4" w:rsidRPr="00F43130">
              <w:rPr>
                <w:rFonts w:ascii="Times New Roman" w:eastAsia="Times New Roman" w:hAnsi="Times New Roman" w:cs="Times New Roman"/>
                <w:b/>
                <w:bCs/>
                <w:sz w:val="28"/>
                <w:szCs w:val="28"/>
                <w:bdr w:val="none" w:sz="0" w:space="0" w:color="auto" w:frame="1"/>
              </w:rPr>
              <w:t>: Các loại điều tra thống kê do</w:t>
            </w:r>
            <w:r w:rsidR="00B273B1" w:rsidRPr="00F43130">
              <w:rPr>
                <w:rFonts w:ascii="Times New Roman" w:eastAsia="Times New Roman" w:hAnsi="Times New Roman" w:cs="Times New Roman"/>
                <w:b/>
                <w:bCs/>
                <w:sz w:val="28"/>
                <w:szCs w:val="28"/>
                <w:bdr w:val="none" w:sz="0" w:space="0" w:color="auto" w:frame="1"/>
              </w:rPr>
              <w:t xml:space="preserve"> Ngân hàng</w:t>
            </w:r>
            <w:r w:rsidR="006D16C4" w:rsidRPr="00F43130">
              <w:rPr>
                <w:rFonts w:ascii="Times New Roman" w:eastAsia="Times New Roman" w:hAnsi="Times New Roman" w:cs="Times New Roman"/>
                <w:b/>
                <w:bCs/>
                <w:sz w:val="28"/>
                <w:szCs w:val="28"/>
                <w:bdr w:val="none" w:sz="0" w:space="0" w:color="auto" w:frame="1"/>
              </w:rPr>
              <w:t xml:space="preserve"> Nhà nước thực hiện </w:t>
            </w:r>
          </w:p>
          <w:p w:rsidR="006D16C4" w:rsidRPr="00F43130" w:rsidRDefault="006D16C4" w:rsidP="00F43130">
            <w:pPr>
              <w:shd w:val="clear" w:color="auto" w:fill="FFFFFF" w:themeFill="background1"/>
              <w:spacing w:before="120" w:after="120" w:line="240" w:lineRule="auto"/>
              <w:ind w:firstLine="630"/>
              <w:jc w:val="both"/>
              <w:textAlignment w:val="baseline"/>
              <w:rPr>
                <w:rFonts w:ascii="Times New Roman" w:eastAsia="Times New Roman" w:hAnsi="Times New Roman" w:cs="Times New Roman"/>
                <w:bCs/>
                <w:sz w:val="28"/>
                <w:szCs w:val="28"/>
                <w:bdr w:val="none" w:sz="0" w:space="0" w:color="auto" w:frame="1"/>
              </w:rPr>
            </w:pPr>
            <w:r w:rsidRPr="00F43130">
              <w:rPr>
                <w:rFonts w:ascii="Times New Roman" w:eastAsia="Times New Roman" w:hAnsi="Times New Roman" w:cs="Times New Roman"/>
                <w:bCs/>
                <w:sz w:val="28"/>
                <w:szCs w:val="28"/>
                <w:bdr w:val="none" w:sz="0" w:space="0" w:color="auto" w:frame="1"/>
              </w:rPr>
              <w:t>1. Điều tra thống kê thuộc Chương trình điều tra thống kê quốc gia do Ngân hàng Nhà nước thực hiện.</w:t>
            </w:r>
          </w:p>
          <w:p w:rsidR="006D16C4" w:rsidRPr="00F43130" w:rsidRDefault="006D16C4" w:rsidP="00F43130">
            <w:pPr>
              <w:shd w:val="clear" w:color="auto" w:fill="FFFFFF" w:themeFill="background1"/>
              <w:spacing w:before="120" w:after="120" w:line="240" w:lineRule="auto"/>
              <w:ind w:firstLine="630"/>
              <w:jc w:val="both"/>
              <w:textAlignment w:val="baseline"/>
              <w:rPr>
                <w:rFonts w:ascii="Times New Roman" w:eastAsia="Times New Roman" w:hAnsi="Times New Roman" w:cs="Times New Roman"/>
                <w:bCs/>
                <w:sz w:val="28"/>
                <w:szCs w:val="28"/>
                <w:bdr w:val="none" w:sz="0" w:space="0" w:color="auto" w:frame="1"/>
              </w:rPr>
            </w:pPr>
            <w:r w:rsidRPr="00F43130">
              <w:rPr>
                <w:rFonts w:ascii="Times New Roman" w:eastAsia="Times New Roman" w:hAnsi="Times New Roman" w:cs="Times New Roman"/>
                <w:bCs/>
                <w:sz w:val="28"/>
                <w:szCs w:val="28"/>
                <w:bdr w:val="none" w:sz="0" w:space="0" w:color="auto" w:frame="1"/>
              </w:rPr>
              <w:t>2. Điều tra thống kê ngoài chương trình điều tra thống kê quốc gia do Ngân hàng Nhà nước chủ trì xây dựng và tiến hành, bao gồm:</w:t>
            </w:r>
          </w:p>
          <w:p w:rsidR="006D16C4" w:rsidRPr="00F43130" w:rsidRDefault="006D16C4" w:rsidP="00F43130">
            <w:pPr>
              <w:shd w:val="clear" w:color="auto" w:fill="FFFFFF" w:themeFill="background1"/>
              <w:spacing w:before="120" w:after="120" w:line="240" w:lineRule="auto"/>
              <w:ind w:firstLine="630"/>
              <w:jc w:val="both"/>
              <w:textAlignment w:val="baseline"/>
              <w:rPr>
                <w:rFonts w:ascii="Times New Roman" w:eastAsia="Times New Roman" w:hAnsi="Times New Roman" w:cs="Times New Roman"/>
                <w:bCs/>
                <w:sz w:val="28"/>
                <w:szCs w:val="28"/>
                <w:bdr w:val="none" w:sz="0" w:space="0" w:color="auto" w:frame="1"/>
              </w:rPr>
            </w:pPr>
            <w:r w:rsidRPr="00F43130">
              <w:rPr>
                <w:rFonts w:ascii="Times New Roman" w:eastAsia="Times New Roman" w:hAnsi="Times New Roman" w:cs="Times New Roman"/>
                <w:bCs/>
                <w:sz w:val="28"/>
                <w:szCs w:val="28"/>
                <w:bdr w:val="none" w:sz="0" w:space="0" w:color="auto" w:frame="1"/>
              </w:rPr>
              <w:t>a) Các cuộc điều tra thống kê thuộc Chương trình điều tra thống kê trong lĩnh vực tiền tệ và ngân hàng;</w:t>
            </w:r>
          </w:p>
          <w:p w:rsidR="006D16C4" w:rsidRPr="00F43130" w:rsidRDefault="006D16C4" w:rsidP="00F43130">
            <w:pPr>
              <w:shd w:val="clear" w:color="auto" w:fill="FFFFFF" w:themeFill="background1"/>
              <w:spacing w:before="120" w:after="120" w:line="240" w:lineRule="auto"/>
              <w:ind w:firstLine="630"/>
              <w:jc w:val="both"/>
              <w:textAlignment w:val="baseline"/>
              <w:rPr>
                <w:rFonts w:ascii="Times New Roman" w:eastAsia="Times New Roman" w:hAnsi="Times New Roman" w:cs="Times New Roman"/>
                <w:bCs/>
                <w:sz w:val="28"/>
                <w:szCs w:val="28"/>
                <w:bdr w:val="none" w:sz="0" w:space="0" w:color="auto" w:frame="1"/>
              </w:rPr>
            </w:pPr>
            <w:r w:rsidRPr="00F43130">
              <w:rPr>
                <w:rFonts w:ascii="Times New Roman" w:eastAsia="Times New Roman" w:hAnsi="Times New Roman" w:cs="Times New Roman"/>
                <w:bCs/>
                <w:sz w:val="28"/>
                <w:szCs w:val="28"/>
                <w:bdr w:val="none" w:sz="0" w:space="0" w:color="auto" w:frame="1"/>
              </w:rPr>
              <w:t>b) Các cuộc điều tra thống kê đột xuất.</w:t>
            </w:r>
          </w:p>
          <w:p w:rsidR="006D16C4" w:rsidRPr="00F43130" w:rsidRDefault="00AF039D" w:rsidP="00F43130">
            <w:pPr>
              <w:shd w:val="clear" w:color="auto" w:fill="FFFFFF" w:themeFill="background1"/>
              <w:spacing w:before="120" w:after="120" w:line="240" w:lineRule="auto"/>
              <w:ind w:firstLine="630"/>
              <w:jc w:val="both"/>
              <w:textAlignment w:val="baseline"/>
              <w:rPr>
                <w:rFonts w:ascii="Times New Roman" w:eastAsia="Times New Roman" w:hAnsi="Times New Roman" w:cs="Times New Roman"/>
                <w:b/>
                <w:bCs/>
                <w:color w:val="FF0000"/>
                <w:sz w:val="28"/>
                <w:szCs w:val="28"/>
                <w:bdr w:val="none" w:sz="0" w:space="0" w:color="auto" w:frame="1"/>
              </w:rPr>
            </w:pPr>
            <w:r w:rsidRPr="00F43130">
              <w:rPr>
                <w:rFonts w:ascii="Times New Roman" w:eastAsia="Times New Roman" w:hAnsi="Times New Roman" w:cs="Times New Roman"/>
                <w:b/>
                <w:bCs/>
                <w:sz w:val="28"/>
                <w:szCs w:val="28"/>
                <w:bdr w:val="none" w:sz="0" w:space="0" w:color="auto" w:frame="1"/>
              </w:rPr>
              <w:t>Điều 7</w:t>
            </w:r>
            <w:r w:rsidR="006D16C4" w:rsidRPr="00F43130">
              <w:rPr>
                <w:rFonts w:ascii="Times New Roman" w:eastAsia="Times New Roman" w:hAnsi="Times New Roman" w:cs="Times New Roman"/>
                <w:b/>
                <w:bCs/>
                <w:sz w:val="28"/>
                <w:szCs w:val="28"/>
                <w:bdr w:val="none" w:sz="0" w:space="0" w:color="auto" w:frame="1"/>
              </w:rPr>
              <w:t xml:space="preserve">. Điều tra thống kê thuộc chương trình điều tra thống kê quốc gia do </w:t>
            </w:r>
            <w:r w:rsidR="00670E5A" w:rsidRPr="00F43130">
              <w:rPr>
                <w:rFonts w:ascii="Times New Roman" w:eastAsia="Times New Roman" w:hAnsi="Times New Roman" w:cs="Times New Roman"/>
                <w:b/>
                <w:bCs/>
                <w:sz w:val="28"/>
                <w:szCs w:val="28"/>
                <w:bdr w:val="none" w:sz="0" w:space="0" w:color="auto" w:frame="1"/>
              </w:rPr>
              <w:t xml:space="preserve">Ngân hàng Nhà nước </w:t>
            </w:r>
            <w:r w:rsidR="006D16C4" w:rsidRPr="00F43130">
              <w:rPr>
                <w:rFonts w:ascii="Times New Roman" w:eastAsia="Times New Roman" w:hAnsi="Times New Roman" w:cs="Times New Roman"/>
                <w:b/>
                <w:bCs/>
                <w:sz w:val="28"/>
                <w:szCs w:val="28"/>
                <w:bdr w:val="none" w:sz="0" w:space="0" w:color="auto" w:frame="1"/>
              </w:rPr>
              <w:t>thực hiện</w:t>
            </w:r>
          </w:p>
          <w:p w:rsidR="006D16C4" w:rsidRPr="00F43130" w:rsidRDefault="00A765A2" w:rsidP="00F43130">
            <w:pPr>
              <w:shd w:val="clear" w:color="auto" w:fill="FFFFFF" w:themeFill="background1"/>
              <w:spacing w:before="120" w:after="120" w:line="240" w:lineRule="auto"/>
              <w:ind w:firstLine="709"/>
              <w:jc w:val="both"/>
              <w:textAlignment w:val="baseline"/>
              <w:rPr>
                <w:rFonts w:ascii="Times New Roman" w:eastAsia="Times New Roman" w:hAnsi="Times New Roman" w:cs="Times New Roman"/>
                <w:sz w:val="28"/>
                <w:szCs w:val="28"/>
              </w:rPr>
            </w:pPr>
            <w:r w:rsidRPr="00F43130">
              <w:rPr>
                <w:rFonts w:ascii="Times New Roman" w:eastAsia="Times New Roman" w:hAnsi="Times New Roman" w:cs="Times New Roman"/>
                <w:sz w:val="28"/>
                <w:szCs w:val="28"/>
              </w:rPr>
              <w:t xml:space="preserve">1. </w:t>
            </w:r>
            <w:r w:rsidR="00165457" w:rsidRPr="00F43130">
              <w:rPr>
                <w:rFonts w:ascii="Times New Roman" w:eastAsia="Times New Roman" w:hAnsi="Times New Roman" w:cs="Times New Roman"/>
                <w:sz w:val="28"/>
                <w:szCs w:val="28"/>
              </w:rPr>
              <w:t>Ngân hàng N</w:t>
            </w:r>
            <w:r w:rsidR="006D16C4" w:rsidRPr="00F43130">
              <w:rPr>
                <w:rFonts w:ascii="Times New Roman" w:eastAsia="Times New Roman" w:hAnsi="Times New Roman" w:cs="Times New Roman"/>
                <w:sz w:val="28"/>
                <w:szCs w:val="28"/>
              </w:rPr>
              <w:t xml:space="preserve">hà nước thực hiện các cuộc điều tra thống kê </w:t>
            </w:r>
            <w:r w:rsidRPr="00F43130">
              <w:rPr>
                <w:rFonts w:ascii="Times New Roman" w:eastAsia="Times New Roman" w:hAnsi="Times New Roman" w:cs="Times New Roman"/>
                <w:sz w:val="28"/>
                <w:szCs w:val="28"/>
              </w:rPr>
              <w:t xml:space="preserve">được phân công trong </w:t>
            </w:r>
            <w:r w:rsidR="00A03CD5" w:rsidRPr="00F43130">
              <w:rPr>
                <w:rFonts w:ascii="Times New Roman" w:eastAsia="Times New Roman" w:hAnsi="Times New Roman" w:cs="Times New Roman"/>
                <w:sz w:val="28"/>
                <w:szCs w:val="28"/>
              </w:rPr>
              <w:t>C</w:t>
            </w:r>
            <w:r w:rsidRPr="00F43130">
              <w:rPr>
                <w:rFonts w:ascii="Times New Roman" w:eastAsia="Times New Roman" w:hAnsi="Times New Roman" w:cs="Times New Roman"/>
                <w:sz w:val="28"/>
                <w:szCs w:val="28"/>
              </w:rPr>
              <w:t>hương trình điều tra thống kê quốc gia do Thủ tướng Chính phủ ban hành</w:t>
            </w:r>
            <w:r w:rsidR="00496C99" w:rsidRPr="00F43130">
              <w:rPr>
                <w:rFonts w:ascii="Times New Roman" w:eastAsia="Times New Roman" w:hAnsi="Times New Roman" w:cs="Times New Roman"/>
                <w:sz w:val="28"/>
                <w:szCs w:val="28"/>
              </w:rPr>
              <w:t>.</w:t>
            </w:r>
          </w:p>
          <w:p w:rsidR="006D16C4" w:rsidRPr="00F43130" w:rsidRDefault="006D16C4" w:rsidP="00F43130">
            <w:pPr>
              <w:shd w:val="clear" w:color="auto" w:fill="FFFFFF" w:themeFill="background1"/>
              <w:spacing w:before="120" w:after="120" w:line="240" w:lineRule="auto"/>
              <w:ind w:firstLine="630"/>
              <w:jc w:val="both"/>
              <w:textAlignment w:val="baseline"/>
              <w:rPr>
                <w:rFonts w:ascii="Times New Roman" w:eastAsia="Times New Roman" w:hAnsi="Times New Roman" w:cs="Times New Roman"/>
                <w:sz w:val="28"/>
                <w:szCs w:val="28"/>
              </w:rPr>
            </w:pPr>
            <w:r w:rsidRPr="00F43130">
              <w:rPr>
                <w:rFonts w:ascii="Times New Roman" w:eastAsia="Times New Roman" w:hAnsi="Times New Roman" w:cs="Times New Roman"/>
                <w:sz w:val="28"/>
                <w:szCs w:val="28"/>
              </w:rPr>
              <w:t>2. Căn cứ chức năng, nhiệm vụ được giao, các đơn vị thuộc Ngân hàng Nhà nước đề xuất các cuộc tổng điều tra thống kê, cuộc điều tra thống kê gửi Vụ Dự báo, thống kê</w:t>
            </w:r>
            <w:r w:rsidR="005A63D1" w:rsidRPr="00F43130">
              <w:rPr>
                <w:rFonts w:ascii="Times New Roman" w:eastAsia="Times New Roman" w:hAnsi="Times New Roman" w:cs="Times New Roman"/>
                <w:sz w:val="28"/>
                <w:szCs w:val="28"/>
              </w:rPr>
              <w:t xml:space="preserve"> tổng hợp trình Thống đốc</w:t>
            </w:r>
            <w:r w:rsidRPr="00F43130">
              <w:rPr>
                <w:rFonts w:ascii="Times New Roman" w:eastAsia="Times New Roman" w:hAnsi="Times New Roman" w:cs="Times New Roman"/>
                <w:sz w:val="28"/>
                <w:szCs w:val="28"/>
              </w:rPr>
              <w:t xml:space="preserve"> </w:t>
            </w:r>
            <w:r w:rsidR="00467ECD" w:rsidRPr="00F43130">
              <w:rPr>
                <w:rFonts w:ascii="Times New Roman" w:eastAsia="Times New Roman" w:hAnsi="Times New Roman" w:cs="Times New Roman"/>
                <w:sz w:val="28"/>
                <w:szCs w:val="28"/>
              </w:rPr>
              <w:t xml:space="preserve">Ngân hàng Nhà nước (sau đây gọi là Thống đốc) </w:t>
            </w:r>
            <w:r w:rsidRPr="00F43130">
              <w:rPr>
                <w:rFonts w:ascii="Times New Roman" w:eastAsia="Times New Roman" w:hAnsi="Times New Roman" w:cs="Times New Roman"/>
                <w:sz w:val="28"/>
                <w:szCs w:val="28"/>
              </w:rPr>
              <w:t xml:space="preserve">đối với cuộc tổng điều tra thống kê, điều tra thống kê thuộc </w:t>
            </w:r>
            <w:r w:rsidR="00A03CD5" w:rsidRPr="00F43130">
              <w:rPr>
                <w:rFonts w:ascii="Times New Roman" w:eastAsia="Times New Roman" w:hAnsi="Times New Roman" w:cs="Times New Roman"/>
                <w:sz w:val="28"/>
                <w:szCs w:val="28"/>
              </w:rPr>
              <w:t>C</w:t>
            </w:r>
            <w:r w:rsidRPr="00F43130">
              <w:rPr>
                <w:rFonts w:ascii="Times New Roman" w:eastAsia="Times New Roman" w:hAnsi="Times New Roman" w:cs="Times New Roman"/>
                <w:sz w:val="28"/>
                <w:szCs w:val="28"/>
              </w:rPr>
              <w:t>hương trình điều tra thống kê quốc gia.</w:t>
            </w:r>
          </w:p>
          <w:p w:rsidR="006D16C4" w:rsidRPr="00F43130" w:rsidRDefault="00165457" w:rsidP="00F43130">
            <w:pPr>
              <w:shd w:val="clear" w:color="auto" w:fill="FFFFFF" w:themeFill="background1"/>
              <w:spacing w:before="120" w:after="120" w:line="240" w:lineRule="auto"/>
              <w:ind w:firstLine="630"/>
              <w:jc w:val="both"/>
              <w:textAlignment w:val="baseline"/>
              <w:rPr>
                <w:rFonts w:ascii="Times New Roman" w:eastAsia="Times New Roman" w:hAnsi="Times New Roman" w:cs="Times New Roman"/>
                <w:sz w:val="28"/>
                <w:szCs w:val="28"/>
              </w:rPr>
            </w:pPr>
            <w:r w:rsidRPr="00F43130">
              <w:rPr>
                <w:rFonts w:ascii="Times New Roman" w:eastAsia="Times New Roman" w:hAnsi="Times New Roman" w:cs="Times New Roman"/>
                <w:sz w:val="28"/>
                <w:szCs w:val="28"/>
              </w:rPr>
              <w:t>3</w:t>
            </w:r>
            <w:r w:rsidR="006D16C4" w:rsidRPr="00F43130">
              <w:rPr>
                <w:rFonts w:ascii="Times New Roman" w:eastAsia="Times New Roman" w:hAnsi="Times New Roman" w:cs="Times New Roman"/>
                <w:sz w:val="28"/>
                <w:szCs w:val="28"/>
              </w:rPr>
              <w:t>. Thống đốc đề nghị Bộ Kế hoạch và Đầu tư trình Thủ tướng Chính phủ quyết định, bổ sung,</w:t>
            </w:r>
            <w:r w:rsidR="00A03CD5" w:rsidRPr="00F43130">
              <w:rPr>
                <w:rFonts w:ascii="Times New Roman" w:eastAsia="Times New Roman" w:hAnsi="Times New Roman" w:cs="Times New Roman"/>
                <w:sz w:val="28"/>
                <w:szCs w:val="28"/>
              </w:rPr>
              <w:t xml:space="preserve"> bãi bỏ các cuộc tổng điều tra,</w:t>
            </w:r>
            <w:r w:rsidR="006D16C4" w:rsidRPr="00F43130">
              <w:rPr>
                <w:rFonts w:ascii="Times New Roman" w:eastAsia="Times New Roman" w:hAnsi="Times New Roman" w:cs="Times New Roman"/>
                <w:sz w:val="28"/>
                <w:szCs w:val="28"/>
              </w:rPr>
              <w:t xml:space="preserve"> điều tra thống kê quốc gia liên quan đến lĩnh vực tiền tệ và ngân hàng theo quy định của pháp luật về thống kê.</w:t>
            </w:r>
          </w:p>
          <w:p w:rsidR="006D16C4" w:rsidRPr="00F43130" w:rsidRDefault="006D16C4" w:rsidP="00F43130">
            <w:pPr>
              <w:shd w:val="clear" w:color="auto" w:fill="FFFFFF" w:themeFill="background1"/>
              <w:spacing w:before="120" w:after="120" w:line="240" w:lineRule="auto"/>
              <w:ind w:firstLine="630"/>
              <w:jc w:val="both"/>
              <w:textAlignment w:val="baseline"/>
              <w:rPr>
                <w:rFonts w:ascii="Times New Roman" w:eastAsia="Times New Roman" w:hAnsi="Times New Roman" w:cs="Times New Roman"/>
                <w:sz w:val="28"/>
                <w:szCs w:val="28"/>
              </w:rPr>
            </w:pPr>
            <w:r w:rsidRPr="00F43130">
              <w:rPr>
                <w:rFonts w:ascii="Times New Roman" w:eastAsia="Times New Roman" w:hAnsi="Times New Roman" w:cs="Times New Roman"/>
                <w:b/>
                <w:bCs/>
                <w:sz w:val="28"/>
                <w:szCs w:val="28"/>
                <w:bdr w:val="none" w:sz="0" w:space="0" w:color="auto" w:frame="1"/>
              </w:rPr>
              <w:t>Điều </w:t>
            </w:r>
            <w:bookmarkStart w:id="6" w:name="Dieu_7"/>
            <w:bookmarkEnd w:id="6"/>
            <w:r w:rsidR="00AF039D" w:rsidRPr="00F43130">
              <w:rPr>
                <w:rFonts w:ascii="Times New Roman" w:eastAsia="Times New Roman" w:hAnsi="Times New Roman" w:cs="Times New Roman"/>
                <w:b/>
                <w:bCs/>
                <w:sz w:val="28"/>
                <w:szCs w:val="28"/>
                <w:bdr w:val="none" w:sz="0" w:space="0" w:color="auto" w:frame="1"/>
              </w:rPr>
              <w:t>8</w:t>
            </w:r>
            <w:r w:rsidRPr="00F43130">
              <w:rPr>
                <w:rFonts w:ascii="Times New Roman" w:eastAsia="Times New Roman" w:hAnsi="Times New Roman" w:cs="Times New Roman"/>
                <w:b/>
                <w:bCs/>
                <w:sz w:val="28"/>
                <w:szCs w:val="28"/>
                <w:bdr w:val="none" w:sz="0" w:space="0" w:color="auto" w:frame="1"/>
              </w:rPr>
              <w:t>. Chương trình điều tra thống kê trong lĩnh vực tiền tệ và ngân hàng</w:t>
            </w:r>
          </w:p>
          <w:p w:rsidR="00AB020D" w:rsidRPr="00F43130" w:rsidRDefault="006D16C4" w:rsidP="00F43130">
            <w:pPr>
              <w:shd w:val="clear" w:color="auto" w:fill="FFFFFF" w:themeFill="background1"/>
              <w:spacing w:before="120" w:after="120" w:line="240" w:lineRule="auto"/>
              <w:ind w:firstLine="630"/>
              <w:jc w:val="both"/>
              <w:textAlignment w:val="baseline"/>
              <w:rPr>
                <w:rFonts w:ascii="Times New Roman" w:eastAsia="Times New Roman" w:hAnsi="Times New Roman" w:cs="Times New Roman"/>
                <w:sz w:val="28"/>
                <w:szCs w:val="28"/>
              </w:rPr>
            </w:pPr>
            <w:r w:rsidRPr="00F43130">
              <w:rPr>
                <w:rFonts w:ascii="Times New Roman" w:eastAsia="Times New Roman" w:hAnsi="Times New Roman" w:cs="Times New Roman"/>
                <w:sz w:val="28"/>
                <w:szCs w:val="28"/>
              </w:rPr>
              <w:t xml:space="preserve">1. Chương trình điều tra thống kê trong lĩnh vực tiền tệ và ngân hàng (sau đây gọi tắt là Chương trình điều tra) do Thống đốc quyết định, được tiến hành định kỳ nhằm thu thập thông tin </w:t>
            </w:r>
            <w:r w:rsidR="00670E5A" w:rsidRPr="00F43130">
              <w:rPr>
                <w:rFonts w:ascii="Times New Roman" w:eastAsia="Times New Roman" w:hAnsi="Times New Roman" w:cs="Times New Roman"/>
                <w:sz w:val="28"/>
                <w:szCs w:val="28"/>
              </w:rPr>
              <w:t xml:space="preserve">về các chỉ tiêu thống kê </w:t>
            </w:r>
            <w:r w:rsidRPr="00F43130">
              <w:rPr>
                <w:rFonts w:ascii="Times New Roman" w:eastAsia="Times New Roman" w:hAnsi="Times New Roman" w:cs="Times New Roman"/>
                <w:sz w:val="28"/>
                <w:szCs w:val="28"/>
              </w:rPr>
              <w:t xml:space="preserve">phục vụ yêu cầu quản lý </w:t>
            </w:r>
            <w:r w:rsidR="00AB020D" w:rsidRPr="00F43130">
              <w:rPr>
                <w:rFonts w:ascii="Times New Roman" w:eastAsia="Times New Roman" w:hAnsi="Times New Roman" w:cs="Times New Roman"/>
                <w:sz w:val="28"/>
                <w:szCs w:val="28"/>
              </w:rPr>
              <w:t>của Ngân hàng Nhà nước trong lĩnh vực tiền tệ và ngân hàng, nhưng không thuộc hệ thống chỉ tiêu thống kê quốc gia.</w:t>
            </w:r>
          </w:p>
          <w:p w:rsidR="006D16C4" w:rsidRPr="00F43130" w:rsidRDefault="006D16C4" w:rsidP="00F43130">
            <w:pPr>
              <w:shd w:val="clear" w:color="auto" w:fill="FFFFFF" w:themeFill="background1"/>
              <w:spacing w:before="120" w:after="120" w:line="240" w:lineRule="auto"/>
              <w:ind w:firstLine="630"/>
              <w:jc w:val="both"/>
              <w:textAlignment w:val="baseline"/>
              <w:rPr>
                <w:rFonts w:ascii="Times New Roman" w:eastAsia="Times New Roman" w:hAnsi="Times New Roman" w:cs="Times New Roman"/>
                <w:sz w:val="28"/>
                <w:szCs w:val="28"/>
              </w:rPr>
            </w:pPr>
            <w:r w:rsidRPr="00F43130">
              <w:rPr>
                <w:rFonts w:ascii="Times New Roman" w:eastAsia="Times New Roman" w:hAnsi="Times New Roman" w:cs="Times New Roman"/>
                <w:sz w:val="28"/>
                <w:szCs w:val="28"/>
              </w:rPr>
              <w:t xml:space="preserve">2. Thống đốc ban hành, sửa đổi, bổ sung, </w:t>
            </w:r>
            <w:proofErr w:type="gramStart"/>
            <w:r w:rsidRPr="00F43130">
              <w:rPr>
                <w:rFonts w:ascii="Times New Roman" w:eastAsia="Times New Roman" w:hAnsi="Times New Roman" w:cs="Times New Roman"/>
                <w:sz w:val="28"/>
                <w:szCs w:val="28"/>
              </w:rPr>
              <w:t>hủy</w:t>
            </w:r>
            <w:proofErr w:type="gramEnd"/>
            <w:r w:rsidRPr="00F43130">
              <w:rPr>
                <w:rFonts w:ascii="Times New Roman" w:eastAsia="Times New Roman" w:hAnsi="Times New Roman" w:cs="Times New Roman"/>
                <w:sz w:val="28"/>
                <w:szCs w:val="28"/>
              </w:rPr>
              <w:t xml:space="preserve"> bỏ Chương trình điều tra thống kê trong lĩnh vực tiền tệ và ngân hàng.</w:t>
            </w:r>
          </w:p>
          <w:p w:rsidR="006D16C4" w:rsidRPr="00F43130" w:rsidRDefault="00C63691" w:rsidP="00F43130">
            <w:pPr>
              <w:shd w:val="clear" w:color="auto" w:fill="FFFFFF" w:themeFill="background1"/>
              <w:spacing w:before="120" w:after="120" w:line="240" w:lineRule="auto"/>
              <w:ind w:firstLine="630"/>
              <w:jc w:val="both"/>
              <w:textAlignment w:val="baseline"/>
              <w:rPr>
                <w:rFonts w:ascii="Times New Roman" w:eastAsia="Times New Roman" w:hAnsi="Times New Roman" w:cs="Times New Roman"/>
                <w:sz w:val="28"/>
                <w:szCs w:val="28"/>
              </w:rPr>
            </w:pPr>
            <w:r w:rsidRPr="00F43130">
              <w:rPr>
                <w:rFonts w:ascii="Times New Roman" w:eastAsia="Times New Roman" w:hAnsi="Times New Roman" w:cs="Times New Roman"/>
                <w:sz w:val="28"/>
                <w:szCs w:val="28"/>
              </w:rPr>
              <w:t>3</w:t>
            </w:r>
            <w:r w:rsidR="006D16C4" w:rsidRPr="00F43130">
              <w:rPr>
                <w:rFonts w:ascii="Times New Roman" w:eastAsia="Times New Roman" w:hAnsi="Times New Roman" w:cs="Times New Roman"/>
                <w:sz w:val="28"/>
                <w:szCs w:val="28"/>
              </w:rPr>
              <w:t>. Xây dựng Chương trình điều tra thống kê trong lĩnh vực tiền tệ và ngân hàng</w:t>
            </w:r>
          </w:p>
          <w:p w:rsidR="006D16C4" w:rsidRPr="00F43130" w:rsidRDefault="006D16C4" w:rsidP="00F43130">
            <w:pPr>
              <w:shd w:val="clear" w:color="auto" w:fill="FFFFFF" w:themeFill="background1"/>
              <w:spacing w:before="120" w:after="120" w:line="240" w:lineRule="auto"/>
              <w:ind w:firstLine="630"/>
              <w:jc w:val="both"/>
              <w:textAlignment w:val="baseline"/>
              <w:rPr>
                <w:rFonts w:ascii="Times New Roman" w:eastAsia="Times New Roman" w:hAnsi="Times New Roman" w:cs="Times New Roman"/>
                <w:sz w:val="28"/>
                <w:szCs w:val="28"/>
              </w:rPr>
            </w:pPr>
            <w:r w:rsidRPr="00F43130">
              <w:rPr>
                <w:rFonts w:ascii="Times New Roman" w:eastAsia="Times New Roman" w:hAnsi="Times New Roman" w:cs="Times New Roman"/>
                <w:sz w:val="28"/>
                <w:szCs w:val="28"/>
              </w:rPr>
              <w:t xml:space="preserve">a) Căn cứ chức năng nhiệm vụ được giao và yêu cầu thông tin phục vụ quản lý, điều hành, chậm nhất vào ngày 05 tháng 10 hàng năm, các đơn vị thuộc Ngân hàng </w:t>
            </w:r>
            <w:r w:rsidRPr="00F43130">
              <w:rPr>
                <w:rFonts w:ascii="Times New Roman" w:eastAsia="Times New Roman" w:hAnsi="Times New Roman" w:cs="Times New Roman"/>
                <w:sz w:val="28"/>
                <w:szCs w:val="28"/>
              </w:rPr>
              <w:lastRenderedPageBreak/>
              <w:t>Nhà nước đề xuất các cuộc điều tra được thực hiện định kỳ để đưa vào Chương trình điều tra (sau khi được Phó Thống đốc phụ trách phê duyệt).</w:t>
            </w:r>
          </w:p>
          <w:p w:rsidR="006D16C4" w:rsidRPr="00F43130" w:rsidRDefault="006D16C4" w:rsidP="00F43130">
            <w:pPr>
              <w:shd w:val="clear" w:color="auto" w:fill="FFFFFF" w:themeFill="background1"/>
              <w:spacing w:before="120" w:after="120" w:line="240" w:lineRule="auto"/>
              <w:ind w:firstLine="630"/>
              <w:jc w:val="both"/>
              <w:textAlignment w:val="baseline"/>
              <w:rPr>
                <w:rFonts w:ascii="Times New Roman" w:eastAsia="Times New Roman" w:hAnsi="Times New Roman" w:cs="Times New Roman"/>
                <w:sz w:val="28"/>
                <w:szCs w:val="28"/>
              </w:rPr>
            </w:pPr>
            <w:r w:rsidRPr="00F43130">
              <w:rPr>
                <w:rFonts w:ascii="Times New Roman" w:eastAsia="Times New Roman" w:hAnsi="Times New Roman" w:cs="Times New Roman"/>
                <w:sz w:val="28"/>
                <w:szCs w:val="28"/>
              </w:rPr>
              <w:t xml:space="preserve">Nội dung đề xuất cần nêu rõ: </w:t>
            </w:r>
            <w:r w:rsidR="00AB020D" w:rsidRPr="00F43130">
              <w:rPr>
                <w:rFonts w:ascii="Times New Roman" w:eastAsia="Times New Roman" w:hAnsi="Times New Roman" w:cs="Times New Roman"/>
                <w:sz w:val="28"/>
                <w:szCs w:val="28"/>
              </w:rPr>
              <w:t>T</w:t>
            </w:r>
            <w:r w:rsidRPr="00F43130">
              <w:rPr>
                <w:rFonts w:ascii="Times New Roman" w:eastAsia="Times New Roman" w:hAnsi="Times New Roman" w:cs="Times New Roman"/>
                <w:sz w:val="28"/>
                <w:szCs w:val="28"/>
              </w:rPr>
              <w:t xml:space="preserve">ên cuộc điều tra; </w:t>
            </w:r>
            <w:r w:rsidR="00AB020D" w:rsidRPr="00F43130">
              <w:rPr>
                <w:rFonts w:ascii="Times New Roman" w:eastAsia="Times New Roman" w:hAnsi="Times New Roman" w:cs="Times New Roman"/>
                <w:sz w:val="28"/>
                <w:szCs w:val="28"/>
              </w:rPr>
              <w:t>m</w:t>
            </w:r>
            <w:r w:rsidRPr="00F43130">
              <w:rPr>
                <w:rFonts w:ascii="Times New Roman" w:eastAsia="Times New Roman" w:hAnsi="Times New Roman" w:cs="Times New Roman"/>
                <w:sz w:val="28"/>
                <w:szCs w:val="28"/>
              </w:rPr>
              <w:t xml:space="preserve">ục đích; </w:t>
            </w:r>
            <w:r w:rsidR="00AB020D" w:rsidRPr="00F43130">
              <w:rPr>
                <w:rFonts w:ascii="Times New Roman" w:eastAsia="Times New Roman" w:hAnsi="Times New Roman" w:cs="Times New Roman"/>
                <w:sz w:val="28"/>
                <w:szCs w:val="28"/>
              </w:rPr>
              <w:t>đ</w:t>
            </w:r>
            <w:r w:rsidRPr="00F43130">
              <w:rPr>
                <w:rFonts w:ascii="Times New Roman" w:eastAsia="Times New Roman" w:hAnsi="Times New Roman" w:cs="Times New Roman"/>
                <w:sz w:val="28"/>
                <w:szCs w:val="28"/>
              </w:rPr>
              <w:t>ối tượng điều tra; Phạm vi điều tra; Tính cấp thiết của cuộc điều tra; Phương pháp điều tra; Nội dung</w:t>
            </w:r>
            <w:r w:rsidR="001B7343" w:rsidRPr="00F43130">
              <w:rPr>
                <w:rFonts w:ascii="Times New Roman" w:eastAsia="Times New Roman" w:hAnsi="Times New Roman" w:cs="Times New Roman"/>
                <w:sz w:val="28"/>
                <w:szCs w:val="28"/>
              </w:rPr>
              <w:t>, phiếu</w:t>
            </w:r>
            <w:r w:rsidR="00872EFD" w:rsidRPr="00F43130">
              <w:rPr>
                <w:rFonts w:ascii="Times New Roman" w:eastAsia="Times New Roman" w:hAnsi="Times New Roman" w:cs="Times New Roman"/>
                <w:sz w:val="28"/>
                <w:szCs w:val="28"/>
              </w:rPr>
              <w:t xml:space="preserve"> </w:t>
            </w:r>
            <w:r w:rsidRPr="00F43130">
              <w:rPr>
                <w:rFonts w:ascii="Times New Roman" w:eastAsia="Times New Roman" w:hAnsi="Times New Roman" w:cs="Times New Roman"/>
                <w:sz w:val="28"/>
                <w:szCs w:val="28"/>
              </w:rPr>
              <w:t>điều tra; Thời kỳ điều tra; Thời điểm dự kiến tiến hành điều tra; Đơn vị chủ trì; Đơn vị phối hợp; Dự kiến kết quả đầu ra của cuộc điều tra; Dự toán kinh phí; Nguồn kinh phí.</w:t>
            </w:r>
          </w:p>
          <w:p w:rsidR="006D16C4" w:rsidRPr="00F43130" w:rsidRDefault="006D16C4" w:rsidP="00F43130">
            <w:pPr>
              <w:shd w:val="clear" w:color="auto" w:fill="FFFFFF" w:themeFill="background1"/>
              <w:spacing w:before="120" w:after="120" w:line="240" w:lineRule="auto"/>
              <w:ind w:firstLine="630"/>
              <w:jc w:val="both"/>
              <w:textAlignment w:val="baseline"/>
              <w:rPr>
                <w:rFonts w:ascii="Times New Roman" w:eastAsia="Times New Roman" w:hAnsi="Times New Roman" w:cs="Times New Roman"/>
                <w:sz w:val="28"/>
                <w:szCs w:val="28"/>
              </w:rPr>
            </w:pPr>
            <w:r w:rsidRPr="00F43130">
              <w:rPr>
                <w:rFonts w:ascii="Times New Roman" w:eastAsia="Times New Roman" w:hAnsi="Times New Roman" w:cs="Times New Roman"/>
                <w:sz w:val="28"/>
                <w:szCs w:val="28"/>
              </w:rPr>
              <w:t>b) Trên cơ sở đề xuất của các đơn vị</w:t>
            </w:r>
            <w:r w:rsidR="00E378A3" w:rsidRPr="00F43130">
              <w:rPr>
                <w:rFonts w:ascii="Times New Roman" w:eastAsia="Times New Roman" w:hAnsi="Times New Roman" w:cs="Times New Roman"/>
                <w:sz w:val="28"/>
                <w:szCs w:val="28"/>
              </w:rPr>
              <w:t xml:space="preserve"> (nếu có)</w:t>
            </w:r>
            <w:r w:rsidRPr="00F43130">
              <w:rPr>
                <w:rFonts w:ascii="Times New Roman" w:eastAsia="Times New Roman" w:hAnsi="Times New Roman" w:cs="Times New Roman"/>
                <w:sz w:val="28"/>
                <w:szCs w:val="28"/>
              </w:rPr>
              <w:t xml:space="preserve">, chậm nhất ngày 30 tháng 12 hàng năm, Vụ Dự báo, thống kê tổng hợp trình Thống đốc ban hành hoặc sửa đổi, </w:t>
            </w:r>
            <w:proofErr w:type="gramStart"/>
            <w:r w:rsidRPr="00F43130">
              <w:rPr>
                <w:rFonts w:ascii="Times New Roman" w:eastAsia="Times New Roman" w:hAnsi="Times New Roman" w:cs="Times New Roman"/>
                <w:sz w:val="28"/>
                <w:szCs w:val="28"/>
              </w:rPr>
              <w:t>bổ</w:t>
            </w:r>
            <w:proofErr w:type="gramEnd"/>
            <w:r w:rsidRPr="00F43130">
              <w:rPr>
                <w:rFonts w:ascii="Times New Roman" w:eastAsia="Times New Roman" w:hAnsi="Times New Roman" w:cs="Times New Roman"/>
                <w:sz w:val="28"/>
                <w:szCs w:val="28"/>
              </w:rPr>
              <w:t xml:space="preserve"> sung Chương trình điều tra</w:t>
            </w:r>
            <w:r w:rsidR="00E378A3" w:rsidRPr="00F43130">
              <w:rPr>
                <w:rFonts w:ascii="Times New Roman" w:eastAsia="Times New Roman" w:hAnsi="Times New Roman" w:cs="Times New Roman"/>
                <w:sz w:val="28"/>
                <w:szCs w:val="28"/>
              </w:rPr>
              <w:t>.</w:t>
            </w:r>
          </w:p>
          <w:p w:rsidR="006D16C4" w:rsidRPr="00F43130" w:rsidRDefault="00AF039D" w:rsidP="00F43130">
            <w:pPr>
              <w:shd w:val="clear" w:color="auto" w:fill="FFFFFF" w:themeFill="background1"/>
              <w:spacing w:before="120" w:after="120" w:line="240" w:lineRule="auto"/>
              <w:ind w:firstLine="630"/>
              <w:jc w:val="both"/>
              <w:textAlignment w:val="baseline"/>
              <w:rPr>
                <w:rFonts w:ascii="Times New Roman" w:eastAsia="Times New Roman" w:hAnsi="Times New Roman" w:cs="Times New Roman"/>
                <w:b/>
                <w:bCs/>
                <w:sz w:val="28"/>
                <w:szCs w:val="28"/>
                <w:bdr w:val="none" w:sz="0" w:space="0" w:color="auto" w:frame="1"/>
              </w:rPr>
            </w:pPr>
            <w:r w:rsidRPr="00F43130">
              <w:rPr>
                <w:rFonts w:ascii="Times New Roman" w:eastAsia="Times New Roman" w:hAnsi="Times New Roman" w:cs="Times New Roman"/>
                <w:b/>
                <w:bCs/>
                <w:sz w:val="28"/>
                <w:szCs w:val="28"/>
                <w:bdr w:val="none" w:sz="0" w:space="0" w:color="auto" w:frame="1"/>
              </w:rPr>
              <w:t>Điều 9</w:t>
            </w:r>
            <w:r w:rsidR="006D16C4" w:rsidRPr="00F43130">
              <w:rPr>
                <w:rFonts w:ascii="Times New Roman" w:eastAsia="Times New Roman" w:hAnsi="Times New Roman" w:cs="Times New Roman"/>
                <w:b/>
                <w:bCs/>
                <w:sz w:val="28"/>
                <w:szCs w:val="28"/>
                <w:bdr w:val="none" w:sz="0" w:space="0" w:color="auto" w:frame="1"/>
              </w:rPr>
              <w:t>. Các cuộc điều tra thống kê đột xuất</w:t>
            </w:r>
          </w:p>
          <w:p w:rsidR="006D16C4" w:rsidRPr="00F43130" w:rsidRDefault="006D16C4" w:rsidP="00F43130">
            <w:pPr>
              <w:shd w:val="clear" w:color="auto" w:fill="FFFFFF" w:themeFill="background1"/>
              <w:spacing w:before="120" w:after="120" w:line="240" w:lineRule="auto"/>
              <w:ind w:firstLine="630"/>
              <w:jc w:val="both"/>
              <w:textAlignment w:val="baseline"/>
              <w:rPr>
                <w:rFonts w:ascii="Times New Roman" w:eastAsia="Times New Roman" w:hAnsi="Times New Roman" w:cs="Times New Roman"/>
                <w:bCs/>
                <w:sz w:val="28"/>
                <w:szCs w:val="28"/>
                <w:bdr w:val="none" w:sz="0" w:space="0" w:color="auto" w:frame="1"/>
              </w:rPr>
            </w:pPr>
            <w:r w:rsidRPr="00F43130">
              <w:rPr>
                <w:rFonts w:ascii="Times New Roman" w:eastAsia="Times New Roman" w:hAnsi="Times New Roman" w:cs="Times New Roman"/>
                <w:bCs/>
                <w:sz w:val="28"/>
                <w:szCs w:val="28"/>
                <w:bdr w:val="none" w:sz="0" w:space="0" w:color="auto" w:frame="1"/>
              </w:rPr>
              <w:t>1. Điều tra thống kê đột xuất trong lĩnh vực tiền tệ và ngân hàng là điều tra thống kê do Ngân hàng Nhà nước thực hiện và không thuộc Chương trình điều tra thống kê trong lĩnh vực tiền tệ và ngân hàng. Thống đốc quyết định các cuộc điều tra thống kê đột xuất trong lĩnh vực tiền tệ và ngân hàng.</w:t>
            </w:r>
          </w:p>
          <w:p w:rsidR="006D16C4" w:rsidRPr="00F43130" w:rsidRDefault="006D16C4" w:rsidP="00F43130">
            <w:pPr>
              <w:shd w:val="clear" w:color="auto" w:fill="FFFFFF" w:themeFill="background1"/>
              <w:spacing w:before="120" w:after="120" w:line="240" w:lineRule="auto"/>
              <w:ind w:firstLine="630"/>
              <w:jc w:val="both"/>
              <w:textAlignment w:val="baseline"/>
              <w:rPr>
                <w:rFonts w:ascii="Times New Roman" w:eastAsia="Times New Roman" w:hAnsi="Times New Roman" w:cs="Times New Roman"/>
                <w:bCs/>
                <w:sz w:val="28"/>
                <w:szCs w:val="28"/>
                <w:bdr w:val="none" w:sz="0" w:space="0" w:color="auto" w:frame="1"/>
              </w:rPr>
            </w:pPr>
            <w:r w:rsidRPr="00F43130">
              <w:rPr>
                <w:rFonts w:ascii="Times New Roman" w:eastAsia="Times New Roman" w:hAnsi="Times New Roman" w:cs="Times New Roman"/>
                <w:bCs/>
                <w:sz w:val="28"/>
                <w:szCs w:val="28"/>
                <w:bdr w:val="none" w:sz="0" w:space="0" w:color="auto" w:frame="1"/>
              </w:rPr>
              <w:t>2. Các cuộc điều tra thống kê đột xuất trong lĩnh vực tiền tệ và ngân hàng được thực hiện theo quy định tại Chương II Thông tư này và các quy định có liên quan của pháp luật.</w:t>
            </w:r>
          </w:p>
          <w:p w:rsidR="006D16C4" w:rsidRPr="00F43130" w:rsidRDefault="006D16C4" w:rsidP="00F43130">
            <w:pPr>
              <w:shd w:val="clear" w:color="auto" w:fill="FFFFFF" w:themeFill="background1"/>
              <w:spacing w:before="120" w:after="120" w:line="240" w:lineRule="auto"/>
              <w:ind w:firstLine="630"/>
              <w:jc w:val="both"/>
              <w:textAlignment w:val="baseline"/>
              <w:rPr>
                <w:rFonts w:ascii="Times New Roman" w:eastAsia="Times New Roman" w:hAnsi="Times New Roman" w:cs="Times New Roman"/>
                <w:sz w:val="28"/>
                <w:szCs w:val="28"/>
              </w:rPr>
            </w:pPr>
            <w:r w:rsidRPr="00F43130">
              <w:rPr>
                <w:rFonts w:ascii="Times New Roman" w:eastAsia="Times New Roman" w:hAnsi="Times New Roman" w:cs="Times New Roman"/>
                <w:b/>
                <w:bCs/>
                <w:sz w:val="28"/>
                <w:szCs w:val="28"/>
                <w:bdr w:val="none" w:sz="0" w:space="0" w:color="auto" w:frame="1"/>
              </w:rPr>
              <w:t>Điều </w:t>
            </w:r>
            <w:bookmarkStart w:id="7" w:name="Dieu_9"/>
            <w:bookmarkEnd w:id="7"/>
            <w:r w:rsidR="00AF039D" w:rsidRPr="00F43130">
              <w:rPr>
                <w:rFonts w:ascii="Times New Roman" w:eastAsia="Times New Roman" w:hAnsi="Times New Roman" w:cs="Times New Roman"/>
                <w:b/>
                <w:bCs/>
                <w:sz w:val="28"/>
                <w:szCs w:val="28"/>
                <w:bdr w:val="none" w:sz="0" w:space="0" w:color="auto" w:frame="1"/>
              </w:rPr>
              <w:t>10</w:t>
            </w:r>
            <w:r w:rsidRPr="00F43130">
              <w:rPr>
                <w:rFonts w:ascii="Times New Roman" w:eastAsia="Times New Roman" w:hAnsi="Times New Roman" w:cs="Times New Roman"/>
                <w:b/>
                <w:bCs/>
                <w:sz w:val="28"/>
                <w:szCs w:val="28"/>
                <w:bdr w:val="none" w:sz="0" w:space="0" w:color="auto" w:frame="1"/>
              </w:rPr>
              <w:t>. Chuẩn bị điều tra thống kê</w:t>
            </w:r>
          </w:p>
          <w:p w:rsidR="006D16C4" w:rsidRPr="00F43130" w:rsidRDefault="006D16C4" w:rsidP="00F43130">
            <w:pPr>
              <w:shd w:val="clear" w:color="auto" w:fill="FFFFFF" w:themeFill="background1"/>
              <w:spacing w:before="120" w:after="120" w:line="240" w:lineRule="auto"/>
              <w:ind w:firstLine="630"/>
              <w:jc w:val="both"/>
              <w:textAlignment w:val="baseline"/>
              <w:rPr>
                <w:rFonts w:ascii="Times New Roman" w:eastAsia="Times New Roman" w:hAnsi="Times New Roman" w:cs="Times New Roman"/>
                <w:sz w:val="28"/>
                <w:szCs w:val="28"/>
              </w:rPr>
            </w:pPr>
            <w:r w:rsidRPr="00F43130">
              <w:rPr>
                <w:rFonts w:ascii="Times New Roman" w:eastAsia="Times New Roman" w:hAnsi="Times New Roman" w:cs="Times New Roman"/>
                <w:sz w:val="28"/>
                <w:szCs w:val="28"/>
              </w:rPr>
              <w:t>1. Quyết định điều tra thống kê</w:t>
            </w:r>
            <w:r w:rsidR="00E412CD" w:rsidRPr="00F43130">
              <w:rPr>
                <w:rFonts w:ascii="Times New Roman" w:eastAsia="Times New Roman" w:hAnsi="Times New Roman" w:cs="Times New Roman"/>
                <w:sz w:val="28"/>
                <w:szCs w:val="28"/>
              </w:rPr>
              <w:t>.</w:t>
            </w:r>
          </w:p>
          <w:p w:rsidR="006D16C4" w:rsidRPr="00F43130" w:rsidRDefault="001B7343" w:rsidP="00F43130">
            <w:pPr>
              <w:shd w:val="clear" w:color="auto" w:fill="FFFFFF" w:themeFill="background1"/>
              <w:spacing w:before="120" w:after="120" w:line="240" w:lineRule="auto"/>
              <w:ind w:firstLine="630"/>
              <w:jc w:val="both"/>
              <w:textAlignment w:val="baseline"/>
              <w:rPr>
                <w:rFonts w:ascii="Times New Roman" w:eastAsia="Times New Roman" w:hAnsi="Times New Roman" w:cs="Times New Roman"/>
                <w:sz w:val="28"/>
                <w:szCs w:val="28"/>
              </w:rPr>
            </w:pPr>
            <w:r w:rsidRPr="00F43130">
              <w:rPr>
                <w:rFonts w:ascii="Times New Roman" w:eastAsia="Times New Roman" w:hAnsi="Times New Roman" w:cs="Times New Roman"/>
                <w:sz w:val="28"/>
                <w:szCs w:val="28"/>
              </w:rPr>
              <w:t>C</w:t>
            </w:r>
            <w:r w:rsidR="006D16C4" w:rsidRPr="00F43130">
              <w:rPr>
                <w:rFonts w:ascii="Times New Roman" w:eastAsia="Times New Roman" w:hAnsi="Times New Roman" w:cs="Times New Roman"/>
                <w:sz w:val="28"/>
                <w:szCs w:val="28"/>
              </w:rPr>
              <w:t>uộc điều tra thống kê do Ngân hàng Nhà nước thực hiện phải được Thống đốc quyết định.</w:t>
            </w:r>
          </w:p>
          <w:p w:rsidR="006D16C4" w:rsidRPr="00F43130" w:rsidRDefault="006D16C4" w:rsidP="00F43130">
            <w:pPr>
              <w:shd w:val="clear" w:color="auto" w:fill="FFFFFF" w:themeFill="background1"/>
              <w:spacing w:before="120" w:after="120" w:line="240" w:lineRule="auto"/>
              <w:ind w:firstLine="630"/>
              <w:jc w:val="both"/>
              <w:textAlignment w:val="baseline"/>
              <w:rPr>
                <w:rFonts w:ascii="Times New Roman" w:eastAsia="Times New Roman" w:hAnsi="Times New Roman" w:cs="Times New Roman"/>
                <w:sz w:val="28"/>
                <w:szCs w:val="28"/>
              </w:rPr>
            </w:pPr>
            <w:r w:rsidRPr="00F43130">
              <w:rPr>
                <w:rFonts w:ascii="Times New Roman" w:eastAsia="Times New Roman" w:hAnsi="Times New Roman" w:cs="Times New Roman"/>
                <w:sz w:val="28"/>
                <w:szCs w:val="28"/>
              </w:rPr>
              <w:t>2. Thành lập Ban Chỉ đạo cuộc điều tra thống kê</w:t>
            </w:r>
            <w:r w:rsidR="00E412CD" w:rsidRPr="00F43130">
              <w:rPr>
                <w:rFonts w:ascii="Times New Roman" w:eastAsia="Times New Roman" w:hAnsi="Times New Roman" w:cs="Times New Roman"/>
                <w:sz w:val="28"/>
                <w:szCs w:val="28"/>
              </w:rPr>
              <w:t>:</w:t>
            </w:r>
          </w:p>
          <w:p w:rsidR="006D16C4" w:rsidRPr="00F43130" w:rsidRDefault="006D16C4" w:rsidP="00F43130">
            <w:pPr>
              <w:shd w:val="clear" w:color="auto" w:fill="FFFFFF" w:themeFill="background1"/>
              <w:spacing w:before="120" w:after="120" w:line="240" w:lineRule="auto"/>
              <w:ind w:firstLine="630"/>
              <w:jc w:val="both"/>
              <w:textAlignment w:val="baseline"/>
              <w:rPr>
                <w:rFonts w:ascii="Times New Roman" w:eastAsia="Times New Roman" w:hAnsi="Times New Roman" w:cs="Times New Roman"/>
                <w:sz w:val="28"/>
                <w:szCs w:val="28"/>
              </w:rPr>
            </w:pPr>
            <w:r w:rsidRPr="00F43130">
              <w:rPr>
                <w:rFonts w:ascii="Times New Roman" w:eastAsia="Times New Roman" w:hAnsi="Times New Roman" w:cs="Times New Roman"/>
                <w:sz w:val="28"/>
                <w:szCs w:val="28"/>
              </w:rPr>
              <w:t xml:space="preserve">a) </w:t>
            </w:r>
            <w:r w:rsidR="00101ACD" w:rsidRPr="00F43130">
              <w:rPr>
                <w:rFonts w:ascii="Times New Roman" w:eastAsia="Times New Roman" w:hAnsi="Times New Roman" w:cs="Times New Roman"/>
                <w:sz w:val="28"/>
                <w:szCs w:val="28"/>
              </w:rPr>
              <w:t xml:space="preserve">Đối với các cuộc điều tra có phạm vi rộng, </w:t>
            </w:r>
            <w:r w:rsidR="00872EFD" w:rsidRPr="00F43130">
              <w:rPr>
                <w:rFonts w:ascii="Times New Roman" w:eastAsia="Times New Roman" w:hAnsi="Times New Roman" w:cs="Times New Roman"/>
                <w:sz w:val="28"/>
                <w:szCs w:val="28"/>
              </w:rPr>
              <w:t xml:space="preserve">cần sự phối hợp của nhiều đơn vị, </w:t>
            </w:r>
            <w:r w:rsidRPr="00F43130">
              <w:rPr>
                <w:rFonts w:ascii="Times New Roman" w:eastAsia="Times New Roman" w:hAnsi="Times New Roman" w:cs="Times New Roman"/>
                <w:sz w:val="28"/>
                <w:szCs w:val="28"/>
              </w:rPr>
              <w:t>Thống đốc quyết định thành lập hoặc không thành lập Ban Chỉ đạo cuộc điều tra thống kê;</w:t>
            </w:r>
          </w:p>
          <w:p w:rsidR="006D16C4" w:rsidRPr="00F43130" w:rsidRDefault="006D16C4" w:rsidP="00F43130">
            <w:pPr>
              <w:shd w:val="clear" w:color="auto" w:fill="FFFFFF" w:themeFill="background1"/>
              <w:spacing w:before="120" w:after="120" w:line="240" w:lineRule="auto"/>
              <w:ind w:firstLine="630"/>
              <w:jc w:val="both"/>
              <w:textAlignment w:val="baseline"/>
              <w:rPr>
                <w:rFonts w:ascii="Times New Roman" w:eastAsia="Times New Roman" w:hAnsi="Times New Roman" w:cs="Times New Roman"/>
                <w:sz w:val="28"/>
                <w:szCs w:val="28"/>
              </w:rPr>
            </w:pPr>
            <w:r w:rsidRPr="00F43130">
              <w:rPr>
                <w:rFonts w:ascii="Times New Roman" w:eastAsia="Times New Roman" w:hAnsi="Times New Roman" w:cs="Times New Roman"/>
                <w:sz w:val="28"/>
                <w:szCs w:val="28"/>
              </w:rPr>
              <w:t>b) Thành phần Ban Chỉ đạo cuộc điều tra thống kê bao gồm:</w:t>
            </w:r>
            <w:r w:rsidR="00101ACD" w:rsidRPr="00F43130">
              <w:rPr>
                <w:rFonts w:ascii="Times New Roman" w:eastAsia="Times New Roman" w:hAnsi="Times New Roman" w:cs="Times New Roman"/>
                <w:sz w:val="28"/>
                <w:szCs w:val="28"/>
              </w:rPr>
              <w:t xml:space="preserve"> 01 đồng chí trong Ban Lãnh đạo Ngân hàng Nhà nước </w:t>
            </w:r>
            <w:r w:rsidRPr="00F43130">
              <w:rPr>
                <w:rFonts w:ascii="Times New Roman" w:eastAsia="Times New Roman" w:hAnsi="Times New Roman" w:cs="Times New Roman"/>
                <w:sz w:val="28"/>
                <w:szCs w:val="28"/>
              </w:rPr>
              <w:t>làm Trưởng ban; 01 cán bộ lãnh đạo của đơn vị chủ trì thực hiện cuộc điều tra làm Phó trưởng Ban</w:t>
            </w:r>
            <w:r w:rsidR="00101ACD" w:rsidRPr="00F43130">
              <w:rPr>
                <w:rFonts w:ascii="Times New Roman" w:eastAsia="Times New Roman" w:hAnsi="Times New Roman" w:cs="Times New Roman"/>
                <w:sz w:val="28"/>
                <w:szCs w:val="28"/>
              </w:rPr>
              <w:t xml:space="preserve">, 01 cán bộ lãnh đạo Vụ Dự báo, thống kê (trường hợp không phải là đơn vị chủ trì) </w:t>
            </w:r>
            <w:r w:rsidRPr="00F43130">
              <w:rPr>
                <w:rFonts w:ascii="Times New Roman" w:eastAsia="Times New Roman" w:hAnsi="Times New Roman" w:cs="Times New Roman"/>
                <w:sz w:val="28"/>
                <w:szCs w:val="28"/>
              </w:rPr>
              <w:t xml:space="preserve">và các thành viên </w:t>
            </w:r>
            <w:r w:rsidR="002C03B8" w:rsidRPr="00F43130">
              <w:rPr>
                <w:rFonts w:ascii="Times New Roman" w:eastAsia="Times New Roman" w:hAnsi="Times New Roman" w:cs="Times New Roman"/>
                <w:sz w:val="28"/>
                <w:szCs w:val="28"/>
              </w:rPr>
              <w:t xml:space="preserve">khác </w:t>
            </w:r>
            <w:r w:rsidRPr="00F43130">
              <w:rPr>
                <w:rFonts w:ascii="Times New Roman" w:eastAsia="Times New Roman" w:hAnsi="Times New Roman" w:cs="Times New Roman"/>
                <w:sz w:val="28"/>
                <w:szCs w:val="28"/>
              </w:rPr>
              <w:t>do Thống đốc quyết định;</w:t>
            </w:r>
          </w:p>
          <w:p w:rsidR="006D16C4" w:rsidRPr="00F43130" w:rsidRDefault="006D16C4" w:rsidP="00F43130">
            <w:pPr>
              <w:shd w:val="clear" w:color="auto" w:fill="FFFFFF" w:themeFill="background1"/>
              <w:spacing w:before="120" w:after="120" w:line="240" w:lineRule="auto"/>
              <w:ind w:firstLine="630"/>
              <w:jc w:val="both"/>
              <w:textAlignment w:val="baseline"/>
              <w:rPr>
                <w:rFonts w:ascii="Times New Roman" w:eastAsia="Times New Roman" w:hAnsi="Times New Roman" w:cs="Times New Roman"/>
                <w:sz w:val="28"/>
                <w:szCs w:val="28"/>
              </w:rPr>
            </w:pPr>
            <w:r w:rsidRPr="00F43130">
              <w:rPr>
                <w:rFonts w:ascii="Times New Roman" w:eastAsia="Times New Roman" w:hAnsi="Times New Roman" w:cs="Times New Roman"/>
                <w:sz w:val="28"/>
                <w:szCs w:val="28"/>
              </w:rPr>
              <w:t>c) Vụ Tổ chức cán bộ làm đầu mối phối hợp với đơn vị có liên quan xây dựng và trình Thống đốc ban hành Quyết định thành lập Ban Chỉ đạo cuộc điều tra thống kê</w:t>
            </w:r>
            <w:r w:rsidR="003E1612" w:rsidRPr="00F43130">
              <w:rPr>
                <w:rFonts w:ascii="Times New Roman" w:eastAsia="Times New Roman" w:hAnsi="Times New Roman" w:cs="Times New Roman"/>
                <w:sz w:val="28"/>
                <w:szCs w:val="28"/>
              </w:rPr>
              <w:t>;</w:t>
            </w:r>
          </w:p>
          <w:p w:rsidR="006D16C4" w:rsidRPr="00F43130" w:rsidRDefault="006D16C4" w:rsidP="00F43130">
            <w:pPr>
              <w:shd w:val="clear" w:color="auto" w:fill="FFFFFF" w:themeFill="background1"/>
              <w:spacing w:before="120" w:after="120" w:line="240" w:lineRule="auto"/>
              <w:ind w:firstLine="630"/>
              <w:jc w:val="both"/>
              <w:textAlignment w:val="baseline"/>
              <w:rPr>
                <w:rFonts w:ascii="Times New Roman" w:eastAsia="Times New Roman" w:hAnsi="Times New Roman" w:cs="Times New Roman"/>
                <w:sz w:val="28"/>
                <w:szCs w:val="28"/>
              </w:rPr>
            </w:pPr>
            <w:r w:rsidRPr="00F43130">
              <w:rPr>
                <w:rFonts w:ascii="Times New Roman" w:eastAsia="Times New Roman" w:hAnsi="Times New Roman" w:cs="Times New Roman"/>
                <w:sz w:val="28"/>
                <w:szCs w:val="28"/>
              </w:rPr>
              <w:t>d) Ban Chỉ đạo cuộc điều tra thống kê thực hiện các quyền và nghĩa vụ theo quy định tại Điều 1</w:t>
            </w:r>
            <w:r w:rsidR="001529E2" w:rsidRPr="00F43130">
              <w:rPr>
                <w:rFonts w:ascii="Times New Roman" w:eastAsia="Times New Roman" w:hAnsi="Times New Roman" w:cs="Times New Roman"/>
                <w:sz w:val="28"/>
                <w:szCs w:val="28"/>
              </w:rPr>
              <w:t>5</w:t>
            </w:r>
            <w:r w:rsidRPr="00F43130">
              <w:rPr>
                <w:rFonts w:ascii="Times New Roman" w:eastAsia="Times New Roman" w:hAnsi="Times New Roman" w:cs="Times New Roman"/>
                <w:sz w:val="28"/>
                <w:szCs w:val="28"/>
              </w:rPr>
              <w:t xml:space="preserve"> Thông tư này.</w:t>
            </w:r>
          </w:p>
          <w:p w:rsidR="006D16C4" w:rsidRPr="00F43130" w:rsidRDefault="006D16C4" w:rsidP="00F43130">
            <w:pPr>
              <w:shd w:val="clear" w:color="auto" w:fill="FFFFFF" w:themeFill="background1"/>
              <w:spacing w:before="120" w:after="120" w:line="240" w:lineRule="auto"/>
              <w:ind w:firstLine="630"/>
              <w:jc w:val="both"/>
              <w:textAlignment w:val="baseline"/>
              <w:rPr>
                <w:rFonts w:ascii="Times New Roman" w:eastAsia="Times New Roman" w:hAnsi="Times New Roman" w:cs="Times New Roman"/>
                <w:sz w:val="28"/>
                <w:szCs w:val="28"/>
              </w:rPr>
            </w:pPr>
            <w:r w:rsidRPr="00F43130">
              <w:rPr>
                <w:rFonts w:ascii="Times New Roman" w:eastAsia="Times New Roman" w:hAnsi="Times New Roman" w:cs="Times New Roman"/>
                <w:sz w:val="28"/>
                <w:szCs w:val="28"/>
              </w:rPr>
              <w:t xml:space="preserve">3. Phương </w:t>
            </w:r>
            <w:proofErr w:type="gramStart"/>
            <w:r w:rsidRPr="00F43130">
              <w:rPr>
                <w:rFonts w:ascii="Times New Roman" w:eastAsia="Times New Roman" w:hAnsi="Times New Roman" w:cs="Times New Roman"/>
                <w:sz w:val="28"/>
                <w:szCs w:val="28"/>
              </w:rPr>
              <w:t>án</w:t>
            </w:r>
            <w:proofErr w:type="gramEnd"/>
            <w:r w:rsidRPr="00F43130">
              <w:rPr>
                <w:rFonts w:ascii="Times New Roman" w:eastAsia="Times New Roman" w:hAnsi="Times New Roman" w:cs="Times New Roman"/>
                <w:sz w:val="28"/>
                <w:szCs w:val="28"/>
              </w:rPr>
              <w:t xml:space="preserve"> điều tra thống kê</w:t>
            </w:r>
            <w:r w:rsidR="00E11B96" w:rsidRPr="00F43130">
              <w:rPr>
                <w:rFonts w:ascii="Times New Roman" w:eastAsia="Times New Roman" w:hAnsi="Times New Roman" w:cs="Times New Roman"/>
                <w:sz w:val="28"/>
                <w:szCs w:val="28"/>
              </w:rPr>
              <w:t>.</w:t>
            </w:r>
          </w:p>
          <w:p w:rsidR="006D16C4" w:rsidRPr="00F43130" w:rsidRDefault="006D16C4" w:rsidP="00F43130">
            <w:pPr>
              <w:shd w:val="clear" w:color="auto" w:fill="FFFFFF" w:themeFill="background1"/>
              <w:spacing w:before="120" w:after="120" w:line="240" w:lineRule="auto"/>
              <w:ind w:firstLine="630"/>
              <w:jc w:val="both"/>
              <w:textAlignment w:val="baseline"/>
              <w:rPr>
                <w:rFonts w:ascii="Times New Roman" w:eastAsia="Times New Roman" w:hAnsi="Times New Roman" w:cs="Times New Roman"/>
                <w:sz w:val="28"/>
                <w:szCs w:val="28"/>
              </w:rPr>
            </w:pPr>
            <w:r w:rsidRPr="00F43130">
              <w:rPr>
                <w:rFonts w:ascii="Times New Roman" w:eastAsia="Times New Roman" w:hAnsi="Times New Roman" w:cs="Times New Roman"/>
                <w:sz w:val="28"/>
                <w:szCs w:val="28"/>
              </w:rPr>
              <w:t xml:space="preserve">3.1 Cuộc điều tra thống kê phải có phương </w:t>
            </w:r>
            <w:proofErr w:type="gramStart"/>
            <w:r w:rsidRPr="00F43130">
              <w:rPr>
                <w:rFonts w:ascii="Times New Roman" w:eastAsia="Times New Roman" w:hAnsi="Times New Roman" w:cs="Times New Roman"/>
                <w:sz w:val="28"/>
                <w:szCs w:val="28"/>
              </w:rPr>
              <w:t>án</w:t>
            </w:r>
            <w:proofErr w:type="gramEnd"/>
            <w:r w:rsidRPr="00F43130">
              <w:rPr>
                <w:rFonts w:ascii="Times New Roman" w:eastAsia="Times New Roman" w:hAnsi="Times New Roman" w:cs="Times New Roman"/>
                <w:sz w:val="28"/>
                <w:szCs w:val="28"/>
              </w:rPr>
              <w:t xml:space="preserve"> điều tra thống kê được ban hành kèm theo quyết định điều tra thống kê của Thống đốc.</w:t>
            </w:r>
          </w:p>
          <w:p w:rsidR="006D16C4" w:rsidRPr="00F43130" w:rsidRDefault="006D16C4" w:rsidP="00F43130">
            <w:pPr>
              <w:shd w:val="clear" w:color="auto" w:fill="FFFFFF" w:themeFill="background1"/>
              <w:spacing w:before="120" w:after="120" w:line="240" w:lineRule="auto"/>
              <w:ind w:firstLine="630"/>
              <w:jc w:val="both"/>
              <w:textAlignment w:val="baseline"/>
              <w:rPr>
                <w:rFonts w:ascii="Times New Roman" w:eastAsia="Times New Roman" w:hAnsi="Times New Roman" w:cs="Times New Roman"/>
                <w:sz w:val="28"/>
                <w:szCs w:val="28"/>
              </w:rPr>
            </w:pPr>
            <w:r w:rsidRPr="00F43130">
              <w:rPr>
                <w:rFonts w:ascii="Times New Roman" w:eastAsia="Times New Roman" w:hAnsi="Times New Roman" w:cs="Times New Roman"/>
                <w:sz w:val="28"/>
                <w:szCs w:val="28"/>
              </w:rPr>
              <w:t>3.2 Phương án điều tra thống kê gồm các nội dung chủ yếu sau đây:</w:t>
            </w:r>
          </w:p>
          <w:p w:rsidR="006D16C4" w:rsidRPr="00F43130" w:rsidRDefault="006D16C4" w:rsidP="00F43130">
            <w:pPr>
              <w:shd w:val="clear" w:color="auto" w:fill="FFFFFF" w:themeFill="background1"/>
              <w:spacing w:before="120" w:after="120" w:line="240" w:lineRule="auto"/>
              <w:ind w:firstLine="630"/>
              <w:jc w:val="both"/>
              <w:textAlignment w:val="baseline"/>
              <w:rPr>
                <w:rFonts w:ascii="Times New Roman" w:eastAsia="Times New Roman" w:hAnsi="Times New Roman" w:cs="Times New Roman"/>
                <w:sz w:val="28"/>
                <w:szCs w:val="28"/>
              </w:rPr>
            </w:pPr>
            <w:r w:rsidRPr="00F43130">
              <w:rPr>
                <w:rFonts w:ascii="Times New Roman" w:eastAsia="Times New Roman" w:hAnsi="Times New Roman" w:cs="Times New Roman"/>
                <w:sz w:val="28"/>
                <w:szCs w:val="28"/>
              </w:rPr>
              <w:lastRenderedPageBreak/>
              <w:t>a) Mục đích, yêu cầu điều tra;</w:t>
            </w:r>
          </w:p>
          <w:p w:rsidR="006D16C4" w:rsidRPr="00F43130" w:rsidRDefault="006D16C4" w:rsidP="00F43130">
            <w:pPr>
              <w:shd w:val="clear" w:color="auto" w:fill="FFFFFF" w:themeFill="background1"/>
              <w:spacing w:before="120" w:after="120" w:line="240" w:lineRule="auto"/>
              <w:ind w:firstLine="630"/>
              <w:jc w:val="both"/>
              <w:textAlignment w:val="baseline"/>
              <w:rPr>
                <w:rFonts w:ascii="Times New Roman" w:eastAsia="Times New Roman" w:hAnsi="Times New Roman" w:cs="Times New Roman"/>
                <w:sz w:val="28"/>
                <w:szCs w:val="28"/>
              </w:rPr>
            </w:pPr>
            <w:r w:rsidRPr="00F43130">
              <w:rPr>
                <w:rFonts w:ascii="Times New Roman" w:eastAsia="Times New Roman" w:hAnsi="Times New Roman" w:cs="Times New Roman"/>
                <w:sz w:val="28"/>
                <w:szCs w:val="28"/>
              </w:rPr>
              <w:t>b) Phạm vi, đối tượng, đơn vị điều tra;</w:t>
            </w:r>
          </w:p>
          <w:p w:rsidR="006D16C4" w:rsidRPr="00F43130" w:rsidRDefault="006D16C4" w:rsidP="00F43130">
            <w:pPr>
              <w:shd w:val="clear" w:color="auto" w:fill="FFFFFF" w:themeFill="background1"/>
              <w:spacing w:before="120" w:after="120" w:line="240" w:lineRule="auto"/>
              <w:ind w:firstLine="630"/>
              <w:jc w:val="both"/>
              <w:textAlignment w:val="baseline"/>
              <w:rPr>
                <w:rFonts w:ascii="Times New Roman" w:eastAsia="Times New Roman" w:hAnsi="Times New Roman" w:cs="Times New Roman"/>
                <w:sz w:val="28"/>
                <w:szCs w:val="28"/>
              </w:rPr>
            </w:pPr>
            <w:r w:rsidRPr="00F43130">
              <w:rPr>
                <w:rFonts w:ascii="Times New Roman" w:eastAsia="Times New Roman" w:hAnsi="Times New Roman" w:cs="Times New Roman"/>
                <w:sz w:val="28"/>
                <w:szCs w:val="28"/>
              </w:rPr>
              <w:t>c) Loại điều tra;</w:t>
            </w:r>
          </w:p>
          <w:p w:rsidR="006D16C4" w:rsidRPr="00F43130" w:rsidRDefault="006D16C4" w:rsidP="00F43130">
            <w:pPr>
              <w:shd w:val="clear" w:color="auto" w:fill="FFFFFF" w:themeFill="background1"/>
              <w:spacing w:before="120" w:after="120" w:line="240" w:lineRule="auto"/>
              <w:ind w:firstLine="630"/>
              <w:jc w:val="both"/>
              <w:textAlignment w:val="baseline"/>
              <w:rPr>
                <w:rFonts w:ascii="Times New Roman" w:eastAsia="Times New Roman" w:hAnsi="Times New Roman" w:cs="Times New Roman"/>
                <w:sz w:val="28"/>
                <w:szCs w:val="28"/>
              </w:rPr>
            </w:pPr>
            <w:r w:rsidRPr="00F43130">
              <w:rPr>
                <w:rFonts w:ascii="Times New Roman" w:eastAsia="Times New Roman" w:hAnsi="Times New Roman" w:cs="Times New Roman"/>
                <w:sz w:val="28"/>
                <w:szCs w:val="28"/>
              </w:rPr>
              <w:t>d) Thời điểm, thời gian và phương pháp điều tra;</w:t>
            </w:r>
          </w:p>
          <w:p w:rsidR="006D16C4" w:rsidRPr="00F43130" w:rsidRDefault="006D16C4" w:rsidP="00F43130">
            <w:pPr>
              <w:shd w:val="clear" w:color="auto" w:fill="FFFFFF" w:themeFill="background1"/>
              <w:spacing w:before="120" w:after="120" w:line="240" w:lineRule="auto"/>
              <w:ind w:firstLine="630"/>
              <w:jc w:val="both"/>
              <w:textAlignment w:val="baseline"/>
              <w:rPr>
                <w:rFonts w:ascii="Times New Roman" w:eastAsia="Times New Roman" w:hAnsi="Times New Roman" w:cs="Times New Roman"/>
                <w:sz w:val="28"/>
                <w:szCs w:val="28"/>
              </w:rPr>
            </w:pPr>
            <w:r w:rsidRPr="00F43130">
              <w:rPr>
                <w:rFonts w:ascii="Times New Roman" w:eastAsia="Times New Roman" w:hAnsi="Times New Roman" w:cs="Times New Roman"/>
                <w:sz w:val="28"/>
                <w:szCs w:val="28"/>
              </w:rPr>
              <w:t>đ) Nội dung, phiếu điều tra;</w:t>
            </w:r>
          </w:p>
          <w:p w:rsidR="006D16C4" w:rsidRPr="00F43130" w:rsidRDefault="006D16C4" w:rsidP="00F43130">
            <w:pPr>
              <w:shd w:val="clear" w:color="auto" w:fill="FFFFFF" w:themeFill="background1"/>
              <w:spacing w:before="120" w:after="120" w:line="240" w:lineRule="auto"/>
              <w:ind w:firstLine="630"/>
              <w:jc w:val="both"/>
              <w:textAlignment w:val="baseline"/>
              <w:rPr>
                <w:rFonts w:ascii="Times New Roman" w:eastAsia="Times New Roman" w:hAnsi="Times New Roman" w:cs="Times New Roman"/>
                <w:sz w:val="28"/>
                <w:szCs w:val="28"/>
              </w:rPr>
            </w:pPr>
            <w:r w:rsidRPr="00F43130">
              <w:rPr>
                <w:rFonts w:ascii="Times New Roman" w:eastAsia="Times New Roman" w:hAnsi="Times New Roman" w:cs="Times New Roman"/>
                <w:sz w:val="28"/>
                <w:szCs w:val="28"/>
              </w:rPr>
              <w:t>e) Phân loại thống kê sử dụng trong điều tra;</w:t>
            </w:r>
          </w:p>
          <w:p w:rsidR="006D16C4" w:rsidRPr="00F43130" w:rsidRDefault="006D16C4" w:rsidP="00F43130">
            <w:pPr>
              <w:shd w:val="clear" w:color="auto" w:fill="FFFFFF" w:themeFill="background1"/>
              <w:spacing w:before="120" w:after="120" w:line="240" w:lineRule="auto"/>
              <w:ind w:firstLine="630"/>
              <w:jc w:val="both"/>
              <w:textAlignment w:val="baseline"/>
              <w:rPr>
                <w:rFonts w:ascii="Times New Roman" w:eastAsia="Times New Roman" w:hAnsi="Times New Roman" w:cs="Times New Roman"/>
                <w:sz w:val="28"/>
                <w:szCs w:val="28"/>
              </w:rPr>
            </w:pPr>
            <w:r w:rsidRPr="00F43130">
              <w:rPr>
                <w:rFonts w:ascii="Times New Roman" w:eastAsia="Times New Roman" w:hAnsi="Times New Roman" w:cs="Times New Roman"/>
                <w:sz w:val="28"/>
                <w:szCs w:val="28"/>
              </w:rPr>
              <w:t xml:space="preserve">g) Quy trình xử lý và biểu đầu ra của điều tra; </w:t>
            </w:r>
          </w:p>
          <w:p w:rsidR="006D16C4" w:rsidRPr="00F43130" w:rsidRDefault="006D16C4" w:rsidP="00F43130">
            <w:pPr>
              <w:shd w:val="clear" w:color="auto" w:fill="FFFFFF" w:themeFill="background1"/>
              <w:spacing w:before="120" w:after="120" w:line="240" w:lineRule="auto"/>
              <w:ind w:firstLine="630"/>
              <w:jc w:val="both"/>
              <w:textAlignment w:val="baseline"/>
              <w:rPr>
                <w:rFonts w:ascii="Times New Roman" w:eastAsia="Times New Roman" w:hAnsi="Times New Roman" w:cs="Times New Roman"/>
                <w:sz w:val="28"/>
                <w:szCs w:val="28"/>
              </w:rPr>
            </w:pPr>
            <w:r w:rsidRPr="00F43130">
              <w:rPr>
                <w:rFonts w:ascii="Times New Roman" w:eastAsia="Times New Roman" w:hAnsi="Times New Roman" w:cs="Times New Roman"/>
                <w:sz w:val="28"/>
                <w:szCs w:val="28"/>
              </w:rPr>
              <w:t xml:space="preserve"> h) Kế hoạch tiến hành điều tra;</w:t>
            </w:r>
          </w:p>
          <w:p w:rsidR="006D16C4" w:rsidRPr="00F43130" w:rsidRDefault="006D16C4" w:rsidP="00F43130">
            <w:pPr>
              <w:shd w:val="clear" w:color="auto" w:fill="FFFFFF" w:themeFill="background1"/>
              <w:spacing w:before="120" w:after="120" w:line="240" w:lineRule="auto"/>
              <w:ind w:firstLine="630"/>
              <w:jc w:val="both"/>
              <w:textAlignment w:val="baseline"/>
              <w:rPr>
                <w:rFonts w:ascii="Times New Roman" w:eastAsia="Times New Roman" w:hAnsi="Times New Roman" w:cs="Times New Roman"/>
                <w:sz w:val="28"/>
                <w:szCs w:val="28"/>
              </w:rPr>
            </w:pPr>
            <w:r w:rsidRPr="00F43130">
              <w:rPr>
                <w:rFonts w:ascii="Times New Roman" w:eastAsia="Times New Roman" w:hAnsi="Times New Roman" w:cs="Times New Roman"/>
                <w:sz w:val="28"/>
                <w:szCs w:val="28"/>
              </w:rPr>
              <w:t>i) Tổ chức điều tra;</w:t>
            </w:r>
          </w:p>
          <w:p w:rsidR="006D16C4" w:rsidRPr="00F43130" w:rsidRDefault="006D16C4" w:rsidP="00F43130">
            <w:pPr>
              <w:shd w:val="clear" w:color="auto" w:fill="FFFFFF" w:themeFill="background1"/>
              <w:spacing w:before="120" w:after="120" w:line="240" w:lineRule="auto"/>
              <w:ind w:firstLine="630"/>
              <w:jc w:val="both"/>
              <w:textAlignment w:val="baseline"/>
              <w:rPr>
                <w:rFonts w:ascii="Times New Roman" w:eastAsia="Times New Roman" w:hAnsi="Times New Roman" w:cs="Times New Roman"/>
                <w:sz w:val="28"/>
                <w:szCs w:val="28"/>
              </w:rPr>
            </w:pPr>
            <w:r w:rsidRPr="00F43130">
              <w:rPr>
                <w:rFonts w:ascii="Times New Roman" w:eastAsia="Times New Roman" w:hAnsi="Times New Roman" w:cs="Times New Roman"/>
                <w:sz w:val="28"/>
                <w:szCs w:val="28"/>
              </w:rPr>
              <w:t>k) Kinh phí và các điều kiện vật chất cho điều tra</w:t>
            </w:r>
            <w:r w:rsidR="001529E2" w:rsidRPr="00F43130">
              <w:rPr>
                <w:rFonts w:ascii="Times New Roman" w:eastAsia="Times New Roman" w:hAnsi="Times New Roman" w:cs="Times New Roman"/>
                <w:sz w:val="28"/>
                <w:szCs w:val="28"/>
              </w:rPr>
              <w:t>.</w:t>
            </w:r>
          </w:p>
          <w:p w:rsidR="006D16C4" w:rsidRPr="00F43130" w:rsidRDefault="006D16C4" w:rsidP="00F43130">
            <w:pPr>
              <w:shd w:val="clear" w:color="auto" w:fill="FFFFFF" w:themeFill="background1"/>
              <w:spacing w:before="120" w:after="120" w:line="240" w:lineRule="auto"/>
              <w:ind w:firstLine="630"/>
              <w:jc w:val="both"/>
              <w:textAlignment w:val="baseline"/>
              <w:rPr>
                <w:rFonts w:ascii="Times New Roman" w:eastAsia="Times New Roman" w:hAnsi="Times New Roman" w:cs="Times New Roman"/>
                <w:sz w:val="28"/>
                <w:szCs w:val="28"/>
              </w:rPr>
            </w:pPr>
            <w:r w:rsidRPr="00F43130">
              <w:rPr>
                <w:rFonts w:ascii="Times New Roman" w:eastAsia="Times New Roman" w:hAnsi="Times New Roman" w:cs="Times New Roman"/>
                <w:sz w:val="28"/>
                <w:szCs w:val="28"/>
              </w:rPr>
              <w:t>4. Phiếu điều tra thống kê</w:t>
            </w:r>
            <w:r w:rsidR="00921A81" w:rsidRPr="00F43130">
              <w:rPr>
                <w:rFonts w:ascii="Times New Roman" w:eastAsia="Times New Roman" w:hAnsi="Times New Roman" w:cs="Times New Roman"/>
                <w:sz w:val="28"/>
                <w:szCs w:val="28"/>
              </w:rPr>
              <w:t>:</w:t>
            </w:r>
          </w:p>
          <w:p w:rsidR="006D16C4" w:rsidRPr="00F43130" w:rsidRDefault="006D16C4" w:rsidP="00F43130">
            <w:pPr>
              <w:shd w:val="clear" w:color="auto" w:fill="FFFFFF" w:themeFill="background1"/>
              <w:spacing w:before="120" w:after="120" w:line="240" w:lineRule="auto"/>
              <w:ind w:firstLine="630"/>
              <w:jc w:val="both"/>
              <w:textAlignment w:val="baseline"/>
              <w:rPr>
                <w:rFonts w:ascii="Times New Roman" w:eastAsia="Times New Roman" w:hAnsi="Times New Roman" w:cs="Times New Roman"/>
                <w:sz w:val="28"/>
                <w:szCs w:val="28"/>
              </w:rPr>
            </w:pPr>
            <w:r w:rsidRPr="00F43130">
              <w:rPr>
                <w:rFonts w:ascii="Times New Roman" w:eastAsia="Times New Roman" w:hAnsi="Times New Roman" w:cs="Times New Roman"/>
                <w:sz w:val="28"/>
                <w:szCs w:val="28"/>
              </w:rPr>
              <w:t>a) Mẫu phiếu điều tra thống kê kèm theo hướng dẫn hỏi, trả lời câu hỏi điều tra được ban hành kèm theo phương án điều tra thống kê;</w:t>
            </w:r>
          </w:p>
          <w:p w:rsidR="006D16C4" w:rsidRPr="00F43130" w:rsidRDefault="006D16C4" w:rsidP="00F43130">
            <w:pPr>
              <w:shd w:val="clear" w:color="auto" w:fill="FFFFFF" w:themeFill="background1"/>
              <w:spacing w:before="120" w:after="120" w:line="240" w:lineRule="auto"/>
              <w:ind w:firstLine="630"/>
              <w:jc w:val="both"/>
              <w:textAlignment w:val="baseline"/>
              <w:rPr>
                <w:rFonts w:ascii="Times New Roman" w:eastAsia="Times New Roman" w:hAnsi="Times New Roman" w:cs="Times New Roman"/>
                <w:sz w:val="28"/>
                <w:szCs w:val="28"/>
              </w:rPr>
            </w:pPr>
            <w:r w:rsidRPr="00F43130">
              <w:rPr>
                <w:rFonts w:ascii="Times New Roman" w:eastAsia="Times New Roman" w:hAnsi="Times New Roman" w:cs="Times New Roman"/>
                <w:sz w:val="28"/>
                <w:szCs w:val="28"/>
              </w:rPr>
              <w:t>b) Chỉ các thông tin được ghi chép, phản ánh hoặc thu thập được trên phiếu điều tra thống kê hợp lệ mới được sử dụng tổng hợp kết quả điều tra thống kê.</w:t>
            </w:r>
          </w:p>
          <w:p w:rsidR="006D16C4" w:rsidRPr="00F43130" w:rsidRDefault="006D16C4" w:rsidP="00F43130">
            <w:pPr>
              <w:shd w:val="clear" w:color="auto" w:fill="FFFFFF" w:themeFill="background1"/>
              <w:spacing w:before="120" w:after="120" w:line="240" w:lineRule="auto"/>
              <w:ind w:firstLine="630"/>
              <w:jc w:val="both"/>
              <w:textAlignment w:val="baseline"/>
              <w:rPr>
                <w:rFonts w:ascii="Times New Roman" w:eastAsia="Times New Roman" w:hAnsi="Times New Roman" w:cs="Times New Roman"/>
                <w:sz w:val="28"/>
                <w:szCs w:val="28"/>
              </w:rPr>
            </w:pPr>
            <w:r w:rsidRPr="00F43130">
              <w:rPr>
                <w:rFonts w:ascii="Times New Roman" w:eastAsia="Times New Roman" w:hAnsi="Times New Roman" w:cs="Times New Roman"/>
                <w:sz w:val="28"/>
                <w:szCs w:val="28"/>
              </w:rPr>
              <w:t>5. Phiếu điều tra thống kê hợp lệ phải đáp ứng các điều kiện sau đây:</w:t>
            </w:r>
          </w:p>
          <w:p w:rsidR="006D16C4" w:rsidRPr="00F43130" w:rsidRDefault="006D16C4" w:rsidP="00F43130">
            <w:pPr>
              <w:shd w:val="clear" w:color="auto" w:fill="FFFFFF" w:themeFill="background1"/>
              <w:spacing w:before="120" w:after="120" w:line="240" w:lineRule="auto"/>
              <w:ind w:firstLine="630"/>
              <w:jc w:val="both"/>
              <w:textAlignment w:val="baseline"/>
              <w:rPr>
                <w:rFonts w:ascii="Times New Roman" w:eastAsia="Times New Roman" w:hAnsi="Times New Roman" w:cs="Times New Roman"/>
                <w:sz w:val="28"/>
                <w:szCs w:val="28"/>
              </w:rPr>
            </w:pPr>
            <w:r w:rsidRPr="00F43130">
              <w:rPr>
                <w:rFonts w:ascii="Times New Roman" w:eastAsia="Times New Roman" w:hAnsi="Times New Roman" w:cs="Times New Roman"/>
                <w:sz w:val="28"/>
                <w:szCs w:val="28"/>
              </w:rPr>
              <w:t>a) Có đầy đủ nội dung và hình thức đúng theo mẫu phiếu điều tra thống kê được phê duyệt kèm theo phương án điều tra thống kê;</w:t>
            </w:r>
          </w:p>
          <w:p w:rsidR="006D16C4" w:rsidRPr="00F43130" w:rsidRDefault="006D16C4" w:rsidP="00F43130">
            <w:pPr>
              <w:shd w:val="clear" w:color="auto" w:fill="FFFFFF" w:themeFill="background1"/>
              <w:spacing w:before="120" w:after="120" w:line="240" w:lineRule="auto"/>
              <w:ind w:firstLine="630"/>
              <w:jc w:val="both"/>
              <w:textAlignment w:val="baseline"/>
              <w:rPr>
                <w:rFonts w:ascii="Times New Roman" w:eastAsia="Times New Roman" w:hAnsi="Times New Roman" w:cs="Times New Roman"/>
                <w:sz w:val="28"/>
                <w:szCs w:val="28"/>
              </w:rPr>
            </w:pPr>
            <w:r w:rsidRPr="00F43130">
              <w:rPr>
                <w:rFonts w:ascii="Times New Roman" w:eastAsia="Times New Roman" w:hAnsi="Times New Roman" w:cs="Times New Roman"/>
                <w:sz w:val="28"/>
                <w:szCs w:val="28"/>
              </w:rPr>
              <w:t>b) Nội dung thông tin trên phiếu điều tra thống kê được ghi chép, phản ánh trung thực, đầy đủ, khách quan, chính xác thông tin, ý kiến, quan điểm của đối tượng điều tra thống kê;</w:t>
            </w:r>
          </w:p>
          <w:p w:rsidR="006D16C4" w:rsidRPr="00F43130" w:rsidRDefault="006D16C4" w:rsidP="00F43130">
            <w:pPr>
              <w:shd w:val="clear" w:color="auto" w:fill="FFFFFF" w:themeFill="background1"/>
              <w:spacing w:before="120" w:after="120" w:line="240" w:lineRule="auto"/>
              <w:ind w:firstLine="630"/>
              <w:jc w:val="both"/>
              <w:textAlignment w:val="baseline"/>
              <w:rPr>
                <w:rFonts w:ascii="Times New Roman" w:eastAsia="Times New Roman" w:hAnsi="Times New Roman" w:cs="Times New Roman"/>
                <w:sz w:val="28"/>
                <w:szCs w:val="28"/>
              </w:rPr>
            </w:pPr>
            <w:r w:rsidRPr="00F43130">
              <w:rPr>
                <w:rFonts w:ascii="Times New Roman" w:eastAsia="Times New Roman" w:hAnsi="Times New Roman" w:cs="Times New Roman"/>
                <w:sz w:val="28"/>
                <w:szCs w:val="28"/>
              </w:rPr>
              <w:t>c) Phiếu điều tra thống kê phải được Ban Chỉ đạo cuộc điều tra thống kê hoặc đơn vị chủ trì thực hiện cuộc điều tra thống kê phát ra;</w:t>
            </w:r>
          </w:p>
          <w:p w:rsidR="006D16C4" w:rsidRPr="00F43130" w:rsidRDefault="006D16C4" w:rsidP="00F43130">
            <w:pPr>
              <w:shd w:val="clear" w:color="auto" w:fill="FFFFFF" w:themeFill="background1"/>
              <w:spacing w:before="120" w:after="120" w:line="240" w:lineRule="auto"/>
              <w:ind w:firstLine="630"/>
              <w:jc w:val="both"/>
              <w:textAlignment w:val="baseline"/>
              <w:rPr>
                <w:rFonts w:ascii="Times New Roman" w:eastAsia="Times New Roman" w:hAnsi="Times New Roman" w:cs="Times New Roman"/>
                <w:sz w:val="28"/>
                <w:szCs w:val="28"/>
              </w:rPr>
            </w:pPr>
            <w:r w:rsidRPr="00F43130">
              <w:rPr>
                <w:rFonts w:ascii="Times New Roman" w:eastAsia="Times New Roman" w:hAnsi="Times New Roman" w:cs="Times New Roman"/>
                <w:sz w:val="28"/>
                <w:szCs w:val="28"/>
              </w:rPr>
              <w:t>d) Trong trường hợp điều tra thống kê theo phương pháp trực tiếp, phiếu điều tra thống kê đã hoàn thành ghi chép thông tin thu thập được từ đối tượng điều tra thống kê phải được ký tên, ghi rõ họ và tên của người thực hiện điều tra thống kê.</w:t>
            </w:r>
          </w:p>
          <w:p w:rsidR="00C04BC2" w:rsidRPr="00F43130" w:rsidRDefault="00C04BC2" w:rsidP="00F43130">
            <w:pPr>
              <w:shd w:val="clear" w:color="auto" w:fill="FFFFFF" w:themeFill="background1"/>
              <w:spacing w:before="120" w:after="120" w:line="240" w:lineRule="auto"/>
              <w:ind w:firstLine="630"/>
              <w:jc w:val="both"/>
              <w:textAlignment w:val="baseline"/>
              <w:rPr>
                <w:rFonts w:ascii="Times New Roman" w:eastAsia="Times New Roman" w:hAnsi="Times New Roman" w:cs="Times New Roman"/>
                <w:sz w:val="28"/>
                <w:szCs w:val="28"/>
              </w:rPr>
            </w:pPr>
            <w:r w:rsidRPr="00F43130">
              <w:rPr>
                <w:rFonts w:ascii="Times New Roman" w:eastAsia="Times New Roman" w:hAnsi="Times New Roman" w:cs="Times New Roman"/>
                <w:sz w:val="28"/>
                <w:szCs w:val="28"/>
              </w:rPr>
              <w:t xml:space="preserve">6. Hồ sơ thẩm định phương </w:t>
            </w:r>
            <w:proofErr w:type="gramStart"/>
            <w:r w:rsidRPr="00F43130">
              <w:rPr>
                <w:rFonts w:ascii="Times New Roman" w:eastAsia="Times New Roman" w:hAnsi="Times New Roman" w:cs="Times New Roman"/>
                <w:sz w:val="28"/>
                <w:szCs w:val="28"/>
              </w:rPr>
              <w:t>án</w:t>
            </w:r>
            <w:proofErr w:type="gramEnd"/>
            <w:r w:rsidRPr="00F43130">
              <w:rPr>
                <w:rFonts w:ascii="Times New Roman" w:eastAsia="Times New Roman" w:hAnsi="Times New Roman" w:cs="Times New Roman"/>
                <w:sz w:val="28"/>
                <w:szCs w:val="28"/>
              </w:rPr>
              <w:t xml:space="preserve"> điều tra thống kê thực hiện theo quy định tại</w:t>
            </w:r>
            <w:r w:rsidR="00A5333B" w:rsidRPr="00F43130">
              <w:rPr>
                <w:rFonts w:ascii="Times New Roman" w:eastAsia="Times New Roman" w:hAnsi="Times New Roman" w:cs="Times New Roman"/>
                <w:sz w:val="28"/>
                <w:szCs w:val="28"/>
              </w:rPr>
              <w:t xml:space="preserve"> Điều 32, Luật Thống kê</w:t>
            </w:r>
            <w:r w:rsidRPr="00F43130">
              <w:rPr>
                <w:rFonts w:ascii="Times New Roman" w:eastAsia="Times New Roman" w:hAnsi="Times New Roman" w:cs="Times New Roman"/>
                <w:sz w:val="28"/>
                <w:szCs w:val="28"/>
              </w:rPr>
              <w:t>.</w:t>
            </w:r>
          </w:p>
          <w:p w:rsidR="006D16C4" w:rsidRPr="00F43130" w:rsidRDefault="006D16C4" w:rsidP="00F43130">
            <w:pPr>
              <w:shd w:val="clear" w:color="auto" w:fill="FFFFFF" w:themeFill="background1"/>
              <w:spacing w:before="120" w:after="120" w:line="240" w:lineRule="auto"/>
              <w:ind w:firstLine="630"/>
              <w:jc w:val="both"/>
              <w:textAlignment w:val="baseline"/>
              <w:rPr>
                <w:rFonts w:ascii="Times New Roman" w:eastAsia="Times New Roman" w:hAnsi="Times New Roman" w:cs="Times New Roman"/>
                <w:sz w:val="28"/>
                <w:szCs w:val="28"/>
              </w:rPr>
            </w:pPr>
            <w:r w:rsidRPr="00F43130">
              <w:rPr>
                <w:rFonts w:ascii="Times New Roman" w:eastAsia="Times New Roman" w:hAnsi="Times New Roman" w:cs="Times New Roman"/>
                <w:b/>
                <w:bCs/>
                <w:sz w:val="28"/>
                <w:szCs w:val="28"/>
                <w:bdr w:val="none" w:sz="0" w:space="0" w:color="auto" w:frame="1"/>
              </w:rPr>
              <w:t>Điều </w:t>
            </w:r>
            <w:bookmarkStart w:id="8" w:name="Dieu_10"/>
            <w:bookmarkEnd w:id="8"/>
            <w:r w:rsidR="00AF039D" w:rsidRPr="00F43130">
              <w:rPr>
                <w:rFonts w:ascii="Times New Roman" w:eastAsia="Times New Roman" w:hAnsi="Times New Roman" w:cs="Times New Roman"/>
                <w:b/>
                <w:bCs/>
                <w:sz w:val="28"/>
                <w:szCs w:val="28"/>
                <w:bdr w:val="none" w:sz="0" w:space="0" w:color="auto" w:frame="1"/>
              </w:rPr>
              <w:t>11</w:t>
            </w:r>
            <w:r w:rsidRPr="00F43130">
              <w:rPr>
                <w:rFonts w:ascii="Times New Roman" w:eastAsia="Times New Roman" w:hAnsi="Times New Roman" w:cs="Times New Roman"/>
                <w:b/>
                <w:bCs/>
                <w:sz w:val="28"/>
                <w:szCs w:val="28"/>
                <w:bdr w:val="none" w:sz="0" w:space="0" w:color="auto" w:frame="1"/>
              </w:rPr>
              <w:t>. Thực hiện điều tra thống kê</w:t>
            </w:r>
          </w:p>
          <w:p w:rsidR="006D16C4" w:rsidRPr="00F43130" w:rsidRDefault="006D16C4" w:rsidP="00F43130">
            <w:pPr>
              <w:shd w:val="clear" w:color="auto" w:fill="FFFFFF" w:themeFill="background1"/>
              <w:spacing w:before="120" w:after="120" w:line="240" w:lineRule="auto"/>
              <w:ind w:firstLine="630"/>
              <w:jc w:val="both"/>
              <w:textAlignment w:val="baseline"/>
              <w:rPr>
                <w:rFonts w:ascii="Times New Roman" w:eastAsia="Times New Roman" w:hAnsi="Times New Roman" w:cs="Times New Roman"/>
                <w:sz w:val="28"/>
                <w:szCs w:val="28"/>
              </w:rPr>
            </w:pPr>
            <w:r w:rsidRPr="00F43130">
              <w:rPr>
                <w:rFonts w:ascii="Times New Roman" w:eastAsia="Times New Roman" w:hAnsi="Times New Roman" w:cs="Times New Roman"/>
                <w:sz w:val="28"/>
                <w:szCs w:val="28"/>
              </w:rPr>
              <w:t>1. Tiến hành gửi phiếu điều tra thống kê hoặc cử người thực hiện điều tra thống kê tiếp xúc trực tiếp đối tượng điều tra thống kê để thu thập thông tin thống kê.</w:t>
            </w:r>
          </w:p>
          <w:p w:rsidR="006D16C4" w:rsidRPr="00F43130" w:rsidRDefault="006D16C4" w:rsidP="00F43130">
            <w:pPr>
              <w:shd w:val="clear" w:color="auto" w:fill="FFFFFF" w:themeFill="background1"/>
              <w:spacing w:before="120" w:after="120" w:line="240" w:lineRule="auto"/>
              <w:ind w:firstLine="630"/>
              <w:jc w:val="both"/>
              <w:textAlignment w:val="baseline"/>
              <w:rPr>
                <w:rFonts w:ascii="Times New Roman" w:eastAsia="Times New Roman" w:hAnsi="Times New Roman" w:cs="Times New Roman"/>
                <w:sz w:val="28"/>
                <w:szCs w:val="28"/>
              </w:rPr>
            </w:pPr>
            <w:r w:rsidRPr="00F43130">
              <w:rPr>
                <w:rFonts w:ascii="Times New Roman" w:eastAsia="Times New Roman" w:hAnsi="Times New Roman" w:cs="Times New Roman"/>
                <w:sz w:val="28"/>
                <w:szCs w:val="28"/>
              </w:rPr>
              <w:t>2. Tổng hợp, xử lý thông tin thống kê thu thập được.</w:t>
            </w:r>
          </w:p>
          <w:p w:rsidR="006D16C4" w:rsidRPr="00F43130" w:rsidRDefault="006D16C4" w:rsidP="00F43130">
            <w:pPr>
              <w:shd w:val="clear" w:color="auto" w:fill="FFFFFF" w:themeFill="background1"/>
              <w:spacing w:before="120" w:after="120" w:line="240" w:lineRule="auto"/>
              <w:ind w:firstLine="630"/>
              <w:jc w:val="both"/>
              <w:textAlignment w:val="baseline"/>
              <w:rPr>
                <w:rFonts w:ascii="Times New Roman" w:eastAsia="Times New Roman" w:hAnsi="Times New Roman" w:cs="Times New Roman"/>
                <w:sz w:val="28"/>
                <w:szCs w:val="28"/>
              </w:rPr>
            </w:pPr>
            <w:r w:rsidRPr="00F43130">
              <w:rPr>
                <w:rFonts w:ascii="Times New Roman" w:eastAsia="Times New Roman" w:hAnsi="Times New Roman" w:cs="Times New Roman"/>
                <w:sz w:val="28"/>
                <w:szCs w:val="28"/>
              </w:rPr>
              <w:t>3. Lập và trình Thống đốc phê duyệt báo cáo kết quả cuộc điều tra thống kê.</w:t>
            </w:r>
          </w:p>
          <w:p w:rsidR="006D16C4" w:rsidRPr="00F43130" w:rsidRDefault="006D16C4" w:rsidP="00F43130">
            <w:pPr>
              <w:shd w:val="clear" w:color="auto" w:fill="FFFFFF" w:themeFill="background1"/>
              <w:spacing w:before="120" w:after="120" w:line="240" w:lineRule="auto"/>
              <w:ind w:firstLine="630"/>
              <w:jc w:val="both"/>
              <w:textAlignment w:val="baseline"/>
              <w:rPr>
                <w:rFonts w:ascii="Times New Roman" w:eastAsia="Times New Roman" w:hAnsi="Times New Roman" w:cs="Times New Roman"/>
                <w:sz w:val="28"/>
                <w:szCs w:val="28"/>
              </w:rPr>
            </w:pPr>
            <w:r w:rsidRPr="00F43130">
              <w:rPr>
                <w:rFonts w:ascii="Times New Roman" w:eastAsia="Times New Roman" w:hAnsi="Times New Roman" w:cs="Times New Roman"/>
                <w:sz w:val="28"/>
                <w:szCs w:val="28"/>
              </w:rPr>
              <w:t>4. Gửi kết quả cuộc điều tra thống kê cho Tổng cục Thống kê.</w:t>
            </w:r>
          </w:p>
          <w:p w:rsidR="006D16C4" w:rsidRPr="00F43130" w:rsidRDefault="006D16C4" w:rsidP="00F43130">
            <w:pPr>
              <w:shd w:val="clear" w:color="auto" w:fill="FFFFFF" w:themeFill="background1"/>
              <w:spacing w:before="120" w:after="120" w:line="240" w:lineRule="auto"/>
              <w:ind w:firstLine="630"/>
              <w:jc w:val="both"/>
              <w:textAlignment w:val="baseline"/>
              <w:rPr>
                <w:rFonts w:ascii="Times New Roman" w:eastAsia="Times New Roman" w:hAnsi="Times New Roman" w:cs="Times New Roman"/>
                <w:sz w:val="28"/>
                <w:szCs w:val="28"/>
              </w:rPr>
            </w:pPr>
            <w:r w:rsidRPr="00F43130">
              <w:rPr>
                <w:rFonts w:ascii="Times New Roman" w:eastAsia="Times New Roman" w:hAnsi="Times New Roman" w:cs="Times New Roman"/>
                <w:sz w:val="28"/>
                <w:szCs w:val="28"/>
              </w:rPr>
              <w:t>5. Công bố kết quả điều tra thống kê.</w:t>
            </w:r>
          </w:p>
          <w:p w:rsidR="006D16C4" w:rsidRPr="00F43130" w:rsidRDefault="006D16C4" w:rsidP="00F43130">
            <w:pPr>
              <w:shd w:val="clear" w:color="auto" w:fill="FFFFFF" w:themeFill="background1"/>
              <w:spacing w:before="120" w:after="120" w:line="240" w:lineRule="auto"/>
              <w:ind w:firstLine="630"/>
              <w:jc w:val="both"/>
              <w:textAlignment w:val="baseline"/>
              <w:rPr>
                <w:rFonts w:ascii="Times New Roman" w:eastAsia="Times New Roman" w:hAnsi="Times New Roman" w:cs="Times New Roman"/>
                <w:sz w:val="28"/>
                <w:szCs w:val="28"/>
              </w:rPr>
            </w:pPr>
            <w:r w:rsidRPr="00F43130">
              <w:rPr>
                <w:rFonts w:ascii="Times New Roman" w:eastAsia="Times New Roman" w:hAnsi="Times New Roman" w:cs="Times New Roman"/>
                <w:sz w:val="28"/>
                <w:szCs w:val="28"/>
              </w:rPr>
              <w:lastRenderedPageBreak/>
              <w:t>6. Khi cần thiết, Thống đốc quyết định việc thuê tổ chức bên ngoài Ngân hàng Nhà nước tiến hành một hoặc một số công việc điều tra thống kê.</w:t>
            </w:r>
          </w:p>
          <w:p w:rsidR="006D16C4" w:rsidRPr="00F43130" w:rsidRDefault="006D16C4" w:rsidP="00F43130">
            <w:pPr>
              <w:shd w:val="clear" w:color="auto" w:fill="FFFFFF" w:themeFill="background1"/>
              <w:spacing w:before="120" w:after="120" w:line="240" w:lineRule="auto"/>
              <w:ind w:firstLine="630"/>
              <w:jc w:val="both"/>
              <w:textAlignment w:val="baseline"/>
              <w:rPr>
                <w:rFonts w:ascii="Times New Roman" w:eastAsia="Times New Roman" w:hAnsi="Times New Roman" w:cs="Times New Roman"/>
                <w:sz w:val="28"/>
                <w:szCs w:val="28"/>
              </w:rPr>
            </w:pPr>
            <w:r w:rsidRPr="00F43130">
              <w:rPr>
                <w:rFonts w:ascii="Times New Roman" w:eastAsia="Times New Roman" w:hAnsi="Times New Roman" w:cs="Times New Roman"/>
                <w:b/>
                <w:bCs/>
                <w:sz w:val="28"/>
                <w:szCs w:val="28"/>
                <w:bdr w:val="none" w:sz="0" w:space="0" w:color="auto" w:frame="1"/>
              </w:rPr>
              <w:t>Điều </w:t>
            </w:r>
            <w:bookmarkStart w:id="9" w:name="Dieu_11"/>
            <w:bookmarkEnd w:id="9"/>
            <w:r w:rsidR="00AF039D" w:rsidRPr="00F43130">
              <w:rPr>
                <w:rFonts w:ascii="Times New Roman" w:eastAsia="Times New Roman" w:hAnsi="Times New Roman" w:cs="Times New Roman"/>
                <w:b/>
                <w:bCs/>
                <w:sz w:val="28"/>
                <w:szCs w:val="28"/>
                <w:bdr w:val="none" w:sz="0" w:space="0" w:color="auto" w:frame="1"/>
              </w:rPr>
              <w:t>12</w:t>
            </w:r>
            <w:r w:rsidRPr="00F43130">
              <w:rPr>
                <w:rFonts w:ascii="Times New Roman" w:eastAsia="Times New Roman" w:hAnsi="Times New Roman" w:cs="Times New Roman"/>
                <w:b/>
                <w:bCs/>
                <w:sz w:val="28"/>
                <w:szCs w:val="28"/>
                <w:bdr w:val="none" w:sz="0" w:space="0" w:color="auto" w:frame="1"/>
              </w:rPr>
              <w:t>. Công bố kết quả điều tra thống kê</w:t>
            </w:r>
          </w:p>
          <w:p w:rsidR="006D16C4" w:rsidRPr="00F43130" w:rsidRDefault="006D16C4" w:rsidP="00F43130">
            <w:pPr>
              <w:shd w:val="clear" w:color="auto" w:fill="FFFFFF" w:themeFill="background1"/>
              <w:spacing w:before="120" w:after="120" w:line="240" w:lineRule="auto"/>
              <w:ind w:firstLine="630"/>
              <w:jc w:val="both"/>
              <w:textAlignment w:val="baseline"/>
              <w:rPr>
                <w:rFonts w:ascii="Times New Roman" w:eastAsia="Times New Roman" w:hAnsi="Times New Roman" w:cs="Times New Roman"/>
                <w:sz w:val="28"/>
                <w:szCs w:val="28"/>
              </w:rPr>
            </w:pPr>
            <w:r w:rsidRPr="00F43130">
              <w:rPr>
                <w:rFonts w:ascii="Times New Roman" w:eastAsia="Times New Roman" w:hAnsi="Times New Roman" w:cs="Times New Roman"/>
                <w:sz w:val="28"/>
                <w:szCs w:val="28"/>
              </w:rPr>
              <w:t xml:space="preserve">1. Thống đốc </w:t>
            </w:r>
            <w:r w:rsidR="00131B17" w:rsidRPr="00F43130">
              <w:rPr>
                <w:rFonts w:ascii="Times New Roman" w:eastAsia="Times New Roman" w:hAnsi="Times New Roman" w:cs="Times New Roman"/>
                <w:sz w:val="28"/>
                <w:szCs w:val="28"/>
              </w:rPr>
              <w:t xml:space="preserve">quyết định việc </w:t>
            </w:r>
            <w:r w:rsidRPr="00F43130">
              <w:rPr>
                <w:rFonts w:ascii="Times New Roman" w:eastAsia="Times New Roman" w:hAnsi="Times New Roman" w:cs="Times New Roman"/>
                <w:sz w:val="28"/>
                <w:szCs w:val="28"/>
              </w:rPr>
              <w:t>công bố kết quả điều tra thống kê</w:t>
            </w:r>
            <w:r w:rsidR="001529E2" w:rsidRPr="00F43130">
              <w:rPr>
                <w:rFonts w:ascii="Times New Roman" w:eastAsia="Times New Roman" w:hAnsi="Times New Roman" w:cs="Times New Roman"/>
                <w:sz w:val="28"/>
                <w:szCs w:val="28"/>
              </w:rPr>
              <w:t xml:space="preserve"> </w:t>
            </w:r>
            <w:r w:rsidRPr="00F43130">
              <w:rPr>
                <w:rFonts w:ascii="Times New Roman" w:eastAsia="Times New Roman" w:hAnsi="Times New Roman" w:cs="Times New Roman"/>
                <w:sz w:val="28"/>
                <w:szCs w:val="28"/>
              </w:rPr>
              <w:t>theo quy định của pháp luật về thống kê.</w:t>
            </w:r>
          </w:p>
          <w:p w:rsidR="006D16C4" w:rsidRPr="00F43130" w:rsidRDefault="006D16C4" w:rsidP="00F43130">
            <w:pPr>
              <w:shd w:val="clear" w:color="auto" w:fill="FFFFFF" w:themeFill="background1"/>
              <w:spacing w:before="120" w:after="120" w:line="240" w:lineRule="auto"/>
              <w:ind w:firstLine="630"/>
              <w:jc w:val="both"/>
              <w:textAlignment w:val="baseline"/>
              <w:rPr>
                <w:rFonts w:ascii="Times New Roman" w:eastAsia="Times New Roman" w:hAnsi="Times New Roman" w:cs="Times New Roman"/>
                <w:sz w:val="28"/>
                <w:szCs w:val="28"/>
              </w:rPr>
            </w:pPr>
            <w:r w:rsidRPr="00F43130">
              <w:rPr>
                <w:rFonts w:ascii="Times New Roman" w:eastAsia="Times New Roman" w:hAnsi="Times New Roman" w:cs="Times New Roman"/>
                <w:sz w:val="28"/>
                <w:szCs w:val="28"/>
              </w:rPr>
              <w:t xml:space="preserve">2. Kết quả điều tra thống kê được công bố theo đúng thời hạn quy định trong phương </w:t>
            </w:r>
            <w:proofErr w:type="gramStart"/>
            <w:r w:rsidRPr="00F43130">
              <w:rPr>
                <w:rFonts w:ascii="Times New Roman" w:eastAsia="Times New Roman" w:hAnsi="Times New Roman" w:cs="Times New Roman"/>
                <w:sz w:val="28"/>
                <w:szCs w:val="28"/>
              </w:rPr>
              <w:t>án</w:t>
            </w:r>
            <w:proofErr w:type="gramEnd"/>
            <w:r w:rsidRPr="00F43130">
              <w:rPr>
                <w:rFonts w:ascii="Times New Roman" w:eastAsia="Times New Roman" w:hAnsi="Times New Roman" w:cs="Times New Roman"/>
                <w:sz w:val="28"/>
                <w:szCs w:val="28"/>
              </w:rPr>
              <w:t xml:space="preserve"> điều tra thống kê được phê duyệt và không chậm hơn </w:t>
            </w:r>
            <w:r w:rsidR="006708B8" w:rsidRPr="00F43130">
              <w:rPr>
                <w:rFonts w:ascii="Times New Roman" w:eastAsia="Times New Roman" w:hAnsi="Times New Roman" w:cs="Times New Roman"/>
                <w:sz w:val="28"/>
                <w:szCs w:val="28"/>
              </w:rPr>
              <w:t>10</w:t>
            </w:r>
            <w:r w:rsidRPr="00F43130">
              <w:rPr>
                <w:rFonts w:ascii="Times New Roman" w:eastAsia="Times New Roman" w:hAnsi="Times New Roman" w:cs="Times New Roman"/>
                <w:sz w:val="28"/>
                <w:szCs w:val="28"/>
              </w:rPr>
              <w:t xml:space="preserve"> ngày làm việc kể từ ngày Thống đốc phê duyệt kết quả điều tra thống kê.</w:t>
            </w:r>
          </w:p>
          <w:p w:rsidR="006D16C4" w:rsidRPr="00F43130" w:rsidRDefault="006D16C4" w:rsidP="00F43130">
            <w:pPr>
              <w:shd w:val="clear" w:color="auto" w:fill="FFFFFF" w:themeFill="background1"/>
              <w:spacing w:before="120" w:after="120" w:line="240" w:lineRule="auto"/>
              <w:ind w:firstLine="630"/>
              <w:jc w:val="both"/>
              <w:textAlignment w:val="baseline"/>
              <w:rPr>
                <w:rFonts w:ascii="Times New Roman" w:eastAsia="Times New Roman" w:hAnsi="Times New Roman" w:cs="Times New Roman"/>
                <w:sz w:val="28"/>
                <w:szCs w:val="28"/>
              </w:rPr>
            </w:pPr>
            <w:r w:rsidRPr="00F43130">
              <w:rPr>
                <w:rFonts w:ascii="Times New Roman" w:eastAsia="Times New Roman" w:hAnsi="Times New Roman" w:cs="Times New Roman"/>
                <w:sz w:val="28"/>
                <w:szCs w:val="28"/>
              </w:rPr>
              <w:t>3. Kết quả điều tra thống kê được công bố thông qua một hoặc một số các hình thức và phương tiện sau đây:</w:t>
            </w:r>
          </w:p>
          <w:p w:rsidR="006D16C4" w:rsidRPr="00F43130" w:rsidRDefault="006D16C4" w:rsidP="00F43130">
            <w:pPr>
              <w:shd w:val="clear" w:color="auto" w:fill="FFFFFF" w:themeFill="background1"/>
              <w:spacing w:before="120" w:after="120" w:line="240" w:lineRule="auto"/>
              <w:ind w:firstLine="630"/>
              <w:jc w:val="both"/>
              <w:textAlignment w:val="baseline"/>
              <w:rPr>
                <w:rFonts w:ascii="Times New Roman" w:eastAsia="Times New Roman" w:hAnsi="Times New Roman" w:cs="Times New Roman"/>
                <w:sz w:val="28"/>
                <w:szCs w:val="28"/>
              </w:rPr>
            </w:pPr>
            <w:r w:rsidRPr="00F43130">
              <w:rPr>
                <w:rFonts w:ascii="Times New Roman" w:eastAsia="Times New Roman" w:hAnsi="Times New Roman" w:cs="Times New Roman"/>
                <w:sz w:val="28"/>
                <w:szCs w:val="28"/>
              </w:rPr>
              <w:t>a) Trang thông tin điện tử của Ngân hàng Nhà nước Việt Nam;</w:t>
            </w:r>
          </w:p>
          <w:p w:rsidR="006D16C4" w:rsidRPr="00F43130" w:rsidRDefault="006D16C4" w:rsidP="00F43130">
            <w:pPr>
              <w:shd w:val="clear" w:color="auto" w:fill="FFFFFF" w:themeFill="background1"/>
              <w:spacing w:before="120" w:after="120" w:line="240" w:lineRule="auto"/>
              <w:ind w:firstLine="630"/>
              <w:jc w:val="both"/>
              <w:textAlignment w:val="baseline"/>
              <w:rPr>
                <w:rFonts w:ascii="Times New Roman" w:eastAsia="Times New Roman" w:hAnsi="Times New Roman" w:cs="Times New Roman"/>
                <w:sz w:val="28"/>
                <w:szCs w:val="28"/>
              </w:rPr>
            </w:pPr>
            <w:r w:rsidRPr="00F43130">
              <w:rPr>
                <w:rFonts w:ascii="Times New Roman" w:eastAsia="Times New Roman" w:hAnsi="Times New Roman" w:cs="Times New Roman"/>
                <w:sz w:val="28"/>
                <w:szCs w:val="28"/>
              </w:rPr>
              <w:t>b) Niên giám thống kê;</w:t>
            </w:r>
          </w:p>
          <w:p w:rsidR="006D16C4" w:rsidRPr="00F43130" w:rsidRDefault="006D16C4" w:rsidP="00F43130">
            <w:pPr>
              <w:shd w:val="clear" w:color="auto" w:fill="FFFFFF" w:themeFill="background1"/>
              <w:spacing w:before="120" w:after="120" w:line="240" w:lineRule="auto"/>
              <w:ind w:firstLine="630"/>
              <w:jc w:val="both"/>
              <w:textAlignment w:val="baseline"/>
              <w:rPr>
                <w:rFonts w:ascii="Times New Roman" w:eastAsia="Times New Roman" w:hAnsi="Times New Roman" w:cs="Times New Roman"/>
                <w:sz w:val="28"/>
                <w:szCs w:val="28"/>
              </w:rPr>
            </w:pPr>
            <w:r w:rsidRPr="00F43130">
              <w:rPr>
                <w:rFonts w:ascii="Times New Roman" w:eastAsia="Times New Roman" w:hAnsi="Times New Roman" w:cs="Times New Roman"/>
                <w:sz w:val="28"/>
                <w:szCs w:val="28"/>
              </w:rPr>
              <w:t>c) Các sản phẩm thống kê bằng văn bản, bằng điện tử trên mạng tin học;</w:t>
            </w:r>
          </w:p>
          <w:p w:rsidR="006D16C4" w:rsidRPr="00F43130" w:rsidRDefault="006D16C4" w:rsidP="00F43130">
            <w:pPr>
              <w:shd w:val="clear" w:color="auto" w:fill="FFFFFF" w:themeFill="background1"/>
              <w:spacing w:before="120" w:after="120" w:line="240" w:lineRule="auto"/>
              <w:ind w:firstLine="630"/>
              <w:jc w:val="both"/>
              <w:textAlignment w:val="baseline"/>
              <w:rPr>
                <w:rFonts w:ascii="Times New Roman" w:eastAsia="Times New Roman" w:hAnsi="Times New Roman" w:cs="Times New Roman"/>
                <w:sz w:val="28"/>
                <w:szCs w:val="28"/>
              </w:rPr>
            </w:pPr>
            <w:r w:rsidRPr="00F43130">
              <w:rPr>
                <w:rFonts w:ascii="Times New Roman" w:eastAsia="Times New Roman" w:hAnsi="Times New Roman" w:cs="Times New Roman"/>
                <w:sz w:val="28"/>
                <w:szCs w:val="28"/>
              </w:rPr>
              <w:t>d) Họp báo; thông cáo báo chí;</w:t>
            </w:r>
          </w:p>
          <w:p w:rsidR="006D16C4" w:rsidRPr="00F43130" w:rsidRDefault="006D16C4" w:rsidP="00F43130">
            <w:pPr>
              <w:shd w:val="clear" w:color="auto" w:fill="FFFFFF" w:themeFill="background1"/>
              <w:spacing w:before="120" w:after="120" w:line="240" w:lineRule="auto"/>
              <w:ind w:firstLine="630"/>
              <w:jc w:val="both"/>
              <w:textAlignment w:val="baseline"/>
              <w:rPr>
                <w:rFonts w:ascii="Times New Roman" w:eastAsia="Times New Roman" w:hAnsi="Times New Roman" w:cs="Times New Roman"/>
                <w:sz w:val="28"/>
                <w:szCs w:val="28"/>
              </w:rPr>
            </w:pPr>
            <w:r w:rsidRPr="00F43130">
              <w:rPr>
                <w:rFonts w:ascii="Times New Roman" w:eastAsia="Times New Roman" w:hAnsi="Times New Roman" w:cs="Times New Roman"/>
                <w:sz w:val="28"/>
                <w:szCs w:val="28"/>
              </w:rPr>
              <w:t>e) Các phương tiện thông tin đại chúng.</w:t>
            </w:r>
          </w:p>
          <w:p w:rsidR="006D16C4" w:rsidRPr="00F43130" w:rsidRDefault="006D16C4" w:rsidP="00F43130">
            <w:pPr>
              <w:shd w:val="clear" w:color="auto" w:fill="FFFFFF" w:themeFill="background1"/>
              <w:spacing w:before="120" w:after="120" w:line="240" w:lineRule="auto"/>
              <w:ind w:firstLine="630"/>
              <w:jc w:val="both"/>
              <w:textAlignment w:val="baseline"/>
              <w:rPr>
                <w:rFonts w:ascii="Times New Roman" w:eastAsia="Times New Roman" w:hAnsi="Times New Roman" w:cs="Times New Roman"/>
                <w:sz w:val="28"/>
                <w:szCs w:val="28"/>
              </w:rPr>
            </w:pPr>
            <w:r w:rsidRPr="00F43130">
              <w:rPr>
                <w:rFonts w:ascii="Times New Roman" w:eastAsia="Times New Roman" w:hAnsi="Times New Roman" w:cs="Times New Roman"/>
                <w:b/>
                <w:bCs/>
                <w:sz w:val="28"/>
                <w:szCs w:val="28"/>
                <w:bdr w:val="none" w:sz="0" w:space="0" w:color="auto" w:frame="1"/>
              </w:rPr>
              <w:t>Điều </w:t>
            </w:r>
            <w:bookmarkStart w:id="10" w:name="Dieu_12"/>
            <w:bookmarkEnd w:id="10"/>
            <w:r w:rsidRPr="00F43130">
              <w:rPr>
                <w:rFonts w:ascii="Times New Roman" w:eastAsia="Times New Roman" w:hAnsi="Times New Roman" w:cs="Times New Roman"/>
                <w:b/>
                <w:bCs/>
                <w:sz w:val="28"/>
                <w:szCs w:val="28"/>
                <w:bdr w:val="none" w:sz="0" w:space="0" w:color="auto" w:frame="1"/>
              </w:rPr>
              <w:t>1</w:t>
            </w:r>
            <w:r w:rsidR="00AF039D" w:rsidRPr="00F43130">
              <w:rPr>
                <w:rFonts w:ascii="Times New Roman" w:eastAsia="Times New Roman" w:hAnsi="Times New Roman" w:cs="Times New Roman"/>
                <w:b/>
                <w:bCs/>
                <w:sz w:val="28"/>
                <w:szCs w:val="28"/>
                <w:bdr w:val="none" w:sz="0" w:space="0" w:color="auto" w:frame="1"/>
              </w:rPr>
              <w:t>3</w:t>
            </w:r>
            <w:r w:rsidRPr="00F43130">
              <w:rPr>
                <w:rFonts w:ascii="Times New Roman" w:eastAsia="Times New Roman" w:hAnsi="Times New Roman" w:cs="Times New Roman"/>
                <w:b/>
                <w:bCs/>
                <w:sz w:val="28"/>
                <w:szCs w:val="28"/>
                <w:bdr w:val="none" w:sz="0" w:space="0" w:color="auto" w:frame="1"/>
              </w:rPr>
              <w:t>. Bảo mật và sử dụng thông tin, kết quả điều tra thống kê</w:t>
            </w:r>
          </w:p>
          <w:p w:rsidR="006D16C4" w:rsidRPr="00F43130" w:rsidRDefault="006D16C4" w:rsidP="00F43130">
            <w:pPr>
              <w:shd w:val="clear" w:color="auto" w:fill="FFFFFF" w:themeFill="background1"/>
              <w:spacing w:before="120" w:after="120" w:line="240" w:lineRule="auto"/>
              <w:ind w:firstLine="630"/>
              <w:jc w:val="both"/>
              <w:textAlignment w:val="baseline"/>
              <w:rPr>
                <w:rFonts w:ascii="Times New Roman" w:eastAsia="Times New Roman" w:hAnsi="Times New Roman" w:cs="Times New Roman"/>
                <w:sz w:val="28"/>
                <w:szCs w:val="28"/>
              </w:rPr>
            </w:pPr>
            <w:r w:rsidRPr="00F43130">
              <w:rPr>
                <w:rFonts w:ascii="Times New Roman" w:eastAsia="Times New Roman" w:hAnsi="Times New Roman" w:cs="Times New Roman"/>
                <w:sz w:val="28"/>
                <w:szCs w:val="28"/>
              </w:rPr>
              <w:t>1. Thông tin, kết quả điều tra thống kê phải được giữ bí mật bao gồm:</w:t>
            </w:r>
          </w:p>
          <w:p w:rsidR="006D16C4" w:rsidRPr="00F43130" w:rsidRDefault="006D16C4" w:rsidP="00F43130">
            <w:pPr>
              <w:shd w:val="clear" w:color="auto" w:fill="FFFFFF" w:themeFill="background1"/>
              <w:spacing w:before="120" w:after="120" w:line="240" w:lineRule="auto"/>
              <w:ind w:firstLine="630"/>
              <w:jc w:val="both"/>
              <w:textAlignment w:val="baseline"/>
              <w:rPr>
                <w:rFonts w:ascii="Times New Roman" w:eastAsia="Times New Roman" w:hAnsi="Times New Roman" w:cs="Times New Roman"/>
                <w:sz w:val="28"/>
                <w:szCs w:val="28"/>
              </w:rPr>
            </w:pPr>
            <w:r w:rsidRPr="00F43130">
              <w:rPr>
                <w:rFonts w:ascii="Times New Roman" w:eastAsia="Times New Roman" w:hAnsi="Times New Roman" w:cs="Times New Roman"/>
                <w:sz w:val="28"/>
                <w:szCs w:val="28"/>
              </w:rPr>
              <w:t>a) Thông tin, số liệu gắn với tên, địa chỉ cụ thể của từng tổ chức, cá nhân, trừ trường hợp tổ chức, cá nhân đó đồng ý hoặc luật có quy định khác;</w:t>
            </w:r>
          </w:p>
          <w:p w:rsidR="006D16C4" w:rsidRPr="00F43130" w:rsidRDefault="006D16C4" w:rsidP="00F43130">
            <w:pPr>
              <w:shd w:val="clear" w:color="auto" w:fill="FFFFFF" w:themeFill="background1"/>
              <w:spacing w:before="120" w:after="120" w:line="240" w:lineRule="auto"/>
              <w:ind w:firstLine="630"/>
              <w:jc w:val="both"/>
              <w:textAlignment w:val="baseline"/>
              <w:rPr>
                <w:rFonts w:ascii="Times New Roman" w:eastAsia="Times New Roman" w:hAnsi="Times New Roman" w:cs="Times New Roman"/>
                <w:sz w:val="28"/>
                <w:szCs w:val="28"/>
              </w:rPr>
            </w:pPr>
            <w:r w:rsidRPr="00F43130">
              <w:rPr>
                <w:rFonts w:ascii="Times New Roman" w:eastAsia="Times New Roman" w:hAnsi="Times New Roman" w:cs="Times New Roman"/>
                <w:sz w:val="28"/>
                <w:szCs w:val="28"/>
              </w:rPr>
              <w:t>b) Thông tin điều tra thống kê chưa được người có thẩm quyền công bố;</w:t>
            </w:r>
          </w:p>
          <w:p w:rsidR="006D16C4" w:rsidRPr="00F43130" w:rsidRDefault="006D16C4" w:rsidP="00F43130">
            <w:pPr>
              <w:shd w:val="clear" w:color="auto" w:fill="FFFFFF" w:themeFill="background1"/>
              <w:spacing w:before="120" w:after="120" w:line="240" w:lineRule="auto"/>
              <w:ind w:firstLine="630"/>
              <w:jc w:val="both"/>
              <w:textAlignment w:val="baseline"/>
              <w:rPr>
                <w:rFonts w:ascii="Times New Roman" w:eastAsia="Times New Roman" w:hAnsi="Times New Roman" w:cs="Times New Roman"/>
                <w:sz w:val="28"/>
                <w:szCs w:val="28"/>
              </w:rPr>
            </w:pPr>
            <w:r w:rsidRPr="00F43130">
              <w:rPr>
                <w:rFonts w:ascii="Times New Roman" w:eastAsia="Times New Roman" w:hAnsi="Times New Roman" w:cs="Times New Roman"/>
                <w:sz w:val="28"/>
                <w:szCs w:val="28"/>
              </w:rPr>
              <w:t>c) Những thông tin thuộc danh mục bí mật nhà nước.</w:t>
            </w:r>
          </w:p>
          <w:p w:rsidR="006D16C4" w:rsidRPr="00F43130" w:rsidRDefault="006D16C4" w:rsidP="00F43130">
            <w:pPr>
              <w:shd w:val="clear" w:color="auto" w:fill="FFFFFF" w:themeFill="background1"/>
              <w:spacing w:before="120" w:after="120" w:line="240" w:lineRule="auto"/>
              <w:ind w:firstLine="630"/>
              <w:jc w:val="both"/>
              <w:textAlignment w:val="baseline"/>
              <w:rPr>
                <w:rFonts w:ascii="Times New Roman" w:eastAsia="Times New Roman" w:hAnsi="Times New Roman" w:cs="Times New Roman"/>
                <w:sz w:val="28"/>
                <w:szCs w:val="28"/>
              </w:rPr>
            </w:pPr>
            <w:r w:rsidRPr="00F43130">
              <w:rPr>
                <w:rFonts w:ascii="Times New Roman" w:eastAsia="Times New Roman" w:hAnsi="Times New Roman" w:cs="Times New Roman"/>
                <w:sz w:val="28"/>
                <w:szCs w:val="28"/>
              </w:rPr>
              <w:t xml:space="preserve">2. Thông tin, kết quả điều tra thống kê được sử dụng theo đúng mục đích quy định tại phương </w:t>
            </w:r>
            <w:proofErr w:type="gramStart"/>
            <w:r w:rsidRPr="00F43130">
              <w:rPr>
                <w:rFonts w:ascii="Times New Roman" w:eastAsia="Times New Roman" w:hAnsi="Times New Roman" w:cs="Times New Roman"/>
                <w:sz w:val="28"/>
                <w:szCs w:val="28"/>
              </w:rPr>
              <w:t>án</w:t>
            </w:r>
            <w:proofErr w:type="gramEnd"/>
            <w:r w:rsidRPr="00F43130">
              <w:rPr>
                <w:rFonts w:ascii="Times New Roman" w:eastAsia="Times New Roman" w:hAnsi="Times New Roman" w:cs="Times New Roman"/>
                <w:sz w:val="28"/>
                <w:szCs w:val="28"/>
              </w:rPr>
              <w:t xml:space="preserve"> điều tra thống kê được phê duyệt và theo quy định của pháp luật về thống kê.</w:t>
            </w:r>
          </w:p>
          <w:p w:rsidR="006D16C4" w:rsidRPr="00F43130" w:rsidRDefault="006D16C4" w:rsidP="00F43130">
            <w:pPr>
              <w:shd w:val="clear" w:color="auto" w:fill="FFFFFF" w:themeFill="background1"/>
              <w:spacing w:before="120" w:after="120" w:line="240" w:lineRule="auto"/>
              <w:ind w:firstLine="630"/>
              <w:jc w:val="both"/>
              <w:textAlignment w:val="baseline"/>
              <w:rPr>
                <w:rFonts w:ascii="Times New Roman" w:eastAsia="Times New Roman" w:hAnsi="Times New Roman" w:cs="Times New Roman"/>
                <w:sz w:val="28"/>
                <w:szCs w:val="28"/>
              </w:rPr>
            </w:pPr>
            <w:r w:rsidRPr="00F43130">
              <w:rPr>
                <w:rFonts w:ascii="Times New Roman" w:eastAsia="Times New Roman" w:hAnsi="Times New Roman" w:cs="Times New Roman"/>
                <w:sz w:val="28"/>
                <w:szCs w:val="28"/>
              </w:rPr>
              <w:t>3. Việc trích dẫn, sử dụng thông tin, kết quả điều tra thống kê được Thống đốc công bố phải trung thực và ghi rõ nguồn gốc thông tin.</w:t>
            </w:r>
          </w:p>
          <w:p w:rsidR="006D16C4" w:rsidRPr="00F43130" w:rsidRDefault="006D16C4" w:rsidP="00F43130">
            <w:pPr>
              <w:shd w:val="clear" w:color="auto" w:fill="FFFFFF" w:themeFill="background1"/>
              <w:spacing w:before="120" w:after="120" w:line="240" w:lineRule="auto"/>
              <w:ind w:firstLine="630"/>
              <w:jc w:val="both"/>
              <w:textAlignment w:val="baseline"/>
              <w:rPr>
                <w:rFonts w:ascii="Times New Roman" w:eastAsia="Times New Roman" w:hAnsi="Times New Roman" w:cs="Times New Roman"/>
                <w:sz w:val="28"/>
                <w:szCs w:val="28"/>
              </w:rPr>
            </w:pPr>
            <w:r w:rsidRPr="00F43130">
              <w:rPr>
                <w:rFonts w:ascii="Times New Roman" w:eastAsia="Times New Roman" w:hAnsi="Times New Roman" w:cs="Times New Roman"/>
                <w:sz w:val="28"/>
                <w:szCs w:val="28"/>
              </w:rPr>
              <w:t xml:space="preserve">4. </w:t>
            </w:r>
            <w:r w:rsidR="00497CF8" w:rsidRPr="00F43130">
              <w:rPr>
                <w:rFonts w:ascii="Times New Roman" w:eastAsia="Times New Roman" w:hAnsi="Times New Roman" w:cs="Times New Roman"/>
                <w:sz w:val="28"/>
                <w:szCs w:val="28"/>
              </w:rPr>
              <w:t>Không được</w:t>
            </w:r>
            <w:r w:rsidRPr="00F43130">
              <w:rPr>
                <w:rFonts w:ascii="Times New Roman" w:eastAsia="Times New Roman" w:hAnsi="Times New Roman" w:cs="Times New Roman"/>
                <w:sz w:val="28"/>
                <w:szCs w:val="28"/>
              </w:rPr>
              <w:t xml:space="preserve"> sử dụng thông tin, kết quả điều tra thống kê làm ảnh hưởng tiêu cực đến sự ổn định tiền tệ và an toàn hoạt động ngân hàng, làm phương hại đến lợi ích quốc gia và lợi ích của tổ chức, cá nhân cung cấp thông tin điều tra.</w:t>
            </w:r>
          </w:p>
          <w:p w:rsidR="006D16C4" w:rsidRPr="00F43130" w:rsidRDefault="006D16C4" w:rsidP="00F43130">
            <w:pPr>
              <w:shd w:val="clear" w:color="auto" w:fill="FFFFFF" w:themeFill="background1"/>
              <w:spacing w:before="120" w:after="120" w:line="240" w:lineRule="auto"/>
              <w:ind w:firstLine="630"/>
              <w:jc w:val="both"/>
              <w:textAlignment w:val="baseline"/>
              <w:rPr>
                <w:rFonts w:ascii="Times New Roman" w:eastAsia="Times New Roman" w:hAnsi="Times New Roman" w:cs="Times New Roman"/>
                <w:sz w:val="28"/>
                <w:szCs w:val="28"/>
              </w:rPr>
            </w:pPr>
            <w:r w:rsidRPr="00F43130">
              <w:rPr>
                <w:rFonts w:ascii="Times New Roman" w:eastAsia="Times New Roman" w:hAnsi="Times New Roman" w:cs="Times New Roman"/>
                <w:b/>
                <w:bCs/>
                <w:sz w:val="28"/>
                <w:szCs w:val="28"/>
                <w:bdr w:val="none" w:sz="0" w:space="0" w:color="auto" w:frame="1"/>
              </w:rPr>
              <w:t>Điều </w:t>
            </w:r>
            <w:bookmarkStart w:id="11" w:name="Dieu_13"/>
            <w:bookmarkEnd w:id="11"/>
            <w:r w:rsidR="00AF039D" w:rsidRPr="00F43130">
              <w:rPr>
                <w:rFonts w:ascii="Times New Roman" w:eastAsia="Times New Roman" w:hAnsi="Times New Roman" w:cs="Times New Roman"/>
                <w:b/>
                <w:bCs/>
                <w:sz w:val="28"/>
                <w:szCs w:val="28"/>
                <w:bdr w:val="none" w:sz="0" w:space="0" w:color="auto" w:frame="1"/>
              </w:rPr>
              <w:t>14</w:t>
            </w:r>
            <w:r w:rsidRPr="00F43130">
              <w:rPr>
                <w:rFonts w:ascii="Times New Roman" w:eastAsia="Times New Roman" w:hAnsi="Times New Roman" w:cs="Times New Roman"/>
                <w:b/>
                <w:bCs/>
                <w:sz w:val="28"/>
                <w:szCs w:val="28"/>
                <w:bdr w:val="none" w:sz="0" w:space="0" w:color="auto" w:frame="1"/>
              </w:rPr>
              <w:t>. Kinh phí điều tra thống kê</w:t>
            </w:r>
          </w:p>
          <w:p w:rsidR="006D16C4" w:rsidRPr="00F43130" w:rsidRDefault="006D16C4" w:rsidP="00F43130">
            <w:pPr>
              <w:shd w:val="clear" w:color="auto" w:fill="FFFFFF" w:themeFill="background1"/>
              <w:spacing w:before="120" w:after="120" w:line="240" w:lineRule="auto"/>
              <w:ind w:firstLine="630"/>
              <w:jc w:val="both"/>
              <w:textAlignment w:val="baseline"/>
              <w:rPr>
                <w:rFonts w:ascii="Times New Roman" w:eastAsia="Times New Roman" w:hAnsi="Times New Roman" w:cs="Times New Roman"/>
                <w:sz w:val="28"/>
                <w:szCs w:val="28"/>
              </w:rPr>
            </w:pPr>
            <w:r w:rsidRPr="00F43130">
              <w:rPr>
                <w:rFonts w:ascii="Times New Roman" w:eastAsia="Times New Roman" w:hAnsi="Times New Roman" w:cs="Times New Roman"/>
                <w:sz w:val="28"/>
                <w:szCs w:val="28"/>
              </w:rPr>
              <w:t>1. Kinh phí thực hiện các cuộc điều tra thống kê được tổng hợp trong dự toán ngân sách của Ngân hàng Nhà nước theo quy định của Luật Ngân sách Nhà nước và Luật Thống kê theo quy mô và tính chất của từng cuộc điều tra.</w:t>
            </w:r>
          </w:p>
          <w:p w:rsidR="006D16C4" w:rsidRPr="00F43130" w:rsidRDefault="006D16C4" w:rsidP="00F43130">
            <w:pPr>
              <w:shd w:val="clear" w:color="auto" w:fill="FFFFFF" w:themeFill="background1"/>
              <w:spacing w:before="120" w:after="120" w:line="240" w:lineRule="auto"/>
              <w:ind w:firstLine="630"/>
              <w:jc w:val="both"/>
              <w:textAlignment w:val="baseline"/>
              <w:rPr>
                <w:rFonts w:ascii="Times New Roman" w:eastAsia="Times New Roman" w:hAnsi="Times New Roman" w:cs="Times New Roman"/>
                <w:sz w:val="28"/>
                <w:szCs w:val="28"/>
              </w:rPr>
            </w:pPr>
            <w:r w:rsidRPr="00F43130">
              <w:rPr>
                <w:rFonts w:ascii="Times New Roman" w:eastAsia="Times New Roman" w:hAnsi="Times New Roman" w:cs="Times New Roman"/>
                <w:sz w:val="28"/>
                <w:szCs w:val="28"/>
              </w:rPr>
              <w:t>2. Việc lập, sử dụng và quyết toán kinh phí các cuộc điều tra thống kê thực hiện theo quy định của pháp luật.</w:t>
            </w:r>
          </w:p>
          <w:p w:rsidR="006D16C4" w:rsidRPr="00F43130" w:rsidRDefault="006D16C4" w:rsidP="00F43130">
            <w:pPr>
              <w:shd w:val="clear" w:color="auto" w:fill="FFFFFF" w:themeFill="background1"/>
              <w:spacing w:before="120" w:after="120" w:line="240" w:lineRule="auto"/>
              <w:ind w:firstLine="630"/>
              <w:jc w:val="both"/>
              <w:textAlignment w:val="baseline"/>
              <w:rPr>
                <w:rFonts w:ascii="Times New Roman" w:eastAsia="Times New Roman" w:hAnsi="Times New Roman" w:cs="Times New Roman"/>
                <w:sz w:val="28"/>
                <w:szCs w:val="28"/>
              </w:rPr>
            </w:pPr>
            <w:r w:rsidRPr="00F43130">
              <w:rPr>
                <w:rFonts w:ascii="Times New Roman" w:eastAsia="Times New Roman" w:hAnsi="Times New Roman" w:cs="Times New Roman"/>
                <w:sz w:val="28"/>
                <w:szCs w:val="28"/>
              </w:rPr>
              <w:t xml:space="preserve">3. Hàng năm, Vụ Tài chính – Kế toán làm đầu mối phối hợp với Vụ Dự báo, thống kê, Cục Quản trị và các đơn vị liên quan xây dựng và trình Thống đốc dự toán </w:t>
            </w:r>
            <w:r w:rsidRPr="00F43130">
              <w:rPr>
                <w:rFonts w:ascii="Times New Roman" w:eastAsia="Times New Roman" w:hAnsi="Times New Roman" w:cs="Times New Roman"/>
                <w:sz w:val="28"/>
                <w:szCs w:val="28"/>
              </w:rPr>
              <w:lastRenderedPageBreak/>
              <w:t>kinh phí của từng cuộc điều tra theo các quy định hiện hành đảm bảo triển khai chương trình điều tra thống kê, các cuộc điều tra thống kê trong lĩnh vực tiền tệ và ngân hàng.</w:t>
            </w:r>
          </w:p>
          <w:p w:rsidR="006D16C4" w:rsidRPr="00F43130" w:rsidRDefault="006D16C4" w:rsidP="00F43130">
            <w:pPr>
              <w:shd w:val="clear" w:color="auto" w:fill="FFFFFF" w:themeFill="background1"/>
              <w:spacing w:before="120" w:after="120" w:line="240" w:lineRule="auto"/>
              <w:ind w:firstLine="630"/>
              <w:jc w:val="both"/>
              <w:textAlignment w:val="baseline"/>
              <w:rPr>
                <w:rFonts w:ascii="Times New Roman" w:eastAsia="Times New Roman" w:hAnsi="Times New Roman" w:cs="Times New Roman"/>
                <w:sz w:val="28"/>
                <w:szCs w:val="28"/>
              </w:rPr>
            </w:pPr>
            <w:r w:rsidRPr="00F43130">
              <w:rPr>
                <w:rFonts w:ascii="Times New Roman" w:eastAsia="Times New Roman" w:hAnsi="Times New Roman" w:cs="Times New Roman"/>
                <w:b/>
                <w:bCs/>
                <w:sz w:val="28"/>
                <w:szCs w:val="28"/>
                <w:bdr w:val="none" w:sz="0" w:space="0" w:color="auto" w:frame="1"/>
              </w:rPr>
              <w:t>Điều </w:t>
            </w:r>
            <w:bookmarkStart w:id="12" w:name="Dieu_14"/>
            <w:bookmarkEnd w:id="12"/>
            <w:r w:rsidR="00AF039D" w:rsidRPr="00F43130">
              <w:rPr>
                <w:rFonts w:ascii="Times New Roman" w:eastAsia="Times New Roman" w:hAnsi="Times New Roman" w:cs="Times New Roman"/>
                <w:b/>
                <w:bCs/>
                <w:sz w:val="28"/>
                <w:szCs w:val="28"/>
                <w:bdr w:val="none" w:sz="0" w:space="0" w:color="auto" w:frame="1"/>
              </w:rPr>
              <w:t>15</w:t>
            </w:r>
            <w:r w:rsidRPr="00F43130">
              <w:rPr>
                <w:rFonts w:ascii="Times New Roman" w:eastAsia="Times New Roman" w:hAnsi="Times New Roman" w:cs="Times New Roman"/>
                <w:b/>
                <w:bCs/>
                <w:sz w:val="28"/>
                <w:szCs w:val="28"/>
                <w:bdr w:val="none" w:sz="0" w:space="0" w:color="auto" w:frame="1"/>
              </w:rPr>
              <w:t>. Quyền và nghĩa vụ của Ban Chỉ đạo cuộc điều tra thống kê</w:t>
            </w:r>
          </w:p>
          <w:p w:rsidR="006D16C4" w:rsidRPr="00F43130" w:rsidRDefault="009D24F5" w:rsidP="00F43130">
            <w:pPr>
              <w:shd w:val="clear" w:color="auto" w:fill="FFFFFF" w:themeFill="background1"/>
              <w:spacing w:before="120" w:after="120" w:line="240" w:lineRule="auto"/>
              <w:ind w:firstLine="630"/>
              <w:jc w:val="both"/>
              <w:textAlignment w:val="baseline"/>
              <w:rPr>
                <w:rFonts w:ascii="Times New Roman" w:eastAsia="Times New Roman" w:hAnsi="Times New Roman" w:cs="Times New Roman"/>
                <w:strike/>
                <w:sz w:val="28"/>
                <w:szCs w:val="28"/>
              </w:rPr>
            </w:pPr>
            <w:r w:rsidRPr="00F43130">
              <w:rPr>
                <w:rFonts w:ascii="Times New Roman" w:eastAsia="Times New Roman" w:hAnsi="Times New Roman" w:cs="Times New Roman"/>
                <w:sz w:val="28"/>
                <w:szCs w:val="28"/>
              </w:rPr>
              <w:t>1.</w:t>
            </w:r>
            <w:r w:rsidR="006D16C4" w:rsidRPr="00F43130">
              <w:rPr>
                <w:rFonts w:ascii="Times New Roman" w:eastAsia="Times New Roman" w:hAnsi="Times New Roman" w:cs="Times New Roman"/>
                <w:sz w:val="28"/>
                <w:szCs w:val="28"/>
              </w:rPr>
              <w:t xml:space="preserve"> </w:t>
            </w:r>
            <w:r w:rsidR="00CA6EBB" w:rsidRPr="00F43130">
              <w:rPr>
                <w:rFonts w:ascii="Times New Roman" w:eastAsia="Times New Roman" w:hAnsi="Times New Roman" w:cs="Times New Roman"/>
                <w:sz w:val="28"/>
                <w:szCs w:val="28"/>
              </w:rPr>
              <w:t>Xây dựng</w:t>
            </w:r>
            <w:r w:rsidR="008E1494" w:rsidRPr="00F43130">
              <w:rPr>
                <w:rFonts w:ascii="Times New Roman" w:eastAsia="Times New Roman" w:hAnsi="Times New Roman" w:cs="Times New Roman"/>
                <w:sz w:val="28"/>
                <w:szCs w:val="28"/>
              </w:rPr>
              <w:t xml:space="preserve"> </w:t>
            </w:r>
            <w:r w:rsidR="00C762CD" w:rsidRPr="00F43130">
              <w:rPr>
                <w:rFonts w:ascii="Times New Roman" w:eastAsia="Times New Roman" w:hAnsi="Times New Roman" w:cs="Times New Roman"/>
                <w:sz w:val="28"/>
                <w:szCs w:val="28"/>
              </w:rPr>
              <w:t xml:space="preserve">phương </w:t>
            </w:r>
            <w:proofErr w:type="gramStart"/>
            <w:r w:rsidR="00C762CD" w:rsidRPr="00F43130">
              <w:rPr>
                <w:rFonts w:ascii="Times New Roman" w:eastAsia="Times New Roman" w:hAnsi="Times New Roman" w:cs="Times New Roman"/>
                <w:sz w:val="28"/>
                <w:szCs w:val="28"/>
              </w:rPr>
              <w:t>án</w:t>
            </w:r>
            <w:proofErr w:type="gramEnd"/>
            <w:r w:rsidR="00C762CD" w:rsidRPr="00F43130">
              <w:rPr>
                <w:rFonts w:ascii="Times New Roman" w:eastAsia="Times New Roman" w:hAnsi="Times New Roman" w:cs="Times New Roman"/>
                <w:sz w:val="28"/>
                <w:szCs w:val="28"/>
              </w:rPr>
              <w:t xml:space="preserve"> điều tra thống kê</w:t>
            </w:r>
            <w:r w:rsidR="00872EFD" w:rsidRPr="00F43130">
              <w:rPr>
                <w:rFonts w:ascii="Times New Roman" w:eastAsia="Times New Roman" w:hAnsi="Times New Roman" w:cs="Times New Roman"/>
                <w:sz w:val="28"/>
                <w:szCs w:val="28"/>
              </w:rPr>
              <w:t>.</w:t>
            </w:r>
          </w:p>
          <w:p w:rsidR="006D16C4" w:rsidRPr="00F43130" w:rsidRDefault="009D24F5" w:rsidP="00F43130">
            <w:pPr>
              <w:shd w:val="clear" w:color="auto" w:fill="FFFFFF" w:themeFill="background1"/>
              <w:spacing w:before="120" w:after="120" w:line="240" w:lineRule="auto"/>
              <w:ind w:firstLine="630"/>
              <w:jc w:val="both"/>
              <w:textAlignment w:val="baseline"/>
              <w:rPr>
                <w:rFonts w:ascii="Times New Roman" w:eastAsia="Times New Roman" w:hAnsi="Times New Roman" w:cs="Times New Roman"/>
                <w:sz w:val="28"/>
                <w:szCs w:val="28"/>
              </w:rPr>
            </w:pPr>
            <w:r w:rsidRPr="00F43130">
              <w:rPr>
                <w:rFonts w:ascii="Times New Roman" w:eastAsia="Times New Roman" w:hAnsi="Times New Roman" w:cs="Times New Roman"/>
                <w:sz w:val="28"/>
                <w:szCs w:val="28"/>
              </w:rPr>
              <w:t>2.</w:t>
            </w:r>
            <w:r w:rsidR="006D16C4" w:rsidRPr="00F43130">
              <w:rPr>
                <w:rFonts w:ascii="Times New Roman" w:eastAsia="Times New Roman" w:hAnsi="Times New Roman" w:cs="Times New Roman"/>
                <w:sz w:val="28"/>
                <w:szCs w:val="28"/>
              </w:rPr>
              <w:t xml:space="preserve"> </w:t>
            </w:r>
            <w:r w:rsidR="008E1494" w:rsidRPr="00F43130">
              <w:rPr>
                <w:rFonts w:ascii="Times New Roman" w:eastAsia="Times New Roman" w:hAnsi="Times New Roman" w:cs="Times New Roman"/>
                <w:sz w:val="28"/>
                <w:szCs w:val="28"/>
              </w:rPr>
              <w:t>Chỉ đạo t</w:t>
            </w:r>
            <w:r w:rsidR="006D16C4" w:rsidRPr="00F43130">
              <w:rPr>
                <w:rFonts w:ascii="Times New Roman" w:eastAsia="Times New Roman" w:hAnsi="Times New Roman" w:cs="Times New Roman"/>
                <w:sz w:val="28"/>
                <w:szCs w:val="28"/>
              </w:rPr>
              <w:t>ổ chức triển khai cuộc điều tra thống kê t</w:t>
            </w:r>
            <w:r w:rsidR="00C762CD" w:rsidRPr="00F43130">
              <w:rPr>
                <w:rFonts w:ascii="Times New Roman" w:eastAsia="Times New Roman" w:hAnsi="Times New Roman" w:cs="Times New Roman"/>
                <w:sz w:val="28"/>
                <w:szCs w:val="28"/>
              </w:rPr>
              <w:t xml:space="preserve">heo phương </w:t>
            </w:r>
            <w:proofErr w:type="gramStart"/>
            <w:r w:rsidR="00C762CD" w:rsidRPr="00F43130">
              <w:rPr>
                <w:rFonts w:ascii="Times New Roman" w:eastAsia="Times New Roman" w:hAnsi="Times New Roman" w:cs="Times New Roman"/>
                <w:sz w:val="28"/>
                <w:szCs w:val="28"/>
              </w:rPr>
              <w:t>án</w:t>
            </w:r>
            <w:proofErr w:type="gramEnd"/>
            <w:r w:rsidR="00C762CD" w:rsidRPr="00F43130">
              <w:rPr>
                <w:rFonts w:ascii="Times New Roman" w:eastAsia="Times New Roman" w:hAnsi="Times New Roman" w:cs="Times New Roman"/>
                <w:sz w:val="28"/>
                <w:szCs w:val="28"/>
              </w:rPr>
              <w:t xml:space="preserve"> điều tra thống kê</w:t>
            </w:r>
            <w:r w:rsidR="00872EFD" w:rsidRPr="00F43130">
              <w:rPr>
                <w:rFonts w:ascii="Times New Roman" w:eastAsia="Times New Roman" w:hAnsi="Times New Roman" w:cs="Times New Roman"/>
                <w:sz w:val="28"/>
                <w:szCs w:val="28"/>
              </w:rPr>
              <w:t>.</w:t>
            </w:r>
          </w:p>
          <w:p w:rsidR="006D16C4" w:rsidRPr="00F43130" w:rsidRDefault="009D24F5" w:rsidP="00F43130">
            <w:pPr>
              <w:shd w:val="clear" w:color="auto" w:fill="FFFFFF" w:themeFill="background1"/>
              <w:spacing w:before="120" w:after="120" w:line="240" w:lineRule="auto"/>
              <w:ind w:firstLine="630"/>
              <w:jc w:val="both"/>
              <w:textAlignment w:val="baseline"/>
              <w:rPr>
                <w:rFonts w:ascii="Times New Roman" w:eastAsia="Times New Roman" w:hAnsi="Times New Roman" w:cs="Times New Roman"/>
                <w:sz w:val="28"/>
                <w:szCs w:val="28"/>
              </w:rPr>
            </w:pPr>
            <w:r w:rsidRPr="00F43130">
              <w:rPr>
                <w:rFonts w:ascii="Times New Roman" w:eastAsia="Times New Roman" w:hAnsi="Times New Roman" w:cs="Times New Roman"/>
                <w:sz w:val="28"/>
                <w:szCs w:val="28"/>
              </w:rPr>
              <w:t>3.</w:t>
            </w:r>
            <w:r w:rsidR="006D16C4" w:rsidRPr="00F43130">
              <w:rPr>
                <w:rFonts w:ascii="Times New Roman" w:eastAsia="Times New Roman" w:hAnsi="Times New Roman" w:cs="Times New Roman"/>
                <w:sz w:val="28"/>
                <w:szCs w:val="28"/>
              </w:rPr>
              <w:t xml:space="preserve"> </w:t>
            </w:r>
            <w:r w:rsidR="008E1494" w:rsidRPr="00F43130">
              <w:rPr>
                <w:rFonts w:ascii="Times New Roman" w:eastAsia="Times New Roman" w:hAnsi="Times New Roman" w:cs="Times New Roman"/>
                <w:sz w:val="28"/>
                <w:szCs w:val="28"/>
              </w:rPr>
              <w:t>Chỉ đạo t</w:t>
            </w:r>
            <w:r w:rsidR="006D16C4" w:rsidRPr="00F43130">
              <w:rPr>
                <w:rFonts w:ascii="Times New Roman" w:eastAsia="Times New Roman" w:hAnsi="Times New Roman" w:cs="Times New Roman"/>
                <w:sz w:val="28"/>
                <w:szCs w:val="28"/>
              </w:rPr>
              <w:t xml:space="preserve">hu thập, tổng hợp, xử lý, phân tích thông tin điều tra thống kê và </w:t>
            </w:r>
            <w:r w:rsidR="001B7343" w:rsidRPr="00F43130">
              <w:rPr>
                <w:rFonts w:ascii="Times New Roman" w:eastAsia="Times New Roman" w:hAnsi="Times New Roman" w:cs="Times New Roman"/>
                <w:sz w:val="28"/>
                <w:szCs w:val="28"/>
              </w:rPr>
              <w:t>xây dựng</w:t>
            </w:r>
            <w:r w:rsidR="006D16C4" w:rsidRPr="00F43130">
              <w:rPr>
                <w:rFonts w:ascii="Times New Roman" w:eastAsia="Times New Roman" w:hAnsi="Times New Roman" w:cs="Times New Roman"/>
                <w:sz w:val="28"/>
                <w:szCs w:val="28"/>
              </w:rPr>
              <w:t xml:space="preserve"> báo cáo kết quả điều tra thống kê.</w:t>
            </w:r>
          </w:p>
          <w:p w:rsidR="006D16C4" w:rsidRPr="00F43130" w:rsidRDefault="009D24F5" w:rsidP="00F43130">
            <w:pPr>
              <w:shd w:val="clear" w:color="auto" w:fill="FFFFFF" w:themeFill="background1"/>
              <w:spacing w:before="120" w:after="120" w:line="240" w:lineRule="auto"/>
              <w:ind w:firstLine="630"/>
              <w:jc w:val="both"/>
              <w:textAlignment w:val="baseline"/>
              <w:rPr>
                <w:rFonts w:ascii="Times New Roman" w:eastAsia="Times New Roman" w:hAnsi="Times New Roman" w:cs="Times New Roman"/>
                <w:sz w:val="28"/>
                <w:szCs w:val="28"/>
              </w:rPr>
            </w:pPr>
            <w:r w:rsidRPr="00F43130">
              <w:rPr>
                <w:rFonts w:ascii="Times New Roman" w:eastAsia="Times New Roman" w:hAnsi="Times New Roman" w:cs="Times New Roman"/>
                <w:sz w:val="28"/>
                <w:szCs w:val="28"/>
              </w:rPr>
              <w:t>4</w:t>
            </w:r>
            <w:r w:rsidR="006D16C4" w:rsidRPr="00F43130">
              <w:rPr>
                <w:rFonts w:ascii="Times New Roman" w:eastAsia="Times New Roman" w:hAnsi="Times New Roman" w:cs="Times New Roman"/>
                <w:sz w:val="28"/>
                <w:szCs w:val="28"/>
              </w:rPr>
              <w:t xml:space="preserve">. Trình Thống đốc phê duyệt kết quả điều tra thống kê và </w:t>
            </w:r>
            <w:r w:rsidR="001529E2" w:rsidRPr="00F43130">
              <w:rPr>
                <w:rFonts w:ascii="Times New Roman" w:eastAsia="Times New Roman" w:hAnsi="Times New Roman" w:cs="Times New Roman"/>
                <w:sz w:val="28"/>
                <w:szCs w:val="28"/>
              </w:rPr>
              <w:t>gửi Vụ Dự báo, thống kê</w:t>
            </w:r>
            <w:r w:rsidR="006D16C4" w:rsidRPr="00F43130">
              <w:rPr>
                <w:rFonts w:ascii="Times New Roman" w:eastAsia="Times New Roman" w:hAnsi="Times New Roman" w:cs="Times New Roman"/>
                <w:sz w:val="28"/>
                <w:szCs w:val="28"/>
              </w:rPr>
              <w:t xml:space="preserve"> </w:t>
            </w:r>
            <w:r w:rsidR="00DF55F8" w:rsidRPr="00F43130">
              <w:rPr>
                <w:rFonts w:ascii="Times New Roman" w:eastAsia="Times New Roman" w:hAnsi="Times New Roman" w:cs="Times New Roman"/>
                <w:sz w:val="28"/>
                <w:szCs w:val="28"/>
              </w:rPr>
              <w:t xml:space="preserve">nội dung </w:t>
            </w:r>
            <w:r w:rsidR="006D16C4" w:rsidRPr="00F43130">
              <w:rPr>
                <w:rFonts w:ascii="Times New Roman" w:eastAsia="Times New Roman" w:hAnsi="Times New Roman" w:cs="Times New Roman"/>
                <w:sz w:val="28"/>
                <w:szCs w:val="28"/>
              </w:rPr>
              <w:t xml:space="preserve">công bố kết quả điều tra </w:t>
            </w:r>
            <w:r w:rsidR="001529E2" w:rsidRPr="00F43130">
              <w:rPr>
                <w:rFonts w:ascii="Times New Roman" w:eastAsia="Times New Roman" w:hAnsi="Times New Roman" w:cs="Times New Roman"/>
                <w:sz w:val="28"/>
                <w:szCs w:val="28"/>
              </w:rPr>
              <w:t>đã được Thống đốc phê duyệt</w:t>
            </w:r>
            <w:r w:rsidR="00C762CD" w:rsidRPr="00F43130">
              <w:rPr>
                <w:rFonts w:ascii="Times New Roman" w:eastAsia="Times New Roman" w:hAnsi="Times New Roman" w:cs="Times New Roman"/>
                <w:sz w:val="28"/>
                <w:szCs w:val="28"/>
              </w:rPr>
              <w:t>.</w:t>
            </w:r>
          </w:p>
          <w:p w:rsidR="006D16C4" w:rsidRPr="00F43130" w:rsidRDefault="006D16C4" w:rsidP="00F43130">
            <w:pPr>
              <w:shd w:val="clear" w:color="auto" w:fill="FFFFFF" w:themeFill="background1"/>
              <w:spacing w:before="120" w:after="120" w:line="240" w:lineRule="auto"/>
              <w:ind w:firstLine="630"/>
              <w:jc w:val="both"/>
              <w:textAlignment w:val="baseline"/>
              <w:rPr>
                <w:rFonts w:ascii="Times New Roman" w:eastAsia="Times New Roman" w:hAnsi="Times New Roman" w:cs="Times New Roman"/>
                <w:sz w:val="28"/>
                <w:szCs w:val="28"/>
              </w:rPr>
            </w:pPr>
            <w:r w:rsidRPr="00F43130">
              <w:rPr>
                <w:rFonts w:ascii="Times New Roman" w:eastAsia="Times New Roman" w:hAnsi="Times New Roman" w:cs="Times New Roman"/>
                <w:b/>
                <w:bCs/>
                <w:sz w:val="28"/>
                <w:szCs w:val="28"/>
                <w:bdr w:val="none" w:sz="0" w:space="0" w:color="auto" w:frame="1"/>
              </w:rPr>
              <w:t>Điều </w:t>
            </w:r>
            <w:bookmarkStart w:id="13" w:name="Dieu_15"/>
            <w:bookmarkEnd w:id="13"/>
            <w:r w:rsidR="00855021" w:rsidRPr="00F43130">
              <w:rPr>
                <w:rFonts w:ascii="Times New Roman" w:eastAsia="Times New Roman" w:hAnsi="Times New Roman" w:cs="Times New Roman"/>
                <w:b/>
                <w:bCs/>
                <w:sz w:val="28"/>
                <w:szCs w:val="28"/>
                <w:bdr w:val="none" w:sz="0" w:space="0" w:color="auto" w:frame="1"/>
              </w:rPr>
              <w:t>16</w:t>
            </w:r>
            <w:r w:rsidRPr="00F43130">
              <w:rPr>
                <w:rFonts w:ascii="Times New Roman" w:eastAsia="Times New Roman" w:hAnsi="Times New Roman" w:cs="Times New Roman"/>
                <w:b/>
                <w:bCs/>
                <w:sz w:val="28"/>
                <w:szCs w:val="28"/>
                <w:bdr w:val="none" w:sz="0" w:space="0" w:color="auto" w:frame="1"/>
              </w:rPr>
              <w:t>. Quyền và nghĩa vụ của đơn vị chủ trì thực hiện cuộc điều tra thống kê</w:t>
            </w:r>
          </w:p>
          <w:p w:rsidR="006D16C4" w:rsidRPr="00F43130" w:rsidRDefault="006D16C4" w:rsidP="00F43130">
            <w:pPr>
              <w:shd w:val="clear" w:color="auto" w:fill="FFFFFF" w:themeFill="background1"/>
              <w:spacing w:before="120" w:after="120" w:line="240" w:lineRule="auto"/>
              <w:ind w:firstLine="630"/>
              <w:jc w:val="both"/>
              <w:textAlignment w:val="baseline"/>
              <w:rPr>
                <w:rFonts w:ascii="Times New Roman" w:eastAsia="Times New Roman" w:hAnsi="Times New Roman" w:cs="Times New Roman"/>
                <w:sz w:val="28"/>
                <w:szCs w:val="28"/>
              </w:rPr>
            </w:pPr>
            <w:r w:rsidRPr="00F43130">
              <w:rPr>
                <w:rFonts w:ascii="Times New Roman" w:eastAsia="Times New Roman" w:hAnsi="Times New Roman" w:cs="Times New Roman"/>
                <w:sz w:val="28"/>
                <w:szCs w:val="28"/>
              </w:rPr>
              <w:t xml:space="preserve">1. Chịu trách nhiệm xây dựng phương </w:t>
            </w:r>
            <w:proofErr w:type="gramStart"/>
            <w:r w:rsidRPr="00F43130">
              <w:rPr>
                <w:rFonts w:ascii="Times New Roman" w:eastAsia="Times New Roman" w:hAnsi="Times New Roman" w:cs="Times New Roman"/>
                <w:sz w:val="28"/>
                <w:szCs w:val="28"/>
              </w:rPr>
              <w:t>án</w:t>
            </w:r>
            <w:proofErr w:type="gramEnd"/>
            <w:r w:rsidRPr="00F43130">
              <w:rPr>
                <w:rFonts w:ascii="Times New Roman" w:eastAsia="Times New Roman" w:hAnsi="Times New Roman" w:cs="Times New Roman"/>
                <w:sz w:val="28"/>
                <w:szCs w:val="28"/>
              </w:rPr>
              <w:t xml:space="preserve"> điều tra thống kê, phiếu điều tra, các tài liệu </w:t>
            </w:r>
            <w:r w:rsidR="002A57F5" w:rsidRPr="00F43130">
              <w:rPr>
                <w:rFonts w:ascii="Times New Roman" w:eastAsia="Times New Roman" w:hAnsi="Times New Roman" w:cs="Times New Roman"/>
                <w:sz w:val="28"/>
                <w:szCs w:val="28"/>
              </w:rPr>
              <w:t>liên quan.</w:t>
            </w:r>
          </w:p>
          <w:p w:rsidR="006D16C4" w:rsidRPr="00F43130" w:rsidRDefault="006D16C4" w:rsidP="00F43130">
            <w:pPr>
              <w:shd w:val="clear" w:color="auto" w:fill="FFFFFF" w:themeFill="background1"/>
              <w:spacing w:before="120" w:after="120" w:line="240" w:lineRule="auto"/>
              <w:ind w:firstLine="630"/>
              <w:jc w:val="both"/>
              <w:textAlignment w:val="baseline"/>
              <w:rPr>
                <w:rFonts w:ascii="Times New Roman" w:eastAsia="Times New Roman" w:hAnsi="Times New Roman" w:cs="Times New Roman"/>
                <w:color w:val="FF0000"/>
                <w:sz w:val="28"/>
                <w:szCs w:val="28"/>
              </w:rPr>
            </w:pPr>
            <w:r w:rsidRPr="00F43130">
              <w:rPr>
                <w:rFonts w:ascii="Times New Roman" w:eastAsia="Times New Roman" w:hAnsi="Times New Roman" w:cs="Times New Roman"/>
                <w:sz w:val="28"/>
                <w:szCs w:val="28"/>
              </w:rPr>
              <w:t>2. Chủ trì, phối hợp với Vụ Dự báo, thống kê xây dựng hồ sơ đề nghị Tổng cục Thống kê thẩm đ</w:t>
            </w:r>
            <w:r w:rsidR="00C762CD" w:rsidRPr="00F43130">
              <w:rPr>
                <w:rFonts w:ascii="Times New Roman" w:eastAsia="Times New Roman" w:hAnsi="Times New Roman" w:cs="Times New Roman"/>
                <w:sz w:val="28"/>
                <w:szCs w:val="28"/>
              </w:rPr>
              <w:t xml:space="preserve">ịnh phương </w:t>
            </w:r>
            <w:proofErr w:type="gramStart"/>
            <w:r w:rsidR="00C762CD" w:rsidRPr="00F43130">
              <w:rPr>
                <w:rFonts w:ascii="Times New Roman" w:eastAsia="Times New Roman" w:hAnsi="Times New Roman" w:cs="Times New Roman"/>
                <w:sz w:val="28"/>
                <w:szCs w:val="28"/>
              </w:rPr>
              <w:t>án</w:t>
            </w:r>
            <w:proofErr w:type="gramEnd"/>
            <w:r w:rsidR="00C762CD" w:rsidRPr="00F43130">
              <w:rPr>
                <w:rFonts w:ascii="Times New Roman" w:eastAsia="Times New Roman" w:hAnsi="Times New Roman" w:cs="Times New Roman"/>
                <w:sz w:val="28"/>
                <w:szCs w:val="28"/>
              </w:rPr>
              <w:t xml:space="preserve"> điều tra thống kê</w:t>
            </w:r>
            <w:r w:rsidR="002A57F5" w:rsidRPr="00F43130">
              <w:rPr>
                <w:rFonts w:ascii="Times New Roman" w:eastAsia="Times New Roman" w:hAnsi="Times New Roman" w:cs="Times New Roman"/>
                <w:color w:val="FF0000"/>
                <w:sz w:val="28"/>
                <w:szCs w:val="28"/>
              </w:rPr>
              <w:t>.</w:t>
            </w:r>
          </w:p>
          <w:p w:rsidR="006D16C4" w:rsidRPr="00F43130" w:rsidRDefault="006D16C4" w:rsidP="00F43130">
            <w:pPr>
              <w:shd w:val="clear" w:color="auto" w:fill="FFFFFF" w:themeFill="background1"/>
              <w:spacing w:before="120" w:after="120" w:line="240" w:lineRule="auto"/>
              <w:ind w:firstLine="630"/>
              <w:jc w:val="both"/>
              <w:textAlignment w:val="baseline"/>
              <w:rPr>
                <w:rFonts w:ascii="Times New Roman" w:eastAsia="Times New Roman" w:hAnsi="Times New Roman" w:cs="Times New Roman"/>
                <w:sz w:val="28"/>
                <w:szCs w:val="28"/>
              </w:rPr>
            </w:pPr>
            <w:r w:rsidRPr="00F43130">
              <w:rPr>
                <w:rFonts w:ascii="Times New Roman" w:eastAsia="Times New Roman" w:hAnsi="Times New Roman" w:cs="Times New Roman"/>
                <w:sz w:val="28"/>
                <w:szCs w:val="28"/>
              </w:rPr>
              <w:t>3. Chủ trì phối hợp với Vụ Dự báo, thống kê và các đơn vị liên quan xây</w:t>
            </w:r>
            <w:r w:rsidR="00E239C5" w:rsidRPr="00F43130">
              <w:rPr>
                <w:rFonts w:ascii="Times New Roman" w:eastAsia="Times New Roman" w:hAnsi="Times New Roman" w:cs="Times New Roman"/>
                <w:sz w:val="28"/>
                <w:szCs w:val="28"/>
              </w:rPr>
              <w:t xml:space="preserve"> dựng</w:t>
            </w:r>
            <w:r w:rsidRPr="00F43130">
              <w:rPr>
                <w:rFonts w:ascii="Times New Roman" w:eastAsia="Times New Roman" w:hAnsi="Times New Roman" w:cs="Times New Roman"/>
                <w:sz w:val="28"/>
                <w:szCs w:val="28"/>
              </w:rPr>
              <w:t>, trình Thống đốc ban hà</w:t>
            </w:r>
            <w:r w:rsidR="002A57F5" w:rsidRPr="00F43130">
              <w:rPr>
                <w:rFonts w:ascii="Times New Roman" w:eastAsia="Times New Roman" w:hAnsi="Times New Roman" w:cs="Times New Roman"/>
                <w:sz w:val="28"/>
                <w:szCs w:val="28"/>
              </w:rPr>
              <w:t>nh Quyết định điều tra thống kê.</w:t>
            </w:r>
            <w:r w:rsidRPr="00F43130">
              <w:rPr>
                <w:rFonts w:ascii="Times New Roman" w:eastAsia="Times New Roman" w:hAnsi="Times New Roman" w:cs="Times New Roman"/>
                <w:sz w:val="28"/>
                <w:szCs w:val="28"/>
              </w:rPr>
              <w:t xml:space="preserve"> </w:t>
            </w:r>
          </w:p>
          <w:p w:rsidR="006D16C4" w:rsidRPr="00F43130" w:rsidRDefault="006D16C4" w:rsidP="00F43130">
            <w:pPr>
              <w:shd w:val="clear" w:color="auto" w:fill="FFFFFF" w:themeFill="background1"/>
              <w:spacing w:before="120" w:after="120" w:line="240" w:lineRule="auto"/>
              <w:ind w:firstLine="630"/>
              <w:jc w:val="both"/>
              <w:textAlignment w:val="baseline"/>
              <w:rPr>
                <w:rFonts w:ascii="Times New Roman" w:eastAsia="Times New Roman" w:hAnsi="Times New Roman" w:cs="Times New Roman"/>
                <w:sz w:val="28"/>
                <w:szCs w:val="28"/>
              </w:rPr>
            </w:pPr>
            <w:r w:rsidRPr="00F43130">
              <w:rPr>
                <w:rFonts w:ascii="Times New Roman" w:eastAsia="Times New Roman" w:hAnsi="Times New Roman" w:cs="Times New Roman"/>
                <w:sz w:val="28"/>
                <w:szCs w:val="28"/>
              </w:rPr>
              <w:t>4. Tham mưu, giúp Ban Chỉ đạo cuộc điều tra thống kê (nếu có) thực hiện các quyền và nghĩa vụ của Ban Chỉ đạo cuộc điều tra thống kê theo quy định tại Điều 1</w:t>
            </w:r>
            <w:r w:rsidR="00525840" w:rsidRPr="00F43130">
              <w:rPr>
                <w:rFonts w:ascii="Times New Roman" w:eastAsia="Times New Roman" w:hAnsi="Times New Roman" w:cs="Times New Roman"/>
                <w:sz w:val="28"/>
                <w:szCs w:val="28"/>
              </w:rPr>
              <w:t>5</w:t>
            </w:r>
            <w:r w:rsidRPr="00F43130">
              <w:rPr>
                <w:rFonts w:ascii="Times New Roman" w:eastAsia="Times New Roman" w:hAnsi="Times New Roman" w:cs="Times New Roman"/>
                <w:sz w:val="28"/>
                <w:szCs w:val="28"/>
              </w:rPr>
              <w:t xml:space="preserve"> Thông tư này. </w:t>
            </w:r>
          </w:p>
          <w:p w:rsidR="006D16C4" w:rsidRPr="00F43130" w:rsidRDefault="006D16C4" w:rsidP="00F43130">
            <w:pPr>
              <w:shd w:val="clear" w:color="auto" w:fill="FFFFFF" w:themeFill="background1"/>
              <w:spacing w:before="120" w:after="120" w:line="240" w:lineRule="auto"/>
              <w:ind w:firstLine="630"/>
              <w:jc w:val="both"/>
              <w:textAlignment w:val="baseline"/>
              <w:rPr>
                <w:rFonts w:ascii="Times New Roman" w:eastAsia="Times New Roman" w:hAnsi="Times New Roman" w:cs="Times New Roman"/>
                <w:sz w:val="28"/>
                <w:szCs w:val="28"/>
              </w:rPr>
            </w:pPr>
            <w:r w:rsidRPr="00F43130">
              <w:rPr>
                <w:rFonts w:ascii="Times New Roman" w:eastAsia="Times New Roman" w:hAnsi="Times New Roman" w:cs="Times New Roman"/>
                <w:sz w:val="28"/>
                <w:szCs w:val="28"/>
              </w:rPr>
              <w:t xml:space="preserve">5. Chỉ đạo, tổ chức thực hiện phương </w:t>
            </w:r>
            <w:proofErr w:type="gramStart"/>
            <w:r w:rsidRPr="00F43130">
              <w:rPr>
                <w:rFonts w:ascii="Times New Roman" w:eastAsia="Times New Roman" w:hAnsi="Times New Roman" w:cs="Times New Roman"/>
                <w:sz w:val="28"/>
                <w:szCs w:val="28"/>
              </w:rPr>
              <w:t>án</w:t>
            </w:r>
            <w:proofErr w:type="gramEnd"/>
            <w:r w:rsidRPr="00F43130">
              <w:rPr>
                <w:rFonts w:ascii="Times New Roman" w:eastAsia="Times New Roman" w:hAnsi="Times New Roman" w:cs="Times New Roman"/>
                <w:sz w:val="28"/>
                <w:szCs w:val="28"/>
              </w:rPr>
              <w:t xml:space="preserve"> điều tra thống kê</w:t>
            </w:r>
            <w:r w:rsidR="00472DB9" w:rsidRPr="00F43130">
              <w:rPr>
                <w:rFonts w:ascii="Times New Roman" w:eastAsia="Times New Roman" w:hAnsi="Times New Roman" w:cs="Times New Roman"/>
                <w:sz w:val="28"/>
                <w:szCs w:val="28"/>
              </w:rPr>
              <w:t xml:space="preserve"> đã được phê duyệt</w:t>
            </w:r>
            <w:r w:rsidRPr="00F43130">
              <w:rPr>
                <w:rFonts w:ascii="Times New Roman" w:eastAsia="Times New Roman" w:hAnsi="Times New Roman" w:cs="Times New Roman"/>
                <w:sz w:val="28"/>
                <w:szCs w:val="28"/>
              </w:rPr>
              <w:t>.</w:t>
            </w:r>
          </w:p>
          <w:p w:rsidR="006D16C4" w:rsidRPr="00F43130" w:rsidRDefault="002A57F5" w:rsidP="00F43130">
            <w:pPr>
              <w:shd w:val="clear" w:color="auto" w:fill="FFFFFF" w:themeFill="background1"/>
              <w:spacing w:before="120" w:after="120" w:line="240" w:lineRule="auto"/>
              <w:ind w:firstLine="630"/>
              <w:jc w:val="both"/>
              <w:textAlignment w:val="baseline"/>
              <w:rPr>
                <w:rFonts w:ascii="Times New Roman" w:eastAsia="Times New Roman" w:hAnsi="Times New Roman" w:cs="Times New Roman"/>
                <w:sz w:val="28"/>
                <w:szCs w:val="28"/>
              </w:rPr>
            </w:pPr>
            <w:r w:rsidRPr="00F43130">
              <w:rPr>
                <w:rFonts w:ascii="Times New Roman" w:eastAsia="Times New Roman" w:hAnsi="Times New Roman" w:cs="Times New Roman"/>
                <w:sz w:val="28"/>
                <w:szCs w:val="28"/>
              </w:rPr>
              <w:t>6</w:t>
            </w:r>
            <w:r w:rsidR="006D16C4" w:rsidRPr="00F43130">
              <w:rPr>
                <w:rFonts w:ascii="Times New Roman" w:eastAsia="Times New Roman" w:hAnsi="Times New Roman" w:cs="Times New Roman"/>
                <w:sz w:val="28"/>
                <w:szCs w:val="28"/>
              </w:rPr>
              <w:t>. Kiểm tra việc cung cấp thông tin của tổ chức, cá nhân được điều tra thống kê.</w:t>
            </w:r>
          </w:p>
          <w:p w:rsidR="006F31EF" w:rsidRPr="00F43130" w:rsidRDefault="002A57F5" w:rsidP="00F43130">
            <w:pPr>
              <w:shd w:val="clear" w:color="auto" w:fill="FFFFFF" w:themeFill="background1"/>
              <w:spacing w:before="120" w:after="120" w:line="240" w:lineRule="auto"/>
              <w:ind w:firstLine="630"/>
              <w:jc w:val="both"/>
              <w:textAlignment w:val="baseline"/>
              <w:rPr>
                <w:rFonts w:ascii="Times New Roman" w:eastAsia="Times New Roman" w:hAnsi="Times New Roman" w:cs="Times New Roman"/>
                <w:sz w:val="28"/>
                <w:szCs w:val="28"/>
              </w:rPr>
            </w:pPr>
            <w:r w:rsidRPr="00F43130">
              <w:rPr>
                <w:rFonts w:ascii="Times New Roman" w:eastAsia="Times New Roman" w:hAnsi="Times New Roman" w:cs="Times New Roman"/>
                <w:sz w:val="28"/>
                <w:szCs w:val="28"/>
              </w:rPr>
              <w:t>7</w:t>
            </w:r>
            <w:r w:rsidR="006D16C4" w:rsidRPr="00F43130">
              <w:rPr>
                <w:rFonts w:ascii="Times New Roman" w:eastAsia="Times New Roman" w:hAnsi="Times New Roman" w:cs="Times New Roman"/>
                <w:sz w:val="28"/>
                <w:szCs w:val="28"/>
              </w:rPr>
              <w:t>. Thu thập, tổng hợp, xử lý, phân tích thông tin điều tra thống kê và lập báo cáo kết quả cuộc điều tra thống kê trình Thống đốc phê duyệt (trường hợp không thành lập Ban Chỉ đạo cuộc điều tra thống kê) hoặc trình Ban Chỉ đạo cuộc điều tra thống kê chấp thuận, trình Thống đốc phê duyệt (trường hợp thành lập Ban Chỉ đạo cuộc điều tra thống kê).</w:t>
            </w:r>
          </w:p>
          <w:p w:rsidR="006F31EF" w:rsidRPr="00F43130" w:rsidRDefault="009D24F5" w:rsidP="00F43130">
            <w:pPr>
              <w:shd w:val="clear" w:color="auto" w:fill="FFFFFF" w:themeFill="background1"/>
              <w:spacing w:before="120" w:after="120" w:line="240" w:lineRule="auto"/>
              <w:ind w:firstLine="630"/>
              <w:jc w:val="both"/>
              <w:textAlignment w:val="baseline"/>
              <w:rPr>
                <w:rFonts w:ascii="Times New Roman" w:eastAsia="Times New Roman" w:hAnsi="Times New Roman" w:cs="Times New Roman"/>
                <w:color w:val="FF0000"/>
                <w:sz w:val="28"/>
                <w:szCs w:val="28"/>
              </w:rPr>
            </w:pPr>
            <w:r w:rsidRPr="00F43130">
              <w:rPr>
                <w:rFonts w:ascii="Times New Roman" w:eastAsia="Times New Roman" w:hAnsi="Times New Roman" w:cs="Times New Roman"/>
                <w:sz w:val="28"/>
                <w:szCs w:val="28"/>
              </w:rPr>
              <w:t>8</w:t>
            </w:r>
            <w:r w:rsidR="006D16C4" w:rsidRPr="00F43130">
              <w:rPr>
                <w:rFonts w:ascii="Times New Roman" w:eastAsia="Times New Roman" w:hAnsi="Times New Roman" w:cs="Times New Roman"/>
                <w:sz w:val="28"/>
                <w:szCs w:val="28"/>
              </w:rPr>
              <w:t xml:space="preserve">. Gửi Vụ Dự báo, thống kê Quyết định điều tra thống kê, phương </w:t>
            </w:r>
            <w:proofErr w:type="gramStart"/>
            <w:r w:rsidR="006D16C4" w:rsidRPr="00F43130">
              <w:rPr>
                <w:rFonts w:ascii="Times New Roman" w:eastAsia="Times New Roman" w:hAnsi="Times New Roman" w:cs="Times New Roman"/>
                <w:sz w:val="28"/>
                <w:szCs w:val="28"/>
              </w:rPr>
              <w:t>án</w:t>
            </w:r>
            <w:proofErr w:type="gramEnd"/>
            <w:r w:rsidR="006D16C4" w:rsidRPr="00F43130">
              <w:rPr>
                <w:rFonts w:ascii="Times New Roman" w:eastAsia="Times New Roman" w:hAnsi="Times New Roman" w:cs="Times New Roman"/>
                <w:sz w:val="28"/>
                <w:szCs w:val="28"/>
              </w:rPr>
              <w:t xml:space="preserve"> điều tra thống kê, báo cáo chi tiết kết quả điều tra thống kê và các số liệu thu thập được thông qua điều tra</w:t>
            </w:r>
            <w:r w:rsidRPr="00F43130">
              <w:rPr>
                <w:rFonts w:ascii="Times New Roman" w:eastAsia="Times New Roman" w:hAnsi="Times New Roman" w:cs="Times New Roman"/>
                <w:sz w:val="28"/>
                <w:szCs w:val="28"/>
              </w:rPr>
              <w:t>,</w:t>
            </w:r>
            <w:r w:rsidR="006D16C4" w:rsidRPr="00F43130">
              <w:rPr>
                <w:rFonts w:ascii="Times New Roman" w:eastAsia="Times New Roman" w:hAnsi="Times New Roman" w:cs="Times New Roman"/>
                <w:sz w:val="28"/>
                <w:szCs w:val="28"/>
              </w:rPr>
              <w:t xml:space="preserve"> </w:t>
            </w:r>
            <w:r w:rsidRPr="00F43130">
              <w:rPr>
                <w:rFonts w:ascii="Times New Roman" w:eastAsia="Times New Roman" w:hAnsi="Times New Roman" w:cs="Times New Roman"/>
                <w:sz w:val="28"/>
                <w:szCs w:val="28"/>
              </w:rPr>
              <w:t xml:space="preserve">nội dung công bố kết quả điều tra </w:t>
            </w:r>
            <w:r w:rsidR="006D16C4" w:rsidRPr="00F43130">
              <w:rPr>
                <w:rFonts w:ascii="Times New Roman" w:eastAsia="Times New Roman" w:hAnsi="Times New Roman" w:cs="Times New Roman"/>
                <w:sz w:val="28"/>
                <w:szCs w:val="28"/>
              </w:rPr>
              <w:t>ngay sau khi được Thống đốc phê duyệt hoặc ban hành.</w:t>
            </w:r>
            <w:r w:rsidR="00472DB9" w:rsidRPr="00F43130">
              <w:rPr>
                <w:rFonts w:ascii="Times New Roman" w:eastAsia="Times New Roman" w:hAnsi="Times New Roman" w:cs="Times New Roman"/>
                <w:sz w:val="28"/>
                <w:szCs w:val="28"/>
              </w:rPr>
              <w:t xml:space="preserve"> </w:t>
            </w:r>
          </w:p>
          <w:p w:rsidR="006D16C4" w:rsidRPr="00F43130" w:rsidRDefault="009D24F5" w:rsidP="00F43130">
            <w:pPr>
              <w:shd w:val="clear" w:color="auto" w:fill="FFFFFF" w:themeFill="background1"/>
              <w:spacing w:before="120" w:after="120" w:line="240" w:lineRule="auto"/>
              <w:ind w:firstLine="630"/>
              <w:jc w:val="both"/>
              <w:textAlignment w:val="baseline"/>
              <w:rPr>
                <w:rFonts w:ascii="Times New Roman" w:eastAsia="Times New Roman" w:hAnsi="Times New Roman" w:cs="Times New Roman"/>
                <w:sz w:val="28"/>
                <w:szCs w:val="28"/>
              </w:rPr>
            </w:pPr>
            <w:r w:rsidRPr="00F43130">
              <w:rPr>
                <w:rFonts w:ascii="Times New Roman" w:eastAsia="Times New Roman" w:hAnsi="Times New Roman" w:cs="Times New Roman"/>
                <w:sz w:val="28"/>
                <w:szCs w:val="28"/>
              </w:rPr>
              <w:t>9</w:t>
            </w:r>
            <w:r w:rsidR="006D16C4" w:rsidRPr="00F43130">
              <w:rPr>
                <w:rFonts w:ascii="Times New Roman" w:eastAsia="Times New Roman" w:hAnsi="Times New Roman" w:cs="Times New Roman"/>
                <w:sz w:val="28"/>
                <w:szCs w:val="28"/>
              </w:rPr>
              <w:t>. Lưu giữ, quản lý hồ sơ, tài liệu của cuộc điều tra thống kê.</w:t>
            </w:r>
          </w:p>
          <w:p w:rsidR="006D16C4" w:rsidRPr="00F43130" w:rsidRDefault="00855021" w:rsidP="00F43130">
            <w:pPr>
              <w:shd w:val="clear" w:color="auto" w:fill="FFFFFF" w:themeFill="background1"/>
              <w:spacing w:before="120" w:after="120" w:line="240" w:lineRule="auto"/>
              <w:ind w:firstLine="630"/>
              <w:jc w:val="both"/>
              <w:textAlignment w:val="baseline"/>
              <w:rPr>
                <w:rFonts w:ascii="Times New Roman" w:eastAsia="Times New Roman" w:hAnsi="Times New Roman" w:cs="Times New Roman"/>
                <w:b/>
                <w:bCs/>
                <w:sz w:val="28"/>
                <w:szCs w:val="28"/>
                <w:bdr w:val="none" w:sz="0" w:space="0" w:color="auto" w:frame="1"/>
              </w:rPr>
            </w:pPr>
            <w:r w:rsidRPr="00F43130">
              <w:rPr>
                <w:rFonts w:ascii="Times New Roman" w:eastAsia="Times New Roman" w:hAnsi="Times New Roman" w:cs="Times New Roman"/>
                <w:b/>
                <w:bCs/>
                <w:sz w:val="28"/>
                <w:szCs w:val="28"/>
                <w:bdr w:val="none" w:sz="0" w:space="0" w:color="auto" w:frame="1"/>
              </w:rPr>
              <w:t>Điều 17</w:t>
            </w:r>
            <w:r w:rsidR="006D16C4" w:rsidRPr="00F43130">
              <w:rPr>
                <w:rFonts w:ascii="Times New Roman" w:eastAsia="Times New Roman" w:hAnsi="Times New Roman" w:cs="Times New Roman"/>
                <w:b/>
                <w:bCs/>
                <w:sz w:val="28"/>
                <w:szCs w:val="28"/>
                <w:bdr w:val="none" w:sz="0" w:space="0" w:color="auto" w:frame="1"/>
              </w:rPr>
              <w:t>: Quyền và nghĩa vụ của Vụ Dự báo, thống kê</w:t>
            </w:r>
          </w:p>
          <w:p w:rsidR="006D16C4" w:rsidRPr="00F43130" w:rsidRDefault="006D16C4" w:rsidP="00F43130">
            <w:pPr>
              <w:shd w:val="clear" w:color="auto" w:fill="FFFFFF" w:themeFill="background1"/>
              <w:spacing w:before="120" w:after="120" w:line="240" w:lineRule="auto"/>
              <w:ind w:firstLine="630"/>
              <w:jc w:val="both"/>
              <w:textAlignment w:val="baseline"/>
              <w:rPr>
                <w:rFonts w:ascii="Times New Roman" w:eastAsia="Times New Roman" w:hAnsi="Times New Roman" w:cs="Times New Roman"/>
                <w:bCs/>
                <w:color w:val="FF0000"/>
                <w:sz w:val="28"/>
                <w:szCs w:val="28"/>
                <w:bdr w:val="none" w:sz="0" w:space="0" w:color="auto" w:frame="1"/>
              </w:rPr>
            </w:pPr>
            <w:r w:rsidRPr="00F43130">
              <w:rPr>
                <w:rFonts w:ascii="Times New Roman" w:eastAsia="Times New Roman" w:hAnsi="Times New Roman" w:cs="Times New Roman"/>
                <w:bCs/>
                <w:sz w:val="28"/>
                <w:szCs w:val="28"/>
                <w:bdr w:val="none" w:sz="0" w:space="0" w:color="auto" w:frame="1"/>
              </w:rPr>
              <w:t xml:space="preserve">1. </w:t>
            </w:r>
            <w:r w:rsidRPr="00F43130">
              <w:rPr>
                <w:rFonts w:ascii="Times New Roman" w:eastAsia="Times New Roman" w:hAnsi="Times New Roman" w:cs="Times New Roman"/>
                <w:sz w:val="28"/>
                <w:szCs w:val="28"/>
              </w:rPr>
              <w:t>Chủ trì, phối hợp với các đơn vị liên quan</w:t>
            </w:r>
            <w:r w:rsidR="00A03CD5" w:rsidRPr="00F43130">
              <w:rPr>
                <w:rFonts w:ascii="Times New Roman" w:eastAsia="Times New Roman" w:hAnsi="Times New Roman" w:cs="Times New Roman"/>
                <w:sz w:val="28"/>
                <w:szCs w:val="28"/>
              </w:rPr>
              <w:t xml:space="preserve"> đề xuất bổ sung, sửa đổi hoặc bãi bỏ</w:t>
            </w:r>
            <w:r w:rsidR="003E1612" w:rsidRPr="00F43130">
              <w:rPr>
                <w:rFonts w:ascii="Times New Roman" w:eastAsia="Times New Roman" w:hAnsi="Times New Roman" w:cs="Times New Roman"/>
                <w:sz w:val="28"/>
                <w:szCs w:val="28"/>
              </w:rPr>
              <w:t xml:space="preserve"> </w:t>
            </w:r>
            <w:r w:rsidRPr="00F43130">
              <w:rPr>
                <w:rFonts w:ascii="Times New Roman" w:eastAsia="Times New Roman" w:hAnsi="Times New Roman" w:cs="Times New Roman"/>
                <w:sz w:val="28"/>
                <w:szCs w:val="28"/>
              </w:rPr>
              <w:t xml:space="preserve">các cuộc điều tra thống kê trong lĩnh vực tiền tệ và ngân hàng thuộc chương trình điều tra thống kê quốc gia trình Thống đốc gửi </w:t>
            </w:r>
            <w:r w:rsidR="00ED3FAB" w:rsidRPr="00F43130">
              <w:rPr>
                <w:rFonts w:ascii="Times New Roman" w:eastAsia="Times New Roman" w:hAnsi="Times New Roman" w:cs="Times New Roman"/>
                <w:sz w:val="28"/>
                <w:szCs w:val="28"/>
              </w:rPr>
              <w:t>Bộ Kế hoạch và đầu tư trình Thủ tướng Chính phủ</w:t>
            </w:r>
            <w:r w:rsidRPr="00F43130">
              <w:rPr>
                <w:rFonts w:ascii="Times New Roman" w:eastAsia="Times New Roman" w:hAnsi="Times New Roman" w:cs="Times New Roman"/>
                <w:sz w:val="28"/>
                <w:szCs w:val="28"/>
              </w:rPr>
              <w:t>.</w:t>
            </w:r>
          </w:p>
          <w:p w:rsidR="006D16C4" w:rsidRPr="00F43130" w:rsidRDefault="006D16C4" w:rsidP="00F43130">
            <w:pPr>
              <w:shd w:val="clear" w:color="auto" w:fill="FFFFFF" w:themeFill="background1"/>
              <w:spacing w:before="120" w:after="120" w:line="240" w:lineRule="auto"/>
              <w:ind w:firstLine="630"/>
              <w:jc w:val="both"/>
              <w:textAlignment w:val="baseline"/>
              <w:rPr>
                <w:rFonts w:ascii="Times New Roman" w:eastAsia="Times New Roman" w:hAnsi="Times New Roman" w:cs="Times New Roman"/>
                <w:bCs/>
                <w:sz w:val="28"/>
                <w:szCs w:val="28"/>
                <w:bdr w:val="none" w:sz="0" w:space="0" w:color="auto" w:frame="1"/>
              </w:rPr>
            </w:pPr>
            <w:r w:rsidRPr="00F43130">
              <w:rPr>
                <w:rFonts w:ascii="Times New Roman" w:eastAsia="Times New Roman" w:hAnsi="Times New Roman" w:cs="Times New Roman"/>
                <w:bCs/>
                <w:sz w:val="28"/>
                <w:szCs w:val="28"/>
                <w:bdr w:val="none" w:sz="0" w:space="0" w:color="auto" w:frame="1"/>
              </w:rPr>
              <w:lastRenderedPageBreak/>
              <w:t xml:space="preserve">2. Chủ trì, phối hợp với các đơn vị liên quan xây dựng, trình Thống đốc ban hành, sửa đổi, </w:t>
            </w:r>
            <w:proofErr w:type="gramStart"/>
            <w:r w:rsidRPr="00F43130">
              <w:rPr>
                <w:rFonts w:ascii="Times New Roman" w:eastAsia="Times New Roman" w:hAnsi="Times New Roman" w:cs="Times New Roman"/>
                <w:bCs/>
                <w:sz w:val="28"/>
                <w:szCs w:val="28"/>
                <w:bdr w:val="none" w:sz="0" w:space="0" w:color="auto" w:frame="1"/>
              </w:rPr>
              <w:t>bổ</w:t>
            </w:r>
            <w:proofErr w:type="gramEnd"/>
            <w:r w:rsidRPr="00F43130">
              <w:rPr>
                <w:rFonts w:ascii="Times New Roman" w:eastAsia="Times New Roman" w:hAnsi="Times New Roman" w:cs="Times New Roman"/>
                <w:bCs/>
                <w:sz w:val="28"/>
                <w:szCs w:val="28"/>
                <w:bdr w:val="none" w:sz="0" w:space="0" w:color="auto" w:frame="1"/>
              </w:rPr>
              <w:t xml:space="preserve"> sung </w:t>
            </w:r>
            <w:r w:rsidR="006F31EF" w:rsidRPr="00F43130">
              <w:rPr>
                <w:rFonts w:ascii="Times New Roman" w:eastAsia="Times New Roman" w:hAnsi="Times New Roman" w:cs="Times New Roman"/>
                <w:bCs/>
                <w:sz w:val="28"/>
                <w:szCs w:val="28"/>
                <w:bdr w:val="none" w:sz="0" w:space="0" w:color="auto" w:frame="1"/>
              </w:rPr>
              <w:t xml:space="preserve">và tổ chức triển khai </w:t>
            </w:r>
            <w:r w:rsidR="00841D33" w:rsidRPr="00F43130">
              <w:rPr>
                <w:rFonts w:ascii="Times New Roman" w:eastAsia="Times New Roman" w:hAnsi="Times New Roman" w:cs="Times New Roman"/>
                <w:bCs/>
                <w:sz w:val="28"/>
                <w:szCs w:val="28"/>
                <w:bdr w:val="none" w:sz="0" w:space="0" w:color="auto" w:frame="1"/>
              </w:rPr>
              <w:t>C</w:t>
            </w:r>
            <w:r w:rsidRPr="00F43130">
              <w:rPr>
                <w:rFonts w:ascii="Times New Roman" w:eastAsia="Times New Roman" w:hAnsi="Times New Roman" w:cs="Times New Roman"/>
                <w:bCs/>
                <w:sz w:val="28"/>
                <w:szCs w:val="28"/>
                <w:bdr w:val="none" w:sz="0" w:space="0" w:color="auto" w:frame="1"/>
              </w:rPr>
              <w:t>hương trình điều tra thống kê trong lĩnh vực tiền tệ và ngân hàng.</w:t>
            </w:r>
          </w:p>
          <w:p w:rsidR="00841D33" w:rsidRPr="00F43130" w:rsidRDefault="00841D33" w:rsidP="00F43130">
            <w:pPr>
              <w:shd w:val="clear" w:color="auto" w:fill="FFFFFF" w:themeFill="background1"/>
              <w:spacing w:before="120" w:after="120" w:line="240" w:lineRule="auto"/>
              <w:ind w:firstLine="630"/>
              <w:jc w:val="both"/>
              <w:textAlignment w:val="baseline"/>
              <w:rPr>
                <w:rFonts w:ascii="Times New Roman" w:eastAsia="Times New Roman" w:hAnsi="Times New Roman" w:cs="Times New Roman"/>
                <w:bCs/>
                <w:sz w:val="28"/>
                <w:szCs w:val="28"/>
                <w:bdr w:val="none" w:sz="0" w:space="0" w:color="auto" w:frame="1"/>
              </w:rPr>
            </w:pPr>
            <w:r w:rsidRPr="00F43130">
              <w:rPr>
                <w:rFonts w:ascii="Times New Roman" w:eastAsia="Times New Roman" w:hAnsi="Times New Roman" w:cs="Times New Roman"/>
                <w:bCs/>
                <w:sz w:val="28"/>
                <w:szCs w:val="28"/>
                <w:bdr w:val="none" w:sz="0" w:space="0" w:color="auto" w:frame="1"/>
              </w:rPr>
              <w:t>3. Chủ trì thực hiện các cuộc điều tra thống kê thuộc Chương trình điều tra thống kê trong lĩnh vực tiền tệ và ngân hàng, trừ các cuộc điều tra thống kê được Thống đốc giao đơn vị khác chủ trì thực hiện.</w:t>
            </w:r>
          </w:p>
          <w:p w:rsidR="006D16C4" w:rsidRPr="00F43130" w:rsidRDefault="00841D33" w:rsidP="00F43130">
            <w:pPr>
              <w:shd w:val="clear" w:color="auto" w:fill="FFFFFF" w:themeFill="background1"/>
              <w:spacing w:before="120" w:after="120" w:line="240" w:lineRule="auto"/>
              <w:ind w:firstLine="630"/>
              <w:jc w:val="both"/>
              <w:textAlignment w:val="baseline"/>
              <w:rPr>
                <w:rFonts w:ascii="Times New Roman" w:eastAsia="Times New Roman" w:hAnsi="Times New Roman" w:cs="Times New Roman"/>
                <w:bCs/>
                <w:sz w:val="28"/>
                <w:szCs w:val="28"/>
                <w:bdr w:val="none" w:sz="0" w:space="0" w:color="auto" w:frame="1"/>
              </w:rPr>
            </w:pPr>
            <w:r w:rsidRPr="00F43130">
              <w:rPr>
                <w:rFonts w:ascii="Times New Roman" w:eastAsia="Times New Roman" w:hAnsi="Times New Roman" w:cs="Times New Roman"/>
                <w:bCs/>
                <w:sz w:val="28"/>
                <w:szCs w:val="28"/>
                <w:bdr w:val="none" w:sz="0" w:space="0" w:color="auto" w:frame="1"/>
              </w:rPr>
              <w:t>4</w:t>
            </w:r>
            <w:r w:rsidR="006D16C4" w:rsidRPr="00F43130">
              <w:rPr>
                <w:rFonts w:ascii="Times New Roman" w:eastAsia="Times New Roman" w:hAnsi="Times New Roman" w:cs="Times New Roman"/>
                <w:bCs/>
                <w:sz w:val="28"/>
                <w:szCs w:val="28"/>
                <w:bdr w:val="none" w:sz="0" w:space="0" w:color="auto" w:frame="1"/>
              </w:rPr>
              <w:t xml:space="preserve">. Hướng dẫn, theo dõi, kiểm tra các đơn vị liên quan trong việc triển khai </w:t>
            </w:r>
            <w:r w:rsidR="00E239C5" w:rsidRPr="00F43130">
              <w:rPr>
                <w:rFonts w:ascii="Times New Roman" w:eastAsia="Times New Roman" w:hAnsi="Times New Roman" w:cs="Times New Roman"/>
                <w:bCs/>
                <w:sz w:val="28"/>
                <w:szCs w:val="28"/>
                <w:bdr w:val="none" w:sz="0" w:space="0" w:color="auto" w:frame="1"/>
              </w:rPr>
              <w:t>C</w:t>
            </w:r>
            <w:r w:rsidR="006D16C4" w:rsidRPr="00F43130">
              <w:rPr>
                <w:rFonts w:ascii="Times New Roman" w:eastAsia="Times New Roman" w:hAnsi="Times New Roman" w:cs="Times New Roman"/>
                <w:bCs/>
                <w:sz w:val="28"/>
                <w:szCs w:val="28"/>
                <w:bdr w:val="none" w:sz="0" w:space="0" w:color="auto" w:frame="1"/>
              </w:rPr>
              <w:t>hương trình điều tra thống kê trong lĩnh vực tiền tệ và ngân hàng đã được phê duyệt.</w:t>
            </w:r>
          </w:p>
          <w:p w:rsidR="006D16C4" w:rsidRPr="00F43130" w:rsidRDefault="00841D33" w:rsidP="00F43130">
            <w:pPr>
              <w:shd w:val="clear" w:color="auto" w:fill="FFFFFF" w:themeFill="background1"/>
              <w:spacing w:before="120" w:after="120" w:line="240" w:lineRule="auto"/>
              <w:ind w:firstLine="630"/>
              <w:jc w:val="both"/>
              <w:textAlignment w:val="baseline"/>
              <w:rPr>
                <w:rFonts w:ascii="Times New Roman" w:eastAsia="Times New Roman" w:hAnsi="Times New Roman" w:cs="Times New Roman"/>
                <w:bCs/>
                <w:sz w:val="28"/>
                <w:szCs w:val="28"/>
                <w:bdr w:val="none" w:sz="0" w:space="0" w:color="auto" w:frame="1"/>
              </w:rPr>
            </w:pPr>
            <w:r w:rsidRPr="00F43130">
              <w:rPr>
                <w:rFonts w:ascii="Times New Roman" w:eastAsia="Times New Roman" w:hAnsi="Times New Roman" w:cs="Times New Roman"/>
                <w:bCs/>
                <w:sz w:val="28"/>
                <w:szCs w:val="28"/>
                <w:bdr w:val="none" w:sz="0" w:space="0" w:color="auto" w:frame="1"/>
              </w:rPr>
              <w:t>5</w:t>
            </w:r>
            <w:r w:rsidR="006D16C4" w:rsidRPr="00F43130">
              <w:rPr>
                <w:rFonts w:ascii="Times New Roman" w:eastAsia="Times New Roman" w:hAnsi="Times New Roman" w:cs="Times New Roman"/>
                <w:bCs/>
                <w:sz w:val="28"/>
                <w:szCs w:val="28"/>
                <w:bdr w:val="none" w:sz="0" w:space="0" w:color="auto" w:frame="1"/>
              </w:rPr>
              <w:t xml:space="preserve">. Phối hợp với đơn vị chủ trì thực hiện cuộc điều tra thống kê xây dựng, trình Thống đốc ban hành Quyết định cuộc điều tra thống kê và phê duyệt phương </w:t>
            </w:r>
            <w:proofErr w:type="gramStart"/>
            <w:r w:rsidR="006D16C4" w:rsidRPr="00F43130">
              <w:rPr>
                <w:rFonts w:ascii="Times New Roman" w:eastAsia="Times New Roman" w:hAnsi="Times New Roman" w:cs="Times New Roman"/>
                <w:bCs/>
                <w:sz w:val="28"/>
                <w:szCs w:val="28"/>
                <w:bdr w:val="none" w:sz="0" w:space="0" w:color="auto" w:frame="1"/>
              </w:rPr>
              <w:t>án</w:t>
            </w:r>
            <w:proofErr w:type="gramEnd"/>
            <w:r w:rsidR="006D16C4" w:rsidRPr="00F43130">
              <w:rPr>
                <w:rFonts w:ascii="Times New Roman" w:eastAsia="Times New Roman" w:hAnsi="Times New Roman" w:cs="Times New Roman"/>
                <w:bCs/>
                <w:sz w:val="28"/>
                <w:szCs w:val="28"/>
                <w:bdr w:val="none" w:sz="0" w:space="0" w:color="auto" w:frame="1"/>
              </w:rPr>
              <w:t xml:space="preserve"> điều tra thống kê</w:t>
            </w:r>
            <w:r w:rsidR="00D201C4" w:rsidRPr="00F43130">
              <w:rPr>
                <w:rFonts w:ascii="Times New Roman" w:eastAsia="Times New Roman" w:hAnsi="Times New Roman" w:cs="Times New Roman"/>
                <w:bCs/>
                <w:sz w:val="28"/>
                <w:szCs w:val="28"/>
                <w:bdr w:val="none" w:sz="0" w:space="0" w:color="auto" w:frame="1"/>
              </w:rPr>
              <w:t>.</w:t>
            </w:r>
            <w:r w:rsidR="006D16C4" w:rsidRPr="00F43130">
              <w:rPr>
                <w:rFonts w:ascii="Times New Roman" w:eastAsia="Times New Roman" w:hAnsi="Times New Roman" w:cs="Times New Roman"/>
                <w:bCs/>
                <w:color w:val="FF0000"/>
                <w:sz w:val="28"/>
                <w:szCs w:val="28"/>
                <w:bdr w:val="none" w:sz="0" w:space="0" w:color="auto" w:frame="1"/>
              </w:rPr>
              <w:t xml:space="preserve"> </w:t>
            </w:r>
          </w:p>
          <w:p w:rsidR="006D16C4" w:rsidRPr="00F43130" w:rsidRDefault="00841D33" w:rsidP="00F43130">
            <w:pPr>
              <w:shd w:val="clear" w:color="auto" w:fill="FFFFFF" w:themeFill="background1"/>
              <w:spacing w:before="120" w:after="120" w:line="240" w:lineRule="auto"/>
              <w:ind w:firstLine="630"/>
              <w:jc w:val="both"/>
              <w:textAlignment w:val="baseline"/>
              <w:rPr>
                <w:rFonts w:ascii="Times New Roman" w:eastAsia="Times New Roman" w:hAnsi="Times New Roman" w:cs="Times New Roman"/>
                <w:bCs/>
                <w:sz w:val="28"/>
                <w:szCs w:val="28"/>
                <w:bdr w:val="none" w:sz="0" w:space="0" w:color="auto" w:frame="1"/>
              </w:rPr>
            </w:pPr>
            <w:r w:rsidRPr="00F43130">
              <w:rPr>
                <w:rFonts w:ascii="Times New Roman" w:eastAsia="Times New Roman" w:hAnsi="Times New Roman" w:cs="Times New Roman"/>
                <w:bCs/>
                <w:sz w:val="28"/>
                <w:szCs w:val="28"/>
                <w:bdr w:val="none" w:sz="0" w:space="0" w:color="auto" w:frame="1"/>
              </w:rPr>
              <w:t>6</w:t>
            </w:r>
            <w:r w:rsidR="006D16C4" w:rsidRPr="00F43130">
              <w:rPr>
                <w:rFonts w:ascii="Times New Roman" w:eastAsia="Times New Roman" w:hAnsi="Times New Roman" w:cs="Times New Roman"/>
                <w:bCs/>
                <w:sz w:val="28"/>
                <w:szCs w:val="28"/>
                <w:bdr w:val="none" w:sz="0" w:space="0" w:color="auto" w:frame="1"/>
              </w:rPr>
              <w:t>. Phối hợp với các đơn vị liên quan của Ngân hàng Nhà nước xây dựng kế hoạch kiểm tra, thanh tra việc chấp hành pháp luật về điều tra thống kê theo quy định của pháp luật.</w:t>
            </w:r>
          </w:p>
          <w:p w:rsidR="006D16C4" w:rsidRPr="00F43130" w:rsidRDefault="00841D33" w:rsidP="00F43130">
            <w:pPr>
              <w:shd w:val="clear" w:color="auto" w:fill="FFFFFF" w:themeFill="background1"/>
              <w:spacing w:before="120" w:after="120" w:line="240" w:lineRule="auto"/>
              <w:ind w:firstLine="630"/>
              <w:jc w:val="both"/>
              <w:textAlignment w:val="baseline"/>
              <w:rPr>
                <w:rFonts w:ascii="Times New Roman" w:eastAsia="Times New Roman" w:hAnsi="Times New Roman" w:cs="Times New Roman"/>
                <w:bCs/>
                <w:sz w:val="28"/>
                <w:szCs w:val="28"/>
                <w:bdr w:val="none" w:sz="0" w:space="0" w:color="auto" w:frame="1"/>
              </w:rPr>
            </w:pPr>
            <w:r w:rsidRPr="00F43130">
              <w:rPr>
                <w:rFonts w:ascii="Times New Roman" w:eastAsia="Times New Roman" w:hAnsi="Times New Roman" w:cs="Times New Roman"/>
                <w:bCs/>
                <w:sz w:val="28"/>
                <w:szCs w:val="28"/>
                <w:bdr w:val="none" w:sz="0" w:space="0" w:color="auto" w:frame="1"/>
              </w:rPr>
              <w:t>7</w:t>
            </w:r>
            <w:r w:rsidR="006D16C4" w:rsidRPr="00F43130">
              <w:rPr>
                <w:rFonts w:ascii="Times New Roman" w:eastAsia="Times New Roman" w:hAnsi="Times New Roman" w:cs="Times New Roman"/>
                <w:bCs/>
                <w:sz w:val="28"/>
                <w:szCs w:val="28"/>
                <w:bdr w:val="none" w:sz="0" w:space="0" w:color="auto" w:frame="1"/>
              </w:rPr>
              <w:t>. Phối hợp với các đơn vị liên quan xây dựng, phát triển, quản lý vận hành hệ thống thông tin về điều tra thống kê của Ngân hàng Nhà nước</w:t>
            </w:r>
            <w:r w:rsidR="006F31EF" w:rsidRPr="00F43130">
              <w:rPr>
                <w:rFonts w:ascii="Times New Roman" w:eastAsia="Times New Roman" w:hAnsi="Times New Roman" w:cs="Times New Roman"/>
                <w:bCs/>
                <w:sz w:val="28"/>
                <w:szCs w:val="28"/>
                <w:bdr w:val="none" w:sz="0" w:space="0" w:color="auto" w:frame="1"/>
              </w:rPr>
              <w:t>.</w:t>
            </w:r>
          </w:p>
          <w:p w:rsidR="006D16C4" w:rsidRPr="00F43130" w:rsidRDefault="00841D33" w:rsidP="00F43130">
            <w:pPr>
              <w:shd w:val="clear" w:color="auto" w:fill="FFFFFF" w:themeFill="background1"/>
              <w:spacing w:before="120" w:after="120" w:line="240" w:lineRule="auto"/>
              <w:ind w:firstLine="630"/>
              <w:jc w:val="both"/>
              <w:textAlignment w:val="baseline"/>
              <w:rPr>
                <w:rFonts w:ascii="Times New Roman" w:eastAsia="Times New Roman" w:hAnsi="Times New Roman" w:cs="Times New Roman"/>
                <w:bCs/>
                <w:i/>
                <w:color w:val="FF0000"/>
                <w:sz w:val="28"/>
                <w:szCs w:val="28"/>
                <w:bdr w:val="none" w:sz="0" w:space="0" w:color="auto" w:frame="1"/>
              </w:rPr>
            </w:pPr>
            <w:r w:rsidRPr="00F43130">
              <w:rPr>
                <w:rFonts w:ascii="Times New Roman" w:eastAsia="Times New Roman" w:hAnsi="Times New Roman" w:cs="Times New Roman"/>
                <w:bCs/>
                <w:sz w:val="28"/>
                <w:szCs w:val="28"/>
                <w:bdr w:val="none" w:sz="0" w:space="0" w:color="auto" w:frame="1"/>
              </w:rPr>
              <w:t>8</w:t>
            </w:r>
            <w:r w:rsidR="009D24F5" w:rsidRPr="00F43130">
              <w:rPr>
                <w:rFonts w:ascii="Times New Roman" w:eastAsia="Times New Roman" w:hAnsi="Times New Roman" w:cs="Times New Roman"/>
                <w:bCs/>
                <w:sz w:val="28"/>
                <w:szCs w:val="28"/>
                <w:bdr w:val="none" w:sz="0" w:space="0" w:color="auto" w:frame="1"/>
              </w:rPr>
              <w:t>. Thực hiện việc công bố kết quả điều tra sau khi được Thống đốc phê duyệt.</w:t>
            </w:r>
          </w:p>
          <w:p w:rsidR="006D16C4" w:rsidRPr="00F43130" w:rsidRDefault="009D24F5" w:rsidP="00F43130">
            <w:pPr>
              <w:shd w:val="clear" w:color="auto" w:fill="FFFFFF" w:themeFill="background1"/>
              <w:spacing w:before="120" w:after="120" w:line="240" w:lineRule="auto"/>
              <w:ind w:firstLine="630"/>
              <w:jc w:val="both"/>
              <w:textAlignment w:val="baseline"/>
              <w:rPr>
                <w:rFonts w:ascii="Times New Roman" w:eastAsia="Times New Roman" w:hAnsi="Times New Roman" w:cs="Times New Roman"/>
                <w:bCs/>
                <w:sz w:val="28"/>
                <w:szCs w:val="28"/>
                <w:bdr w:val="none" w:sz="0" w:space="0" w:color="auto" w:frame="1"/>
              </w:rPr>
            </w:pPr>
            <w:r w:rsidRPr="00F43130">
              <w:rPr>
                <w:rFonts w:ascii="Times New Roman" w:eastAsia="Times New Roman" w:hAnsi="Times New Roman" w:cs="Times New Roman"/>
                <w:bCs/>
                <w:sz w:val="28"/>
                <w:szCs w:val="28"/>
                <w:bdr w:val="none" w:sz="0" w:space="0" w:color="auto" w:frame="1"/>
              </w:rPr>
              <w:t>9</w:t>
            </w:r>
            <w:r w:rsidR="006D16C4" w:rsidRPr="00F43130">
              <w:rPr>
                <w:rFonts w:ascii="Times New Roman" w:eastAsia="Times New Roman" w:hAnsi="Times New Roman" w:cs="Times New Roman"/>
                <w:bCs/>
                <w:sz w:val="28"/>
                <w:szCs w:val="28"/>
                <w:bdr w:val="none" w:sz="0" w:space="0" w:color="auto" w:frame="1"/>
              </w:rPr>
              <w:t>. Hướng dẫn, phổ biến nghiệp vụ điều tra thống kê cho các tổ chức, đơn vị trong ngành ngân hàng.</w:t>
            </w:r>
          </w:p>
          <w:p w:rsidR="00DC5E2F" w:rsidRPr="00F43130" w:rsidRDefault="009D24F5" w:rsidP="00F43130">
            <w:pPr>
              <w:shd w:val="clear" w:color="auto" w:fill="FFFFFF" w:themeFill="background1"/>
              <w:spacing w:before="120" w:after="120" w:line="240" w:lineRule="auto"/>
              <w:ind w:firstLine="630"/>
              <w:jc w:val="both"/>
              <w:textAlignment w:val="baseline"/>
              <w:rPr>
                <w:rFonts w:ascii="Times New Roman" w:eastAsia="Times New Roman" w:hAnsi="Times New Roman" w:cs="Times New Roman"/>
                <w:bCs/>
                <w:sz w:val="28"/>
                <w:szCs w:val="28"/>
                <w:bdr w:val="none" w:sz="0" w:space="0" w:color="auto" w:frame="1"/>
              </w:rPr>
            </w:pPr>
            <w:r w:rsidRPr="00F43130">
              <w:rPr>
                <w:rFonts w:ascii="Times New Roman" w:eastAsia="Times New Roman" w:hAnsi="Times New Roman" w:cs="Times New Roman"/>
                <w:bCs/>
                <w:sz w:val="28"/>
                <w:szCs w:val="28"/>
                <w:bdr w:val="none" w:sz="0" w:space="0" w:color="auto" w:frame="1"/>
              </w:rPr>
              <w:t>10</w:t>
            </w:r>
            <w:r w:rsidR="00FE0007" w:rsidRPr="00F43130">
              <w:rPr>
                <w:rFonts w:ascii="Times New Roman" w:eastAsia="Times New Roman" w:hAnsi="Times New Roman" w:cs="Times New Roman"/>
                <w:bCs/>
                <w:sz w:val="28"/>
                <w:szCs w:val="28"/>
                <w:bdr w:val="none" w:sz="0" w:space="0" w:color="auto" w:frame="1"/>
              </w:rPr>
              <w:t xml:space="preserve">. </w:t>
            </w:r>
            <w:bookmarkStart w:id="14" w:name="khoan_5_16"/>
            <w:r w:rsidR="00FE0007" w:rsidRPr="00F43130">
              <w:rPr>
                <w:rFonts w:ascii="Times New Roman" w:eastAsia="Times New Roman" w:hAnsi="Times New Roman" w:cs="Times New Roman"/>
                <w:bCs/>
                <w:sz w:val="28"/>
                <w:szCs w:val="28"/>
                <w:bdr w:val="none" w:sz="0" w:space="0" w:color="auto" w:frame="1"/>
              </w:rPr>
              <w:t>Định kỳ</w:t>
            </w:r>
            <w:r w:rsidR="00841D33" w:rsidRPr="00F43130">
              <w:rPr>
                <w:rFonts w:ascii="Times New Roman" w:eastAsia="Times New Roman" w:hAnsi="Times New Roman" w:cs="Times New Roman"/>
                <w:bCs/>
                <w:sz w:val="28"/>
                <w:szCs w:val="28"/>
                <w:bdr w:val="none" w:sz="0" w:space="0" w:color="auto" w:frame="1"/>
              </w:rPr>
              <w:t xml:space="preserve"> hàng</w:t>
            </w:r>
            <w:r w:rsidR="00FE0007" w:rsidRPr="00F43130">
              <w:rPr>
                <w:rFonts w:ascii="Times New Roman" w:eastAsia="Times New Roman" w:hAnsi="Times New Roman" w:cs="Times New Roman"/>
                <w:bCs/>
                <w:sz w:val="28"/>
                <w:szCs w:val="28"/>
                <w:bdr w:val="none" w:sz="0" w:space="0" w:color="auto" w:frame="1"/>
              </w:rPr>
              <w:t xml:space="preserve"> năm, tổng hợp nhận xét, đánh giá</w:t>
            </w:r>
            <w:r w:rsidR="00872EFD" w:rsidRPr="00F43130">
              <w:rPr>
                <w:rFonts w:ascii="Times New Roman" w:eastAsia="Times New Roman" w:hAnsi="Times New Roman" w:cs="Times New Roman"/>
                <w:bCs/>
                <w:sz w:val="28"/>
                <w:szCs w:val="28"/>
                <w:bdr w:val="none" w:sz="0" w:space="0" w:color="auto" w:frame="1"/>
              </w:rPr>
              <w:t>, báo cáo Thống đốc</w:t>
            </w:r>
            <w:r w:rsidR="00FE0007" w:rsidRPr="00F43130">
              <w:rPr>
                <w:rFonts w:ascii="Times New Roman" w:eastAsia="Times New Roman" w:hAnsi="Times New Roman" w:cs="Times New Roman"/>
                <w:bCs/>
                <w:sz w:val="28"/>
                <w:szCs w:val="28"/>
                <w:bdr w:val="none" w:sz="0" w:space="0" w:color="auto" w:frame="1"/>
              </w:rPr>
              <w:t xml:space="preserve"> tình hình thực hiện quy định </w:t>
            </w:r>
            <w:r w:rsidR="005F5CB9" w:rsidRPr="00F43130">
              <w:rPr>
                <w:rFonts w:ascii="Times New Roman" w:eastAsia="Times New Roman" w:hAnsi="Times New Roman" w:cs="Times New Roman"/>
                <w:bCs/>
                <w:sz w:val="28"/>
                <w:szCs w:val="28"/>
                <w:bdr w:val="none" w:sz="0" w:space="0" w:color="auto" w:frame="1"/>
              </w:rPr>
              <w:t>về điều tra thống kê</w:t>
            </w:r>
            <w:r w:rsidR="00FE0007" w:rsidRPr="00F43130">
              <w:rPr>
                <w:rFonts w:ascii="Times New Roman" w:eastAsia="Times New Roman" w:hAnsi="Times New Roman" w:cs="Times New Roman"/>
                <w:bCs/>
                <w:sz w:val="28"/>
                <w:szCs w:val="28"/>
                <w:bdr w:val="none" w:sz="0" w:space="0" w:color="auto" w:frame="1"/>
              </w:rPr>
              <w:t xml:space="preserve"> </w:t>
            </w:r>
            <w:r w:rsidR="00872EFD" w:rsidRPr="00F43130">
              <w:rPr>
                <w:rFonts w:ascii="Times New Roman" w:eastAsia="Times New Roman" w:hAnsi="Times New Roman" w:cs="Times New Roman"/>
                <w:bCs/>
                <w:sz w:val="28"/>
                <w:szCs w:val="28"/>
                <w:bdr w:val="none" w:sz="0" w:space="0" w:color="auto" w:frame="1"/>
              </w:rPr>
              <w:t xml:space="preserve">trong lĩnh vực tiền tệ và ngân hàng </w:t>
            </w:r>
            <w:r w:rsidR="00FE0007" w:rsidRPr="00F43130">
              <w:rPr>
                <w:rFonts w:ascii="Times New Roman" w:eastAsia="Times New Roman" w:hAnsi="Times New Roman" w:cs="Times New Roman"/>
                <w:bCs/>
                <w:sz w:val="28"/>
                <w:szCs w:val="28"/>
                <w:bdr w:val="none" w:sz="0" w:space="0" w:color="auto" w:frame="1"/>
              </w:rPr>
              <w:t>tại Thông tư này</w:t>
            </w:r>
            <w:r w:rsidR="00BB2DA9" w:rsidRPr="00F43130">
              <w:rPr>
                <w:rFonts w:ascii="Times New Roman" w:eastAsia="Times New Roman" w:hAnsi="Times New Roman" w:cs="Times New Roman"/>
                <w:bCs/>
                <w:sz w:val="28"/>
                <w:szCs w:val="28"/>
                <w:bdr w:val="none" w:sz="0" w:space="0" w:color="auto" w:frame="1"/>
              </w:rPr>
              <w:t>.</w:t>
            </w:r>
            <w:bookmarkEnd w:id="14"/>
          </w:p>
          <w:p w:rsidR="00A65748" w:rsidRPr="00F43130" w:rsidRDefault="00A65748" w:rsidP="00F43130">
            <w:pPr>
              <w:shd w:val="clear" w:color="auto" w:fill="FFFFFF" w:themeFill="background1"/>
              <w:spacing w:before="120" w:after="120" w:line="240" w:lineRule="auto"/>
              <w:ind w:firstLine="630"/>
              <w:jc w:val="both"/>
              <w:textAlignment w:val="baseline"/>
              <w:rPr>
                <w:rFonts w:ascii="Times New Roman" w:eastAsia="Times New Roman" w:hAnsi="Times New Roman" w:cs="Times New Roman"/>
                <w:bCs/>
                <w:color w:val="FF0000"/>
                <w:sz w:val="28"/>
                <w:szCs w:val="28"/>
                <w:bdr w:val="none" w:sz="0" w:space="0" w:color="auto" w:frame="1"/>
              </w:rPr>
            </w:pPr>
            <w:r w:rsidRPr="00F43130">
              <w:rPr>
                <w:rFonts w:ascii="Times New Roman" w:eastAsia="Times New Roman" w:hAnsi="Times New Roman" w:cs="Times New Roman"/>
                <w:bCs/>
                <w:sz w:val="28"/>
                <w:szCs w:val="28"/>
                <w:bdr w:val="none" w:sz="0" w:space="0" w:color="auto" w:frame="1"/>
              </w:rPr>
              <w:t>11. Thực hiện nhiệm vụ điều tra thống kê khác do Thống đốc giao và các quy định có liên quan của pháp luật về thống kê.</w:t>
            </w:r>
          </w:p>
          <w:p w:rsidR="006D16C4" w:rsidRPr="00F43130" w:rsidRDefault="006D16C4" w:rsidP="00F43130">
            <w:pPr>
              <w:shd w:val="clear" w:color="auto" w:fill="FFFFFF" w:themeFill="background1"/>
              <w:spacing w:before="120" w:after="120" w:line="240" w:lineRule="auto"/>
              <w:ind w:firstLine="630"/>
              <w:jc w:val="both"/>
              <w:textAlignment w:val="baseline"/>
              <w:rPr>
                <w:rFonts w:ascii="Times New Roman" w:eastAsia="Times New Roman" w:hAnsi="Times New Roman" w:cs="Times New Roman"/>
                <w:b/>
                <w:bCs/>
                <w:sz w:val="28"/>
                <w:szCs w:val="28"/>
                <w:bdr w:val="none" w:sz="0" w:space="0" w:color="auto" w:frame="1"/>
              </w:rPr>
            </w:pPr>
            <w:r w:rsidRPr="00F43130">
              <w:rPr>
                <w:rFonts w:ascii="Times New Roman" w:eastAsia="Times New Roman" w:hAnsi="Times New Roman" w:cs="Times New Roman"/>
                <w:b/>
                <w:bCs/>
                <w:sz w:val="28"/>
                <w:szCs w:val="28"/>
                <w:bdr w:val="none" w:sz="0" w:space="0" w:color="auto" w:frame="1"/>
              </w:rPr>
              <w:t>Điều </w:t>
            </w:r>
            <w:bookmarkStart w:id="15" w:name="Dieu_17"/>
            <w:bookmarkEnd w:id="15"/>
            <w:r w:rsidR="00855021" w:rsidRPr="00F43130">
              <w:rPr>
                <w:rFonts w:ascii="Times New Roman" w:eastAsia="Times New Roman" w:hAnsi="Times New Roman" w:cs="Times New Roman"/>
                <w:b/>
                <w:bCs/>
                <w:sz w:val="28"/>
                <w:szCs w:val="28"/>
                <w:bdr w:val="none" w:sz="0" w:space="0" w:color="auto" w:frame="1"/>
              </w:rPr>
              <w:t>18</w:t>
            </w:r>
            <w:r w:rsidRPr="00F43130">
              <w:rPr>
                <w:rFonts w:ascii="Times New Roman" w:eastAsia="Times New Roman" w:hAnsi="Times New Roman" w:cs="Times New Roman"/>
                <w:b/>
                <w:bCs/>
                <w:sz w:val="28"/>
                <w:szCs w:val="28"/>
                <w:bdr w:val="none" w:sz="0" w:space="0" w:color="auto" w:frame="1"/>
              </w:rPr>
              <w:t xml:space="preserve">. Quyền và nghĩa vụ của </w:t>
            </w:r>
            <w:r w:rsidR="004B7F8B" w:rsidRPr="00F43130">
              <w:rPr>
                <w:rFonts w:ascii="Times New Roman" w:eastAsia="Times New Roman" w:hAnsi="Times New Roman" w:cs="Times New Roman"/>
                <w:b/>
                <w:bCs/>
                <w:sz w:val="28"/>
                <w:szCs w:val="28"/>
                <w:bdr w:val="none" w:sz="0" w:space="0" w:color="auto" w:frame="1"/>
              </w:rPr>
              <w:t>điều tra viên thống kê</w:t>
            </w:r>
          </w:p>
          <w:p w:rsidR="006D16C4" w:rsidRPr="00F43130" w:rsidRDefault="006D16C4" w:rsidP="00F43130">
            <w:pPr>
              <w:shd w:val="clear" w:color="auto" w:fill="FFFFFF" w:themeFill="background1"/>
              <w:spacing w:before="120" w:after="120" w:line="240" w:lineRule="auto"/>
              <w:ind w:firstLine="630"/>
              <w:jc w:val="both"/>
              <w:textAlignment w:val="baseline"/>
              <w:rPr>
                <w:rFonts w:ascii="Times New Roman" w:eastAsia="Times New Roman" w:hAnsi="Times New Roman" w:cs="Times New Roman"/>
                <w:sz w:val="28"/>
                <w:szCs w:val="28"/>
              </w:rPr>
            </w:pPr>
            <w:r w:rsidRPr="00F43130">
              <w:rPr>
                <w:rFonts w:ascii="Times New Roman" w:eastAsia="Times New Roman" w:hAnsi="Times New Roman" w:cs="Times New Roman"/>
                <w:bCs/>
                <w:sz w:val="28"/>
                <w:szCs w:val="28"/>
                <w:bdr w:val="none" w:sz="0" w:space="0" w:color="auto" w:frame="1"/>
              </w:rPr>
              <w:t xml:space="preserve">1. </w:t>
            </w:r>
            <w:r w:rsidR="004B7F8B" w:rsidRPr="00F43130">
              <w:rPr>
                <w:rFonts w:ascii="Times New Roman" w:eastAsia="Times New Roman" w:hAnsi="Times New Roman" w:cs="Times New Roman"/>
                <w:bCs/>
                <w:sz w:val="28"/>
                <w:szCs w:val="28"/>
                <w:bdr w:val="none" w:sz="0" w:space="0" w:color="auto" w:frame="1"/>
              </w:rPr>
              <w:t>Điều tra viên thống kê</w:t>
            </w:r>
            <w:r w:rsidRPr="00F43130">
              <w:rPr>
                <w:rFonts w:ascii="Times New Roman" w:eastAsia="Times New Roman" w:hAnsi="Times New Roman" w:cs="Times New Roman"/>
                <w:bCs/>
                <w:sz w:val="28"/>
                <w:szCs w:val="28"/>
                <w:bdr w:val="none" w:sz="0" w:space="0" w:color="auto" w:frame="1"/>
              </w:rPr>
              <w:t xml:space="preserve"> có các quyền sau đây:</w:t>
            </w:r>
          </w:p>
          <w:p w:rsidR="006D16C4" w:rsidRPr="00F43130" w:rsidRDefault="006D16C4" w:rsidP="00F43130">
            <w:pPr>
              <w:shd w:val="clear" w:color="auto" w:fill="FFFFFF" w:themeFill="background1"/>
              <w:spacing w:before="120" w:after="120" w:line="240" w:lineRule="auto"/>
              <w:ind w:firstLine="630"/>
              <w:jc w:val="both"/>
              <w:textAlignment w:val="baseline"/>
              <w:rPr>
                <w:rFonts w:ascii="Times New Roman" w:eastAsia="Times New Roman" w:hAnsi="Times New Roman" w:cs="Times New Roman"/>
                <w:sz w:val="28"/>
                <w:szCs w:val="28"/>
              </w:rPr>
            </w:pPr>
            <w:r w:rsidRPr="00F43130">
              <w:rPr>
                <w:rFonts w:ascii="Times New Roman" w:eastAsia="Times New Roman" w:hAnsi="Times New Roman" w:cs="Times New Roman"/>
                <w:sz w:val="28"/>
                <w:szCs w:val="28"/>
              </w:rPr>
              <w:t>a) Độc lập về chuyên môn, nghiệp vụ trong thực hiện nhiệm vụ thu thập thông tin theo phương án điều tra thống kê và hướng dẫn của cơ quan tiến hành điều tra thống kê;</w:t>
            </w:r>
          </w:p>
          <w:p w:rsidR="006D16C4" w:rsidRPr="00F43130" w:rsidRDefault="006D16C4" w:rsidP="00F43130">
            <w:pPr>
              <w:shd w:val="clear" w:color="auto" w:fill="FFFFFF" w:themeFill="background1"/>
              <w:spacing w:before="120" w:after="120" w:line="240" w:lineRule="auto"/>
              <w:ind w:firstLine="630"/>
              <w:jc w:val="both"/>
              <w:textAlignment w:val="baseline"/>
              <w:rPr>
                <w:rFonts w:ascii="Times New Roman" w:eastAsia="Times New Roman" w:hAnsi="Times New Roman" w:cs="Times New Roman"/>
                <w:sz w:val="28"/>
                <w:szCs w:val="28"/>
              </w:rPr>
            </w:pPr>
            <w:r w:rsidRPr="00F43130">
              <w:rPr>
                <w:rFonts w:ascii="Times New Roman" w:eastAsia="Times New Roman" w:hAnsi="Times New Roman" w:cs="Times New Roman"/>
                <w:sz w:val="28"/>
                <w:szCs w:val="28"/>
              </w:rPr>
              <w:t xml:space="preserve">b) Được tập huấn về chuyên môn, nghiệp vụ điều tra thống kê, được trang bị phương tiện phục </w:t>
            </w:r>
            <w:r w:rsidR="00102A09" w:rsidRPr="00F43130">
              <w:rPr>
                <w:rFonts w:ascii="Times New Roman" w:eastAsia="Times New Roman" w:hAnsi="Times New Roman" w:cs="Times New Roman"/>
                <w:sz w:val="28"/>
                <w:szCs w:val="28"/>
              </w:rPr>
              <w:t>vụ công việc thu thập thông tin</w:t>
            </w:r>
            <w:r w:rsidR="00BB2DA9" w:rsidRPr="00F43130">
              <w:rPr>
                <w:rFonts w:ascii="Times New Roman" w:eastAsia="Times New Roman" w:hAnsi="Times New Roman" w:cs="Times New Roman"/>
                <w:sz w:val="28"/>
                <w:szCs w:val="28"/>
              </w:rPr>
              <w:t xml:space="preserve"> và được hưởng các chế độ theo quy định của pháp luật</w:t>
            </w:r>
            <w:r w:rsidR="00102A09" w:rsidRPr="00F43130">
              <w:rPr>
                <w:rFonts w:ascii="Times New Roman" w:eastAsia="Times New Roman" w:hAnsi="Times New Roman" w:cs="Times New Roman"/>
                <w:sz w:val="28"/>
                <w:szCs w:val="28"/>
              </w:rPr>
              <w:t>;</w:t>
            </w:r>
          </w:p>
          <w:p w:rsidR="006D16C4" w:rsidRPr="00F43130" w:rsidRDefault="006D16C4" w:rsidP="00F43130">
            <w:pPr>
              <w:shd w:val="clear" w:color="auto" w:fill="FFFFFF" w:themeFill="background1"/>
              <w:spacing w:before="120" w:after="120" w:line="240" w:lineRule="auto"/>
              <w:ind w:firstLine="630"/>
              <w:jc w:val="both"/>
              <w:textAlignment w:val="baseline"/>
              <w:rPr>
                <w:rFonts w:ascii="Times New Roman" w:eastAsia="Times New Roman" w:hAnsi="Times New Roman" w:cs="Times New Roman"/>
                <w:sz w:val="28"/>
                <w:szCs w:val="28"/>
              </w:rPr>
            </w:pPr>
            <w:r w:rsidRPr="00F43130">
              <w:rPr>
                <w:rFonts w:ascii="Times New Roman" w:eastAsia="Times New Roman" w:hAnsi="Times New Roman" w:cs="Times New Roman"/>
                <w:sz w:val="28"/>
                <w:szCs w:val="28"/>
              </w:rPr>
              <w:t xml:space="preserve">c) Yêu cầu đối tượng điều tra thống kê cung cấp thông tin theo phương </w:t>
            </w:r>
            <w:proofErr w:type="gramStart"/>
            <w:r w:rsidRPr="00F43130">
              <w:rPr>
                <w:rFonts w:ascii="Times New Roman" w:eastAsia="Times New Roman" w:hAnsi="Times New Roman" w:cs="Times New Roman"/>
                <w:sz w:val="28"/>
                <w:szCs w:val="28"/>
              </w:rPr>
              <w:t>án</w:t>
            </w:r>
            <w:proofErr w:type="gramEnd"/>
            <w:r w:rsidRPr="00F43130">
              <w:rPr>
                <w:rFonts w:ascii="Times New Roman" w:eastAsia="Times New Roman" w:hAnsi="Times New Roman" w:cs="Times New Roman"/>
                <w:sz w:val="28"/>
                <w:szCs w:val="28"/>
              </w:rPr>
              <w:t xml:space="preserve"> điều tra thống kê và hướng dẫn của cơ quan tiến hành điều tra thống kê.</w:t>
            </w:r>
          </w:p>
          <w:p w:rsidR="006D16C4" w:rsidRPr="00F43130" w:rsidRDefault="006D16C4" w:rsidP="00F43130">
            <w:pPr>
              <w:shd w:val="clear" w:color="auto" w:fill="FFFFFF" w:themeFill="background1"/>
              <w:spacing w:before="120" w:after="120" w:line="240" w:lineRule="auto"/>
              <w:ind w:firstLine="630"/>
              <w:jc w:val="both"/>
              <w:textAlignment w:val="baseline"/>
              <w:rPr>
                <w:rFonts w:ascii="Times New Roman" w:eastAsia="Times New Roman" w:hAnsi="Times New Roman" w:cs="Times New Roman"/>
                <w:sz w:val="28"/>
                <w:szCs w:val="28"/>
              </w:rPr>
            </w:pPr>
            <w:r w:rsidRPr="00F43130">
              <w:rPr>
                <w:rFonts w:ascii="Times New Roman" w:eastAsia="Times New Roman" w:hAnsi="Times New Roman" w:cs="Times New Roman"/>
                <w:sz w:val="28"/>
                <w:szCs w:val="28"/>
              </w:rPr>
              <w:t xml:space="preserve">2. </w:t>
            </w:r>
            <w:r w:rsidR="004B7F8B" w:rsidRPr="00F43130">
              <w:rPr>
                <w:rFonts w:ascii="Times New Roman" w:eastAsia="Times New Roman" w:hAnsi="Times New Roman" w:cs="Times New Roman"/>
                <w:sz w:val="28"/>
                <w:szCs w:val="28"/>
              </w:rPr>
              <w:t xml:space="preserve">Điều </w:t>
            </w:r>
            <w:r w:rsidRPr="00F43130">
              <w:rPr>
                <w:rFonts w:ascii="Times New Roman" w:eastAsia="Times New Roman" w:hAnsi="Times New Roman" w:cs="Times New Roman"/>
                <w:sz w:val="28"/>
                <w:szCs w:val="28"/>
              </w:rPr>
              <w:t xml:space="preserve">tra </w:t>
            </w:r>
            <w:r w:rsidR="004B7F8B" w:rsidRPr="00F43130">
              <w:rPr>
                <w:rFonts w:ascii="Times New Roman" w:eastAsia="Times New Roman" w:hAnsi="Times New Roman" w:cs="Times New Roman"/>
                <w:sz w:val="28"/>
                <w:szCs w:val="28"/>
              </w:rPr>
              <w:t xml:space="preserve">viên </w:t>
            </w:r>
            <w:r w:rsidRPr="00F43130">
              <w:rPr>
                <w:rFonts w:ascii="Times New Roman" w:eastAsia="Times New Roman" w:hAnsi="Times New Roman" w:cs="Times New Roman"/>
                <w:sz w:val="28"/>
                <w:szCs w:val="28"/>
              </w:rPr>
              <w:t>thống kê có các nghĩa vụ sau đây:</w:t>
            </w:r>
          </w:p>
          <w:p w:rsidR="006D16C4" w:rsidRPr="00F43130" w:rsidRDefault="006D16C4" w:rsidP="00F43130">
            <w:pPr>
              <w:shd w:val="clear" w:color="auto" w:fill="FFFFFF" w:themeFill="background1"/>
              <w:spacing w:before="120" w:after="120" w:line="240" w:lineRule="auto"/>
              <w:ind w:firstLine="630"/>
              <w:jc w:val="both"/>
              <w:textAlignment w:val="baseline"/>
              <w:rPr>
                <w:rFonts w:ascii="Times New Roman" w:eastAsia="Times New Roman" w:hAnsi="Times New Roman" w:cs="Times New Roman"/>
                <w:sz w:val="28"/>
                <w:szCs w:val="28"/>
              </w:rPr>
            </w:pPr>
            <w:r w:rsidRPr="00F43130">
              <w:rPr>
                <w:rFonts w:ascii="Times New Roman" w:eastAsia="Times New Roman" w:hAnsi="Times New Roman" w:cs="Times New Roman"/>
                <w:sz w:val="28"/>
                <w:szCs w:val="28"/>
              </w:rPr>
              <w:t>a) Cung cấp thông tin, giải thích, hướng dẫn cho đối tượng điều tra thống kê về cuộc điều tra và phiếu điều tra thống kê;</w:t>
            </w:r>
          </w:p>
          <w:p w:rsidR="006D16C4" w:rsidRPr="00F43130" w:rsidRDefault="006D16C4" w:rsidP="00F43130">
            <w:pPr>
              <w:shd w:val="clear" w:color="auto" w:fill="FFFFFF" w:themeFill="background1"/>
              <w:spacing w:before="120" w:after="120" w:line="240" w:lineRule="auto"/>
              <w:ind w:firstLine="630"/>
              <w:jc w:val="both"/>
              <w:textAlignment w:val="baseline"/>
              <w:rPr>
                <w:rFonts w:ascii="Times New Roman" w:eastAsia="Times New Roman" w:hAnsi="Times New Roman" w:cs="Times New Roman"/>
                <w:sz w:val="28"/>
                <w:szCs w:val="28"/>
              </w:rPr>
            </w:pPr>
            <w:r w:rsidRPr="00F43130">
              <w:rPr>
                <w:rFonts w:ascii="Times New Roman" w:eastAsia="Times New Roman" w:hAnsi="Times New Roman" w:cs="Times New Roman"/>
                <w:sz w:val="28"/>
                <w:szCs w:val="28"/>
              </w:rPr>
              <w:t>b) Thu thập, ghi chép, tổng hợp các thông tin, số liệu điều tra thống kê một cách trung thực, đầy đủ theo phiếu điều tra thống kê;</w:t>
            </w:r>
          </w:p>
          <w:p w:rsidR="006D16C4" w:rsidRPr="00F43130" w:rsidRDefault="006D16C4" w:rsidP="00F43130">
            <w:pPr>
              <w:shd w:val="clear" w:color="auto" w:fill="FFFFFF" w:themeFill="background1"/>
              <w:spacing w:before="120" w:after="120" w:line="240" w:lineRule="auto"/>
              <w:ind w:firstLine="630"/>
              <w:jc w:val="both"/>
              <w:textAlignment w:val="baseline"/>
              <w:rPr>
                <w:rFonts w:ascii="Times New Roman" w:eastAsia="Times New Roman" w:hAnsi="Times New Roman" w:cs="Times New Roman"/>
                <w:sz w:val="28"/>
                <w:szCs w:val="28"/>
              </w:rPr>
            </w:pPr>
            <w:r w:rsidRPr="00F43130">
              <w:rPr>
                <w:rFonts w:ascii="Times New Roman" w:eastAsia="Times New Roman" w:hAnsi="Times New Roman" w:cs="Times New Roman"/>
                <w:sz w:val="28"/>
                <w:szCs w:val="28"/>
              </w:rPr>
              <w:lastRenderedPageBreak/>
              <w:t>c) Thực hiện thu thập thông tin theo đúng phương án điều tra thống kê và hướng dẫn của cơ quan tiến hành điều tra thống kê;</w:t>
            </w:r>
          </w:p>
          <w:p w:rsidR="006D16C4" w:rsidRPr="00F43130" w:rsidRDefault="006D16C4" w:rsidP="00F43130">
            <w:pPr>
              <w:shd w:val="clear" w:color="auto" w:fill="FFFFFF" w:themeFill="background1"/>
              <w:spacing w:before="120" w:after="120" w:line="240" w:lineRule="auto"/>
              <w:ind w:firstLine="630"/>
              <w:jc w:val="both"/>
              <w:textAlignment w:val="baseline"/>
              <w:rPr>
                <w:rFonts w:ascii="Times New Roman" w:eastAsia="Times New Roman" w:hAnsi="Times New Roman" w:cs="Times New Roman"/>
                <w:sz w:val="28"/>
                <w:szCs w:val="28"/>
              </w:rPr>
            </w:pPr>
            <w:r w:rsidRPr="00F43130">
              <w:rPr>
                <w:rFonts w:ascii="Times New Roman" w:eastAsia="Times New Roman" w:hAnsi="Times New Roman" w:cs="Times New Roman"/>
                <w:sz w:val="28"/>
                <w:szCs w:val="28"/>
              </w:rPr>
              <w:t>d) Thực hiện bảo mật thông tin, số liệu điều tra thống kê theo quy định của pháp luật về thống kê và bảo vệ bí mật nhà nước;</w:t>
            </w:r>
          </w:p>
          <w:p w:rsidR="006D16C4" w:rsidRPr="00F43130" w:rsidRDefault="006D16C4" w:rsidP="00F43130">
            <w:pPr>
              <w:shd w:val="clear" w:color="auto" w:fill="FFFFFF" w:themeFill="background1"/>
              <w:spacing w:before="120" w:after="120" w:line="240" w:lineRule="auto"/>
              <w:ind w:firstLine="630"/>
              <w:jc w:val="both"/>
              <w:textAlignment w:val="baseline"/>
              <w:rPr>
                <w:rFonts w:ascii="Times New Roman" w:eastAsia="Times New Roman" w:hAnsi="Times New Roman" w:cs="Times New Roman"/>
                <w:sz w:val="28"/>
                <w:szCs w:val="28"/>
              </w:rPr>
            </w:pPr>
            <w:r w:rsidRPr="00F43130">
              <w:rPr>
                <w:rFonts w:ascii="Times New Roman" w:eastAsia="Times New Roman" w:hAnsi="Times New Roman" w:cs="Times New Roman"/>
                <w:sz w:val="28"/>
                <w:szCs w:val="28"/>
              </w:rPr>
              <w:t>e) Giao nộp tài liệu, phiếu điều tra theo hướng dẫn của cơ quan tiến hành điều tra thống kê;</w:t>
            </w:r>
          </w:p>
          <w:p w:rsidR="006D16C4" w:rsidRPr="00F43130" w:rsidRDefault="006D16C4" w:rsidP="00F43130">
            <w:pPr>
              <w:shd w:val="clear" w:color="auto" w:fill="FFFFFF" w:themeFill="background1"/>
              <w:spacing w:before="120" w:after="120" w:line="240" w:lineRule="auto"/>
              <w:ind w:firstLine="630"/>
              <w:jc w:val="both"/>
              <w:textAlignment w:val="baseline"/>
              <w:rPr>
                <w:rFonts w:ascii="Times New Roman" w:eastAsia="Times New Roman" w:hAnsi="Times New Roman" w:cs="Times New Roman"/>
                <w:sz w:val="28"/>
                <w:szCs w:val="28"/>
              </w:rPr>
            </w:pPr>
            <w:r w:rsidRPr="00F43130">
              <w:rPr>
                <w:rFonts w:ascii="Times New Roman" w:eastAsia="Times New Roman" w:hAnsi="Times New Roman" w:cs="Times New Roman"/>
                <w:sz w:val="28"/>
                <w:szCs w:val="28"/>
              </w:rPr>
              <w:t>f) Báo cáo kịp thời Ban Chỉ đạo cuộc điều tra hoặc thủ trưởng đơn vị chủ trì thực hiện điều tra thống kê về khó khăn, vướng mắc và vi phạm pháp luật trong quá trình điều tra thống kê.</w:t>
            </w:r>
          </w:p>
          <w:p w:rsidR="006D16C4" w:rsidRPr="00F43130" w:rsidRDefault="006D16C4" w:rsidP="00F43130">
            <w:pPr>
              <w:shd w:val="clear" w:color="auto" w:fill="FFFFFF" w:themeFill="background1"/>
              <w:spacing w:before="120" w:after="120" w:line="240" w:lineRule="auto"/>
              <w:ind w:firstLine="630"/>
              <w:jc w:val="both"/>
              <w:textAlignment w:val="baseline"/>
              <w:rPr>
                <w:rFonts w:ascii="Times New Roman" w:eastAsia="Times New Roman" w:hAnsi="Times New Roman" w:cs="Times New Roman"/>
                <w:sz w:val="28"/>
                <w:szCs w:val="28"/>
              </w:rPr>
            </w:pPr>
            <w:r w:rsidRPr="00F43130">
              <w:rPr>
                <w:rFonts w:ascii="Times New Roman" w:eastAsia="Times New Roman" w:hAnsi="Times New Roman" w:cs="Times New Roman"/>
                <w:b/>
                <w:bCs/>
                <w:sz w:val="28"/>
                <w:szCs w:val="28"/>
                <w:bdr w:val="none" w:sz="0" w:space="0" w:color="auto" w:frame="1"/>
              </w:rPr>
              <w:t>Điều </w:t>
            </w:r>
            <w:bookmarkStart w:id="16" w:name="Dieu_18"/>
            <w:bookmarkEnd w:id="16"/>
            <w:r w:rsidR="00855021" w:rsidRPr="00F43130">
              <w:rPr>
                <w:rFonts w:ascii="Times New Roman" w:eastAsia="Times New Roman" w:hAnsi="Times New Roman" w:cs="Times New Roman"/>
                <w:b/>
                <w:bCs/>
                <w:sz w:val="28"/>
                <w:szCs w:val="28"/>
                <w:bdr w:val="none" w:sz="0" w:space="0" w:color="auto" w:frame="1"/>
              </w:rPr>
              <w:t>19</w:t>
            </w:r>
            <w:r w:rsidRPr="00F43130">
              <w:rPr>
                <w:rFonts w:ascii="Times New Roman" w:eastAsia="Times New Roman" w:hAnsi="Times New Roman" w:cs="Times New Roman"/>
                <w:b/>
                <w:bCs/>
                <w:sz w:val="28"/>
                <w:szCs w:val="28"/>
                <w:bdr w:val="none" w:sz="0" w:space="0" w:color="auto" w:frame="1"/>
              </w:rPr>
              <w:t>. Quyền và nghĩa vụ của đối tượng điều tra thống kê</w:t>
            </w:r>
          </w:p>
          <w:p w:rsidR="006D16C4" w:rsidRPr="00F43130" w:rsidRDefault="006D16C4" w:rsidP="00F43130">
            <w:pPr>
              <w:shd w:val="clear" w:color="auto" w:fill="FFFFFF" w:themeFill="background1"/>
              <w:spacing w:before="120" w:after="120" w:line="240" w:lineRule="auto"/>
              <w:ind w:firstLine="630"/>
              <w:jc w:val="both"/>
              <w:textAlignment w:val="baseline"/>
              <w:rPr>
                <w:rFonts w:ascii="Times New Roman" w:eastAsia="Times New Roman" w:hAnsi="Times New Roman" w:cs="Times New Roman"/>
                <w:sz w:val="28"/>
                <w:szCs w:val="28"/>
              </w:rPr>
            </w:pPr>
            <w:r w:rsidRPr="00F43130">
              <w:rPr>
                <w:rFonts w:ascii="Times New Roman" w:eastAsia="Times New Roman" w:hAnsi="Times New Roman" w:cs="Times New Roman"/>
                <w:sz w:val="28"/>
                <w:szCs w:val="28"/>
              </w:rPr>
              <w:t>1. Tổ chức, cá nhân được điều tra thống kê có các quyền sau đây:</w:t>
            </w:r>
          </w:p>
          <w:p w:rsidR="006D16C4" w:rsidRPr="00F43130" w:rsidRDefault="006D16C4" w:rsidP="00F43130">
            <w:pPr>
              <w:shd w:val="clear" w:color="auto" w:fill="FFFFFF" w:themeFill="background1"/>
              <w:spacing w:before="120" w:after="120" w:line="240" w:lineRule="auto"/>
              <w:ind w:firstLine="630"/>
              <w:jc w:val="both"/>
              <w:textAlignment w:val="baseline"/>
              <w:rPr>
                <w:rFonts w:ascii="Times New Roman" w:eastAsia="Times New Roman" w:hAnsi="Times New Roman" w:cs="Times New Roman"/>
                <w:sz w:val="28"/>
                <w:szCs w:val="28"/>
              </w:rPr>
            </w:pPr>
            <w:r w:rsidRPr="00F43130">
              <w:rPr>
                <w:rFonts w:ascii="Times New Roman" w:eastAsia="Times New Roman" w:hAnsi="Times New Roman" w:cs="Times New Roman"/>
                <w:sz w:val="28"/>
                <w:szCs w:val="28"/>
              </w:rPr>
              <w:t>a) Được thông báo về quyết định, mục đích, yêu cầu, phạm vi, nội dung chủ yếu và thời hạn của cuộc điều tra;</w:t>
            </w:r>
          </w:p>
          <w:p w:rsidR="006D16C4" w:rsidRPr="00F43130" w:rsidRDefault="006D16C4" w:rsidP="00F43130">
            <w:pPr>
              <w:shd w:val="clear" w:color="auto" w:fill="FFFFFF" w:themeFill="background1"/>
              <w:spacing w:before="120" w:after="120" w:line="240" w:lineRule="auto"/>
              <w:ind w:firstLine="630"/>
              <w:jc w:val="both"/>
              <w:textAlignment w:val="baseline"/>
              <w:rPr>
                <w:rFonts w:ascii="Times New Roman" w:eastAsia="Times New Roman" w:hAnsi="Times New Roman" w:cs="Times New Roman"/>
                <w:sz w:val="28"/>
                <w:szCs w:val="28"/>
              </w:rPr>
            </w:pPr>
            <w:r w:rsidRPr="00F43130">
              <w:rPr>
                <w:rFonts w:ascii="Times New Roman" w:eastAsia="Times New Roman" w:hAnsi="Times New Roman" w:cs="Times New Roman"/>
                <w:sz w:val="28"/>
                <w:szCs w:val="28"/>
              </w:rPr>
              <w:t xml:space="preserve">b) Được bảo đảm bí mật thông tin đã cung cấp cho điều tra viên thống kê theo quy định tại </w:t>
            </w:r>
            <w:r w:rsidR="00634569" w:rsidRPr="00F43130">
              <w:rPr>
                <w:rFonts w:ascii="Times New Roman" w:eastAsia="Times New Roman" w:hAnsi="Times New Roman" w:cs="Times New Roman"/>
                <w:sz w:val="28"/>
                <w:szCs w:val="28"/>
              </w:rPr>
              <w:t>Điều 1</w:t>
            </w:r>
            <w:r w:rsidR="00DF55F8" w:rsidRPr="00F43130">
              <w:rPr>
                <w:rFonts w:ascii="Times New Roman" w:eastAsia="Times New Roman" w:hAnsi="Times New Roman" w:cs="Times New Roman"/>
                <w:sz w:val="28"/>
                <w:szCs w:val="28"/>
              </w:rPr>
              <w:t>3</w:t>
            </w:r>
            <w:r w:rsidRPr="00F43130">
              <w:rPr>
                <w:rFonts w:ascii="Times New Roman" w:eastAsia="Times New Roman" w:hAnsi="Times New Roman" w:cs="Times New Roman"/>
                <w:sz w:val="28"/>
                <w:szCs w:val="28"/>
              </w:rPr>
              <w:t xml:space="preserve"> Thông tư này;</w:t>
            </w:r>
          </w:p>
          <w:p w:rsidR="006D16C4" w:rsidRPr="00F43130" w:rsidRDefault="006D16C4" w:rsidP="00F43130">
            <w:pPr>
              <w:shd w:val="clear" w:color="auto" w:fill="FFFFFF" w:themeFill="background1"/>
              <w:spacing w:before="120" w:after="120" w:line="240" w:lineRule="auto"/>
              <w:ind w:firstLine="630"/>
              <w:jc w:val="both"/>
              <w:textAlignment w:val="baseline"/>
              <w:rPr>
                <w:rFonts w:ascii="Times New Roman" w:eastAsia="Times New Roman" w:hAnsi="Times New Roman" w:cs="Times New Roman"/>
                <w:color w:val="FF0000"/>
                <w:sz w:val="28"/>
                <w:szCs w:val="28"/>
              </w:rPr>
            </w:pPr>
            <w:r w:rsidRPr="00F43130">
              <w:rPr>
                <w:rFonts w:ascii="Times New Roman" w:eastAsia="Times New Roman" w:hAnsi="Times New Roman" w:cs="Times New Roman"/>
                <w:sz w:val="28"/>
                <w:szCs w:val="28"/>
              </w:rPr>
              <w:t>c) Khiếu nại, tố cáo hành vi vi phạm pháp luật về điều tra thống kê.</w:t>
            </w:r>
            <w:r w:rsidR="002C03B8" w:rsidRPr="00F43130">
              <w:rPr>
                <w:rFonts w:ascii="Times New Roman" w:eastAsia="Times New Roman" w:hAnsi="Times New Roman" w:cs="Times New Roman"/>
                <w:sz w:val="28"/>
                <w:szCs w:val="28"/>
              </w:rPr>
              <w:t xml:space="preserve"> </w:t>
            </w:r>
          </w:p>
          <w:p w:rsidR="006D16C4" w:rsidRPr="00F43130" w:rsidRDefault="006D16C4" w:rsidP="00F43130">
            <w:pPr>
              <w:shd w:val="clear" w:color="auto" w:fill="FFFFFF" w:themeFill="background1"/>
              <w:spacing w:before="120" w:after="120" w:line="240" w:lineRule="auto"/>
              <w:ind w:firstLine="630"/>
              <w:jc w:val="both"/>
              <w:textAlignment w:val="baseline"/>
              <w:rPr>
                <w:rFonts w:ascii="Times New Roman" w:eastAsia="Times New Roman" w:hAnsi="Times New Roman" w:cs="Times New Roman"/>
                <w:sz w:val="28"/>
                <w:szCs w:val="28"/>
              </w:rPr>
            </w:pPr>
            <w:r w:rsidRPr="00F43130">
              <w:rPr>
                <w:rFonts w:ascii="Times New Roman" w:eastAsia="Times New Roman" w:hAnsi="Times New Roman" w:cs="Times New Roman"/>
                <w:sz w:val="28"/>
                <w:szCs w:val="28"/>
              </w:rPr>
              <w:t>2. Tổ chức, cá nhân được điều tra thống kê có các nghĩa vụ sau đây:</w:t>
            </w:r>
          </w:p>
          <w:p w:rsidR="006D16C4" w:rsidRPr="00F43130" w:rsidRDefault="006D16C4" w:rsidP="00F43130">
            <w:pPr>
              <w:shd w:val="clear" w:color="auto" w:fill="FFFFFF" w:themeFill="background1"/>
              <w:spacing w:before="120" w:after="120" w:line="240" w:lineRule="auto"/>
              <w:ind w:firstLine="630"/>
              <w:jc w:val="both"/>
              <w:textAlignment w:val="baseline"/>
              <w:rPr>
                <w:rFonts w:ascii="Times New Roman" w:eastAsia="Times New Roman" w:hAnsi="Times New Roman" w:cs="Times New Roman"/>
                <w:sz w:val="28"/>
                <w:szCs w:val="28"/>
              </w:rPr>
            </w:pPr>
            <w:r w:rsidRPr="00F43130">
              <w:rPr>
                <w:rFonts w:ascii="Times New Roman" w:eastAsia="Times New Roman" w:hAnsi="Times New Roman" w:cs="Times New Roman"/>
                <w:sz w:val="28"/>
                <w:szCs w:val="28"/>
              </w:rPr>
              <w:t xml:space="preserve">a) Cung cấp thông tin trung thực, chính xác, đầy đủ và đúng thời hạn theo yêu cầu của điều tra viên thống kê hoặc </w:t>
            </w:r>
            <w:r w:rsidR="00BB2DA9" w:rsidRPr="00F43130">
              <w:rPr>
                <w:rFonts w:ascii="Times New Roman" w:eastAsia="Times New Roman" w:hAnsi="Times New Roman" w:cs="Times New Roman"/>
                <w:sz w:val="28"/>
                <w:szCs w:val="28"/>
              </w:rPr>
              <w:t>Ngân hàng Nhà nước (bao gồm cả trường hợp điều tra trực tiếp hoặc điều tra gián tiếp)</w:t>
            </w:r>
            <w:r w:rsidRPr="00F43130">
              <w:rPr>
                <w:rFonts w:ascii="Times New Roman" w:eastAsia="Times New Roman" w:hAnsi="Times New Roman" w:cs="Times New Roman"/>
                <w:sz w:val="28"/>
                <w:szCs w:val="28"/>
              </w:rPr>
              <w:t>;</w:t>
            </w:r>
          </w:p>
          <w:p w:rsidR="006D16C4" w:rsidRPr="00F43130" w:rsidRDefault="006D16C4" w:rsidP="00F43130">
            <w:pPr>
              <w:shd w:val="clear" w:color="auto" w:fill="FFFFFF" w:themeFill="background1"/>
              <w:spacing w:before="120" w:after="120" w:line="240" w:lineRule="auto"/>
              <w:ind w:firstLine="630"/>
              <w:jc w:val="both"/>
              <w:textAlignment w:val="baseline"/>
              <w:rPr>
                <w:rFonts w:ascii="Times New Roman" w:eastAsia="Times New Roman" w:hAnsi="Times New Roman" w:cs="Times New Roman"/>
                <w:sz w:val="28"/>
                <w:szCs w:val="28"/>
              </w:rPr>
            </w:pPr>
            <w:r w:rsidRPr="00F43130">
              <w:rPr>
                <w:rFonts w:ascii="Times New Roman" w:eastAsia="Times New Roman" w:hAnsi="Times New Roman" w:cs="Times New Roman"/>
                <w:sz w:val="28"/>
                <w:szCs w:val="28"/>
              </w:rPr>
              <w:t xml:space="preserve">b) Không được từ chối hoặc cản trở việc cung cấp thông tin điều tra </w:t>
            </w:r>
            <w:r w:rsidR="00497CF8" w:rsidRPr="00F43130">
              <w:rPr>
                <w:rFonts w:ascii="Times New Roman" w:eastAsia="Times New Roman" w:hAnsi="Times New Roman" w:cs="Times New Roman"/>
                <w:sz w:val="28"/>
                <w:szCs w:val="28"/>
              </w:rPr>
              <w:t>thống kê của Ngân hàng Nhà nước</w:t>
            </w:r>
            <w:r w:rsidRPr="00F43130">
              <w:rPr>
                <w:rFonts w:ascii="Times New Roman" w:eastAsia="Times New Roman" w:hAnsi="Times New Roman" w:cs="Times New Roman"/>
                <w:sz w:val="28"/>
                <w:szCs w:val="28"/>
              </w:rPr>
              <w:t>;</w:t>
            </w:r>
          </w:p>
          <w:p w:rsidR="00BB2DA9" w:rsidRDefault="00BB2DA9" w:rsidP="00F43130">
            <w:pPr>
              <w:shd w:val="clear" w:color="auto" w:fill="FFFFFF" w:themeFill="background1"/>
              <w:spacing w:before="120" w:after="120" w:line="240" w:lineRule="auto"/>
              <w:ind w:firstLine="630"/>
              <w:jc w:val="both"/>
              <w:textAlignment w:val="baseline"/>
              <w:rPr>
                <w:rFonts w:ascii="Times New Roman" w:eastAsia="Times New Roman" w:hAnsi="Times New Roman" w:cs="Times New Roman"/>
                <w:sz w:val="28"/>
                <w:szCs w:val="28"/>
              </w:rPr>
            </w:pPr>
            <w:r w:rsidRPr="00F43130">
              <w:rPr>
                <w:rFonts w:ascii="Times New Roman" w:eastAsia="Times New Roman" w:hAnsi="Times New Roman" w:cs="Times New Roman"/>
                <w:sz w:val="28"/>
                <w:szCs w:val="28"/>
              </w:rPr>
              <w:t>c) Chịu sự kiểm tra của Ngân hàng Nhà nước và thanh tra chuyên ngành thống kê về thông tin đã cung cấp.</w:t>
            </w:r>
          </w:p>
          <w:p w:rsidR="00F43130" w:rsidRPr="00F43130" w:rsidRDefault="00F43130" w:rsidP="00F43130">
            <w:pPr>
              <w:shd w:val="clear" w:color="auto" w:fill="FFFFFF" w:themeFill="background1"/>
              <w:spacing w:before="120" w:after="120" w:line="240" w:lineRule="auto"/>
              <w:ind w:firstLine="630"/>
              <w:jc w:val="both"/>
              <w:textAlignment w:val="baseline"/>
              <w:rPr>
                <w:rFonts w:ascii="Times New Roman" w:eastAsia="Times New Roman" w:hAnsi="Times New Roman" w:cs="Times New Roman"/>
                <w:sz w:val="28"/>
                <w:szCs w:val="28"/>
              </w:rPr>
            </w:pPr>
            <w:bookmarkStart w:id="17" w:name="_GoBack"/>
            <w:bookmarkEnd w:id="17"/>
          </w:p>
          <w:p w:rsidR="00F45E50" w:rsidRPr="00F43130" w:rsidRDefault="002349FF" w:rsidP="00F43130">
            <w:pPr>
              <w:shd w:val="clear" w:color="auto" w:fill="FFFFFF" w:themeFill="background1"/>
              <w:spacing w:before="120" w:after="120" w:line="240" w:lineRule="auto"/>
              <w:ind w:firstLine="630"/>
              <w:jc w:val="center"/>
              <w:textAlignment w:val="baseline"/>
              <w:rPr>
                <w:rFonts w:ascii="Times New Roman" w:eastAsia="Times New Roman" w:hAnsi="Times New Roman" w:cs="Times New Roman"/>
                <w:b/>
                <w:sz w:val="28"/>
                <w:szCs w:val="28"/>
              </w:rPr>
            </w:pPr>
            <w:r w:rsidRPr="00F43130">
              <w:rPr>
                <w:rFonts w:ascii="Times New Roman" w:eastAsia="Times New Roman" w:hAnsi="Times New Roman" w:cs="Times New Roman"/>
                <w:b/>
                <w:sz w:val="28"/>
                <w:szCs w:val="28"/>
              </w:rPr>
              <w:t>Mục 2</w:t>
            </w:r>
          </w:p>
          <w:p w:rsidR="006D16C4" w:rsidRPr="00F43130" w:rsidRDefault="00F45E50" w:rsidP="00F43130">
            <w:pPr>
              <w:shd w:val="clear" w:color="auto" w:fill="FFFFFF" w:themeFill="background1"/>
              <w:spacing w:before="120" w:after="120" w:line="240" w:lineRule="auto"/>
              <w:ind w:firstLine="629"/>
              <w:jc w:val="center"/>
              <w:textAlignment w:val="baseline"/>
              <w:rPr>
                <w:rFonts w:ascii="Times New Roman" w:eastAsia="Times New Roman" w:hAnsi="Times New Roman" w:cs="Times New Roman"/>
                <w:b/>
                <w:sz w:val="26"/>
                <w:szCs w:val="26"/>
              </w:rPr>
            </w:pPr>
            <w:r w:rsidRPr="00F43130">
              <w:rPr>
                <w:rFonts w:ascii="Times New Roman" w:eastAsia="Times New Roman" w:hAnsi="Times New Roman" w:cs="Times New Roman"/>
                <w:b/>
                <w:sz w:val="26"/>
                <w:szCs w:val="26"/>
              </w:rPr>
              <w:t xml:space="preserve"> ĐIỀU TRA THỐNG KÊ TRONG LĨNH VỰC TIỀN TỆ</w:t>
            </w:r>
            <w:r w:rsidR="00832E2E" w:rsidRPr="00F43130">
              <w:rPr>
                <w:rFonts w:ascii="Times New Roman" w:eastAsia="Times New Roman" w:hAnsi="Times New Roman" w:cs="Times New Roman"/>
                <w:b/>
                <w:sz w:val="26"/>
                <w:szCs w:val="26"/>
              </w:rPr>
              <w:t xml:space="preserve"> VÀ</w:t>
            </w:r>
            <w:r w:rsidRPr="00F43130">
              <w:rPr>
                <w:rFonts w:ascii="Times New Roman" w:eastAsia="Times New Roman" w:hAnsi="Times New Roman" w:cs="Times New Roman"/>
                <w:b/>
                <w:sz w:val="26"/>
                <w:szCs w:val="26"/>
              </w:rPr>
              <w:t xml:space="preserve"> NGÂN HÀNG CỦA CÁC </w:t>
            </w:r>
            <w:r w:rsidR="00301D09" w:rsidRPr="00F43130">
              <w:rPr>
                <w:rFonts w:ascii="Times New Roman" w:eastAsia="Times New Roman" w:hAnsi="Times New Roman" w:cs="Times New Roman"/>
                <w:b/>
                <w:sz w:val="26"/>
                <w:szCs w:val="26"/>
              </w:rPr>
              <w:t xml:space="preserve">TỔ CHỨC, CÁ NHÂN NGOÀI HỆ THỐNG </w:t>
            </w:r>
            <w:r w:rsidR="008D7712" w:rsidRPr="00F43130">
              <w:rPr>
                <w:rFonts w:ascii="Times New Roman" w:eastAsia="Times New Roman" w:hAnsi="Times New Roman" w:cs="Times New Roman"/>
                <w:b/>
                <w:sz w:val="26"/>
                <w:szCs w:val="26"/>
              </w:rPr>
              <w:t xml:space="preserve">TỔ CHỨC </w:t>
            </w:r>
            <w:r w:rsidR="00301D09" w:rsidRPr="00F43130">
              <w:rPr>
                <w:rFonts w:ascii="Times New Roman" w:eastAsia="Times New Roman" w:hAnsi="Times New Roman" w:cs="Times New Roman"/>
                <w:b/>
                <w:sz w:val="26"/>
                <w:szCs w:val="26"/>
              </w:rPr>
              <w:t>THỐNG KÊ NHÀ NƯỚC</w:t>
            </w:r>
          </w:p>
          <w:p w:rsidR="006D16C4" w:rsidRPr="00F43130" w:rsidRDefault="006D16C4" w:rsidP="00F43130">
            <w:pPr>
              <w:shd w:val="clear" w:color="auto" w:fill="FFFFFF" w:themeFill="background1"/>
              <w:spacing w:before="120" w:after="120" w:line="240" w:lineRule="auto"/>
              <w:ind w:firstLine="630"/>
              <w:jc w:val="both"/>
              <w:textAlignment w:val="baseline"/>
              <w:rPr>
                <w:rFonts w:ascii="Times New Roman" w:eastAsia="Times New Roman" w:hAnsi="Times New Roman" w:cs="Times New Roman"/>
                <w:sz w:val="28"/>
                <w:szCs w:val="28"/>
              </w:rPr>
            </w:pPr>
            <w:r w:rsidRPr="00F43130">
              <w:rPr>
                <w:rFonts w:ascii="Times New Roman" w:eastAsia="Times New Roman" w:hAnsi="Times New Roman" w:cs="Times New Roman"/>
                <w:b/>
                <w:bCs/>
                <w:sz w:val="28"/>
                <w:szCs w:val="28"/>
                <w:bdr w:val="none" w:sz="0" w:space="0" w:color="auto" w:frame="1"/>
              </w:rPr>
              <w:t>Điều </w:t>
            </w:r>
            <w:bookmarkStart w:id="18" w:name="Dieu_19"/>
            <w:bookmarkEnd w:id="18"/>
            <w:r w:rsidR="00855021" w:rsidRPr="00F43130">
              <w:rPr>
                <w:rFonts w:ascii="Times New Roman" w:eastAsia="Times New Roman" w:hAnsi="Times New Roman" w:cs="Times New Roman"/>
                <w:b/>
                <w:bCs/>
                <w:sz w:val="28"/>
                <w:szCs w:val="28"/>
                <w:bdr w:val="none" w:sz="0" w:space="0" w:color="auto" w:frame="1"/>
              </w:rPr>
              <w:t>20</w:t>
            </w:r>
            <w:r w:rsidRPr="00F43130">
              <w:rPr>
                <w:rFonts w:ascii="Times New Roman" w:eastAsia="Times New Roman" w:hAnsi="Times New Roman" w:cs="Times New Roman"/>
                <w:b/>
                <w:bCs/>
                <w:sz w:val="28"/>
                <w:szCs w:val="28"/>
                <w:bdr w:val="none" w:sz="0" w:space="0" w:color="auto" w:frame="1"/>
              </w:rPr>
              <w:t xml:space="preserve">. Điều tra thống kê </w:t>
            </w:r>
            <w:r w:rsidR="003D2411" w:rsidRPr="00F43130">
              <w:rPr>
                <w:rFonts w:ascii="Times New Roman" w:eastAsia="Times New Roman" w:hAnsi="Times New Roman" w:cs="Times New Roman"/>
                <w:b/>
                <w:bCs/>
                <w:sz w:val="28"/>
                <w:szCs w:val="28"/>
                <w:bdr w:val="none" w:sz="0" w:space="0" w:color="auto" w:frame="1"/>
              </w:rPr>
              <w:t xml:space="preserve">trong lĩnh vực tiền tệ và ngân hàng </w:t>
            </w:r>
            <w:r w:rsidRPr="00F43130">
              <w:rPr>
                <w:rFonts w:ascii="Times New Roman" w:eastAsia="Times New Roman" w:hAnsi="Times New Roman" w:cs="Times New Roman"/>
                <w:b/>
                <w:bCs/>
                <w:sz w:val="28"/>
                <w:szCs w:val="28"/>
                <w:bdr w:val="none" w:sz="0" w:space="0" w:color="auto" w:frame="1"/>
              </w:rPr>
              <w:t>của các tổ chức, cá nhân ngoài hệ</w:t>
            </w:r>
            <w:r w:rsidR="008D7712" w:rsidRPr="00F43130">
              <w:rPr>
                <w:rFonts w:ascii="Times New Roman" w:eastAsia="Times New Roman" w:hAnsi="Times New Roman" w:cs="Times New Roman"/>
                <w:b/>
                <w:bCs/>
                <w:sz w:val="28"/>
                <w:szCs w:val="28"/>
                <w:bdr w:val="none" w:sz="0" w:space="0" w:color="auto" w:frame="1"/>
              </w:rPr>
              <w:t xml:space="preserve"> </w:t>
            </w:r>
            <w:r w:rsidRPr="00F43130">
              <w:rPr>
                <w:rFonts w:ascii="Times New Roman" w:eastAsia="Times New Roman" w:hAnsi="Times New Roman" w:cs="Times New Roman"/>
                <w:b/>
                <w:bCs/>
                <w:sz w:val="28"/>
                <w:szCs w:val="28"/>
                <w:bdr w:val="none" w:sz="0" w:space="0" w:color="auto" w:frame="1"/>
              </w:rPr>
              <w:t xml:space="preserve">thống </w:t>
            </w:r>
            <w:r w:rsidR="008D7712" w:rsidRPr="00F43130">
              <w:rPr>
                <w:rFonts w:ascii="Times New Roman" w:eastAsia="Times New Roman" w:hAnsi="Times New Roman" w:cs="Times New Roman"/>
                <w:b/>
                <w:bCs/>
                <w:sz w:val="28"/>
                <w:szCs w:val="28"/>
                <w:bdr w:val="none" w:sz="0" w:space="0" w:color="auto" w:frame="1"/>
              </w:rPr>
              <w:t xml:space="preserve">tổ chức </w:t>
            </w:r>
            <w:r w:rsidRPr="00F43130">
              <w:rPr>
                <w:rFonts w:ascii="Times New Roman" w:eastAsia="Times New Roman" w:hAnsi="Times New Roman" w:cs="Times New Roman"/>
                <w:b/>
                <w:bCs/>
                <w:sz w:val="28"/>
                <w:szCs w:val="28"/>
                <w:bdr w:val="none" w:sz="0" w:space="0" w:color="auto" w:frame="1"/>
              </w:rPr>
              <w:t xml:space="preserve">thống kê nhà nước </w:t>
            </w:r>
          </w:p>
          <w:p w:rsidR="006D16C4" w:rsidRPr="00F43130" w:rsidRDefault="006D16C4" w:rsidP="00F43130">
            <w:pPr>
              <w:shd w:val="clear" w:color="auto" w:fill="FFFFFF" w:themeFill="background1"/>
              <w:spacing w:before="120" w:after="120" w:line="240" w:lineRule="auto"/>
              <w:ind w:firstLine="630"/>
              <w:jc w:val="both"/>
              <w:textAlignment w:val="baseline"/>
              <w:rPr>
                <w:rFonts w:ascii="Times New Roman" w:eastAsia="Times New Roman" w:hAnsi="Times New Roman" w:cs="Times New Roman"/>
                <w:sz w:val="28"/>
                <w:szCs w:val="28"/>
              </w:rPr>
            </w:pPr>
            <w:r w:rsidRPr="00F43130">
              <w:rPr>
                <w:rFonts w:ascii="Times New Roman" w:eastAsia="Times New Roman" w:hAnsi="Times New Roman" w:cs="Times New Roman"/>
                <w:sz w:val="28"/>
                <w:szCs w:val="28"/>
              </w:rPr>
              <w:t>1. Tổ chức, cá nhân ngoài hệ thống</w:t>
            </w:r>
            <w:r w:rsidR="008D7712" w:rsidRPr="00F43130">
              <w:rPr>
                <w:rFonts w:ascii="Times New Roman" w:eastAsia="Times New Roman" w:hAnsi="Times New Roman" w:cs="Times New Roman"/>
                <w:sz w:val="28"/>
                <w:szCs w:val="28"/>
              </w:rPr>
              <w:t xml:space="preserve"> tổ chức</w:t>
            </w:r>
            <w:r w:rsidRPr="00F43130">
              <w:rPr>
                <w:rFonts w:ascii="Times New Roman" w:eastAsia="Times New Roman" w:hAnsi="Times New Roman" w:cs="Times New Roman"/>
                <w:sz w:val="28"/>
                <w:szCs w:val="28"/>
              </w:rPr>
              <w:t xml:space="preserve"> thống kê nhà nước thực hiện điều tra thống kê </w:t>
            </w:r>
            <w:r w:rsidR="003D2411" w:rsidRPr="00F43130">
              <w:rPr>
                <w:rFonts w:ascii="Times New Roman" w:eastAsia="Times New Roman" w:hAnsi="Times New Roman" w:cs="Times New Roman"/>
                <w:sz w:val="28"/>
                <w:szCs w:val="28"/>
              </w:rPr>
              <w:t xml:space="preserve">trong lĩnh vực tiền tệ và ngân hàng </w:t>
            </w:r>
            <w:r w:rsidR="000E1E19" w:rsidRPr="00F43130">
              <w:rPr>
                <w:rFonts w:ascii="Times New Roman" w:eastAsia="Times New Roman" w:hAnsi="Times New Roman" w:cs="Times New Roman"/>
                <w:sz w:val="28"/>
                <w:szCs w:val="28"/>
              </w:rPr>
              <w:t>nhằm phục vụ nghiên cứu</w:t>
            </w:r>
            <w:r w:rsidR="00301D09" w:rsidRPr="00F43130">
              <w:rPr>
                <w:rFonts w:ascii="Times New Roman" w:eastAsia="Times New Roman" w:hAnsi="Times New Roman" w:cs="Times New Roman"/>
                <w:sz w:val="28"/>
                <w:szCs w:val="28"/>
              </w:rPr>
              <w:t xml:space="preserve"> khoa học và</w:t>
            </w:r>
            <w:r w:rsidR="00DC5E2F" w:rsidRPr="00F43130">
              <w:rPr>
                <w:rFonts w:ascii="Times New Roman" w:eastAsia="Times New Roman" w:hAnsi="Times New Roman" w:cs="Times New Roman"/>
                <w:sz w:val="28"/>
                <w:szCs w:val="28"/>
              </w:rPr>
              <w:t xml:space="preserve"> </w:t>
            </w:r>
            <w:r w:rsidRPr="00F43130">
              <w:rPr>
                <w:rFonts w:ascii="Times New Roman" w:eastAsia="Times New Roman" w:hAnsi="Times New Roman" w:cs="Times New Roman"/>
                <w:sz w:val="28"/>
                <w:szCs w:val="28"/>
              </w:rPr>
              <w:t>sản xuất kinh doanh</w:t>
            </w:r>
            <w:r w:rsidR="000E1E19" w:rsidRPr="00F43130">
              <w:rPr>
                <w:rFonts w:ascii="Times New Roman" w:eastAsia="Times New Roman" w:hAnsi="Times New Roman" w:cs="Times New Roman"/>
                <w:sz w:val="28"/>
                <w:szCs w:val="28"/>
              </w:rPr>
              <w:t xml:space="preserve"> </w:t>
            </w:r>
            <w:r w:rsidR="00BB2DA9" w:rsidRPr="00F43130">
              <w:rPr>
                <w:rFonts w:ascii="Times New Roman" w:eastAsia="Times New Roman" w:hAnsi="Times New Roman" w:cs="Times New Roman"/>
                <w:sz w:val="28"/>
                <w:szCs w:val="28"/>
              </w:rPr>
              <w:t>theo quy định của pháp luật</w:t>
            </w:r>
            <w:r w:rsidR="00841D33" w:rsidRPr="00F43130">
              <w:rPr>
                <w:rFonts w:ascii="Times New Roman" w:eastAsia="Times New Roman" w:hAnsi="Times New Roman" w:cs="Times New Roman"/>
                <w:sz w:val="28"/>
                <w:szCs w:val="28"/>
              </w:rPr>
              <w:t>.</w:t>
            </w:r>
          </w:p>
          <w:p w:rsidR="006D16C4" w:rsidRPr="00F43130" w:rsidRDefault="006708B8" w:rsidP="00F43130">
            <w:pPr>
              <w:shd w:val="clear" w:color="auto" w:fill="FFFFFF" w:themeFill="background1"/>
              <w:spacing w:before="120" w:after="120" w:line="240" w:lineRule="auto"/>
              <w:ind w:firstLine="630"/>
              <w:jc w:val="both"/>
              <w:textAlignment w:val="baseline"/>
              <w:rPr>
                <w:rFonts w:ascii="Times New Roman" w:eastAsia="Times New Roman" w:hAnsi="Times New Roman" w:cs="Times New Roman"/>
                <w:sz w:val="28"/>
                <w:szCs w:val="28"/>
              </w:rPr>
            </w:pPr>
            <w:r w:rsidRPr="00F43130">
              <w:rPr>
                <w:rFonts w:ascii="Times New Roman" w:eastAsia="Times New Roman" w:hAnsi="Times New Roman" w:cs="Times New Roman"/>
                <w:sz w:val="28"/>
                <w:szCs w:val="28"/>
              </w:rPr>
              <w:t>2. Tổ chức, cá nhân ngoài hệ thống</w:t>
            </w:r>
            <w:r w:rsidR="008D7712" w:rsidRPr="00F43130">
              <w:rPr>
                <w:rFonts w:ascii="Times New Roman" w:eastAsia="Times New Roman" w:hAnsi="Times New Roman" w:cs="Times New Roman"/>
                <w:sz w:val="28"/>
                <w:szCs w:val="28"/>
              </w:rPr>
              <w:t xml:space="preserve"> tổ chức</w:t>
            </w:r>
            <w:r w:rsidRPr="00F43130">
              <w:rPr>
                <w:rFonts w:ascii="Times New Roman" w:eastAsia="Times New Roman" w:hAnsi="Times New Roman" w:cs="Times New Roman"/>
                <w:sz w:val="28"/>
                <w:szCs w:val="28"/>
              </w:rPr>
              <w:t xml:space="preserve"> thống kê nhà nước thực hiện điều tra thống kê trong lĩnh vực tiền tệ và ngân hàng phải tuân thủ yêu cầu quy định tạ</w:t>
            </w:r>
            <w:r w:rsidR="00A5333B" w:rsidRPr="00F43130">
              <w:rPr>
                <w:rFonts w:ascii="Times New Roman" w:eastAsia="Times New Roman" w:hAnsi="Times New Roman" w:cs="Times New Roman"/>
                <w:sz w:val="28"/>
                <w:szCs w:val="28"/>
              </w:rPr>
              <w:t>i Điều 68 Luật thống kê</w:t>
            </w:r>
            <w:r w:rsidRPr="00F43130">
              <w:rPr>
                <w:rFonts w:ascii="Times New Roman" w:eastAsia="Times New Roman" w:hAnsi="Times New Roman" w:cs="Times New Roman"/>
                <w:sz w:val="28"/>
                <w:szCs w:val="28"/>
              </w:rPr>
              <w:t>.</w:t>
            </w:r>
          </w:p>
          <w:p w:rsidR="00497CF8" w:rsidRDefault="00497CF8" w:rsidP="00F43130">
            <w:pPr>
              <w:shd w:val="clear" w:color="auto" w:fill="FFFFFF" w:themeFill="background1"/>
              <w:spacing w:before="120" w:after="120" w:line="240" w:lineRule="auto"/>
              <w:ind w:firstLine="630"/>
              <w:jc w:val="both"/>
              <w:textAlignment w:val="baseline"/>
              <w:rPr>
                <w:rFonts w:ascii="Times New Roman" w:eastAsia="Times New Roman" w:hAnsi="Times New Roman" w:cs="Times New Roman"/>
                <w:sz w:val="28"/>
                <w:szCs w:val="28"/>
              </w:rPr>
            </w:pPr>
            <w:r w:rsidRPr="00F43130">
              <w:rPr>
                <w:rFonts w:ascii="Times New Roman" w:eastAsia="Times New Roman" w:hAnsi="Times New Roman" w:cs="Times New Roman"/>
                <w:sz w:val="28"/>
                <w:szCs w:val="28"/>
              </w:rPr>
              <w:lastRenderedPageBreak/>
              <w:t xml:space="preserve">3. </w:t>
            </w:r>
            <w:r w:rsidR="00CD6E0F" w:rsidRPr="00F43130">
              <w:rPr>
                <w:rFonts w:ascii="Times New Roman" w:eastAsia="Times New Roman" w:hAnsi="Times New Roman" w:cs="Times New Roman"/>
                <w:sz w:val="28"/>
                <w:szCs w:val="28"/>
              </w:rPr>
              <w:t>Tổ chức, cá nhân không được tiến hành điều tra thống kê hoặc công bố thông tin về điều tra thống kê làm phương hại đến lợi ích quốc gia, sự ổn định tiền tệ, an toàn hoạt động ngân hàng và chính sách tiền tệ quốc gia.</w:t>
            </w:r>
          </w:p>
          <w:p w:rsidR="0040549D" w:rsidRPr="00F43130" w:rsidRDefault="0040549D" w:rsidP="00F43130">
            <w:pPr>
              <w:shd w:val="clear" w:color="auto" w:fill="FFFFFF" w:themeFill="background1"/>
              <w:spacing w:before="120" w:after="120" w:line="240" w:lineRule="auto"/>
              <w:ind w:firstLine="630"/>
              <w:jc w:val="both"/>
              <w:textAlignment w:val="baseline"/>
              <w:rPr>
                <w:rFonts w:ascii="Times New Roman" w:eastAsia="Times New Roman" w:hAnsi="Times New Roman" w:cs="Times New Roman"/>
                <w:sz w:val="28"/>
                <w:szCs w:val="28"/>
              </w:rPr>
            </w:pPr>
            <w:r w:rsidRPr="0040549D">
              <w:rPr>
                <w:rFonts w:ascii="Times New Roman" w:eastAsia="Times New Roman" w:hAnsi="Times New Roman" w:cs="Times New Roman"/>
                <w:sz w:val="28"/>
                <w:szCs w:val="28"/>
              </w:rPr>
              <w:t>4. Tổ chức, cá nhân ngoài hệ thống tổ chức thống kê nhà nước khi công bố kết quả điều tra thống kê phải trích dẫn nêu rõ phương pháp điều tra, mẫu điều tra, phạm vi tiến hành điều tra; thời gian và thời điểm tiến hành, kết thúc cuộc điều tra.</w:t>
            </w:r>
          </w:p>
          <w:p w:rsidR="006708B8" w:rsidRPr="00F43130" w:rsidRDefault="006708B8" w:rsidP="00F43130">
            <w:pPr>
              <w:shd w:val="clear" w:color="auto" w:fill="FFFFFF" w:themeFill="background1"/>
              <w:spacing w:before="120" w:after="120" w:line="240" w:lineRule="auto"/>
              <w:ind w:firstLine="630"/>
              <w:jc w:val="both"/>
              <w:textAlignment w:val="baseline"/>
              <w:rPr>
                <w:rFonts w:ascii="Times New Roman" w:eastAsia="Times New Roman" w:hAnsi="Times New Roman" w:cs="Times New Roman"/>
                <w:b/>
                <w:sz w:val="28"/>
                <w:szCs w:val="28"/>
              </w:rPr>
            </w:pPr>
            <w:r w:rsidRPr="00F43130">
              <w:rPr>
                <w:rFonts w:ascii="Times New Roman" w:eastAsia="Times New Roman" w:hAnsi="Times New Roman" w:cs="Times New Roman"/>
                <w:b/>
                <w:sz w:val="28"/>
                <w:szCs w:val="28"/>
              </w:rPr>
              <w:t xml:space="preserve">Điều 21. Giá trị thông tin, kết quả điều tra thống kê do các tổ chức, cá nhân ngoài </w:t>
            </w:r>
            <w:r w:rsidRPr="00F43130">
              <w:rPr>
                <w:rFonts w:ascii="Times New Roman" w:eastAsia="Times New Roman" w:hAnsi="Times New Roman" w:cs="Times New Roman"/>
                <w:b/>
                <w:bCs/>
                <w:sz w:val="28"/>
                <w:szCs w:val="28"/>
                <w:bdr w:val="none" w:sz="0" w:space="0" w:color="auto" w:frame="1"/>
              </w:rPr>
              <w:t xml:space="preserve">hệ thống </w:t>
            </w:r>
            <w:r w:rsidR="008D7712" w:rsidRPr="00F43130">
              <w:rPr>
                <w:rFonts w:ascii="Times New Roman" w:eastAsia="Times New Roman" w:hAnsi="Times New Roman" w:cs="Times New Roman"/>
                <w:b/>
                <w:bCs/>
                <w:sz w:val="28"/>
                <w:szCs w:val="28"/>
                <w:bdr w:val="none" w:sz="0" w:space="0" w:color="auto" w:frame="1"/>
              </w:rPr>
              <w:t xml:space="preserve">tổ chức </w:t>
            </w:r>
            <w:r w:rsidRPr="00F43130">
              <w:rPr>
                <w:rFonts w:ascii="Times New Roman" w:eastAsia="Times New Roman" w:hAnsi="Times New Roman" w:cs="Times New Roman"/>
                <w:b/>
                <w:bCs/>
                <w:sz w:val="28"/>
                <w:szCs w:val="28"/>
                <w:bdr w:val="none" w:sz="0" w:space="0" w:color="auto" w:frame="1"/>
              </w:rPr>
              <w:t xml:space="preserve">thống kê nhà nước </w:t>
            </w:r>
            <w:r w:rsidRPr="00F43130">
              <w:rPr>
                <w:rFonts w:ascii="Times New Roman" w:eastAsia="Times New Roman" w:hAnsi="Times New Roman" w:cs="Times New Roman"/>
                <w:b/>
                <w:sz w:val="28"/>
                <w:szCs w:val="28"/>
              </w:rPr>
              <w:t>thu thập</w:t>
            </w:r>
          </w:p>
          <w:p w:rsidR="006708B8" w:rsidRPr="0040549D" w:rsidRDefault="006708B8" w:rsidP="00F43130">
            <w:pPr>
              <w:shd w:val="clear" w:color="auto" w:fill="FFFFFF" w:themeFill="background1"/>
              <w:spacing w:before="120" w:after="120" w:line="240" w:lineRule="auto"/>
              <w:ind w:firstLine="630"/>
              <w:jc w:val="both"/>
              <w:textAlignment w:val="baseline"/>
              <w:rPr>
                <w:rFonts w:ascii="Times New Roman" w:eastAsia="Times New Roman" w:hAnsi="Times New Roman" w:cs="Times New Roman"/>
                <w:spacing w:val="-4"/>
                <w:sz w:val="28"/>
                <w:szCs w:val="28"/>
              </w:rPr>
            </w:pPr>
            <w:r w:rsidRPr="0040549D">
              <w:rPr>
                <w:rFonts w:ascii="Times New Roman" w:eastAsia="Times New Roman" w:hAnsi="Times New Roman" w:cs="Times New Roman"/>
                <w:spacing w:val="-4"/>
                <w:sz w:val="28"/>
                <w:szCs w:val="28"/>
              </w:rPr>
              <w:t>Thông tin, kết quả của các cuộc điều tra thống kê quy định tại Khoản 1 Điều 20 Thông tư này không có giá trị thay thế thông tin thống kê do Ngân hàng Nhà nước công bố.</w:t>
            </w:r>
          </w:p>
          <w:p w:rsidR="006D16C4" w:rsidRPr="00F43130" w:rsidRDefault="002349FF" w:rsidP="00F43130">
            <w:pPr>
              <w:shd w:val="clear" w:color="auto" w:fill="FFFFFF" w:themeFill="background1"/>
              <w:spacing w:before="120" w:after="120" w:line="240" w:lineRule="auto"/>
              <w:ind w:firstLine="630"/>
              <w:jc w:val="center"/>
              <w:textAlignment w:val="baseline"/>
              <w:rPr>
                <w:rFonts w:ascii="Times New Roman" w:eastAsia="Times New Roman" w:hAnsi="Times New Roman" w:cs="Times New Roman"/>
                <w:b/>
                <w:sz w:val="28"/>
                <w:szCs w:val="28"/>
              </w:rPr>
            </w:pPr>
            <w:r w:rsidRPr="00F43130">
              <w:rPr>
                <w:rFonts w:ascii="Times New Roman" w:eastAsia="Times New Roman" w:hAnsi="Times New Roman" w:cs="Times New Roman"/>
                <w:b/>
                <w:bCs/>
                <w:sz w:val="28"/>
                <w:szCs w:val="28"/>
                <w:bdr w:val="none" w:sz="0" w:space="0" w:color="auto" w:frame="1"/>
              </w:rPr>
              <w:t>Chương III</w:t>
            </w:r>
          </w:p>
          <w:p w:rsidR="006D16C4" w:rsidRPr="00F43130" w:rsidRDefault="006D16C4" w:rsidP="00F43130">
            <w:pPr>
              <w:shd w:val="clear" w:color="auto" w:fill="FFFFFF" w:themeFill="background1"/>
              <w:spacing w:before="120" w:after="120" w:line="240" w:lineRule="auto"/>
              <w:ind w:firstLine="630"/>
              <w:jc w:val="center"/>
              <w:textAlignment w:val="baseline"/>
              <w:rPr>
                <w:rFonts w:ascii="Times New Roman" w:eastAsia="Times New Roman" w:hAnsi="Times New Roman" w:cs="Times New Roman"/>
                <w:sz w:val="28"/>
                <w:szCs w:val="28"/>
              </w:rPr>
            </w:pPr>
            <w:r w:rsidRPr="00F43130">
              <w:rPr>
                <w:rFonts w:ascii="Times New Roman" w:eastAsia="Times New Roman" w:hAnsi="Times New Roman" w:cs="Times New Roman"/>
                <w:b/>
                <w:bCs/>
                <w:sz w:val="28"/>
                <w:szCs w:val="28"/>
                <w:bdr w:val="none" w:sz="0" w:space="0" w:color="auto" w:frame="1"/>
              </w:rPr>
              <w:t>TỔ CHỨC THỰC HIỆN</w:t>
            </w:r>
          </w:p>
          <w:p w:rsidR="006D16C4" w:rsidRPr="00F43130" w:rsidRDefault="006D16C4" w:rsidP="00F43130">
            <w:pPr>
              <w:shd w:val="clear" w:color="auto" w:fill="FFFFFF" w:themeFill="background1"/>
              <w:spacing w:before="120" w:after="120" w:line="240" w:lineRule="auto"/>
              <w:ind w:firstLine="630"/>
              <w:jc w:val="both"/>
              <w:textAlignment w:val="baseline"/>
              <w:rPr>
                <w:rFonts w:ascii="Times New Roman" w:eastAsia="Times New Roman" w:hAnsi="Times New Roman" w:cs="Times New Roman"/>
                <w:sz w:val="28"/>
                <w:szCs w:val="28"/>
              </w:rPr>
            </w:pPr>
            <w:r w:rsidRPr="00F43130">
              <w:rPr>
                <w:rFonts w:ascii="Times New Roman" w:eastAsia="Times New Roman" w:hAnsi="Times New Roman" w:cs="Times New Roman"/>
                <w:b/>
                <w:bCs/>
                <w:sz w:val="28"/>
                <w:szCs w:val="28"/>
                <w:bdr w:val="none" w:sz="0" w:space="0" w:color="auto" w:frame="1"/>
              </w:rPr>
              <w:t>Điều </w:t>
            </w:r>
            <w:bookmarkStart w:id="19" w:name="Dieu_22"/>
            <w:bookmarkEnd w:id="19"/>
            <w:r w:rsidR="00855021" w:rsidRPr="00F43130">
              <w:rPr>
                <w:rFonts w:ascii="Times New Roman" w:eastAsia="Times New Roman" w:hAnsi="Times New Roman" w:cs="Times New Roman"/>
                <w:b/>
                <w:bCs/>
                <w:sz w:val="28"/>
                <w:szCs w:val="28"/>
                <w:bdr w:val="none" w:sz="0" w:space="0" w:color="auto" w:frame="1"/>
              </w:rPr>
              <w:t>2</w:t>
            </w:r>
            <w:r w:rsidR="00A65748" w:rsidRPr="00F43130">
              <w:rPr>
                <w:rFonts w:ascii="Times New Roman" w:eastAsia="Times New Roman" w:hAnsi="Times New Roman" w:cs="Times New Roman"/>
                <w:b/>
                <w:bCs/>
                <w:sz w:val="28"/>
                <w:szCs w:val="28"/>
                <w:bdr w:val="none" w:sz="0" w:space="0" w:color="auto" w:frame="1"/>
              </w:rPr>
              <w:t>2</w:t>
            </w:r>
            <w:r w:rsidRPr="00F43130">
              <w:rPr>
                <w:rFonts w:ascii="Times New Roman" w:eastAsia="Times New Roman" w:hAnsi="Times New Roman" w:cs="Times New Roman"/>
                <w:b/>
                <w:bCs/>
                <w:sz w:val="28"/>
                <w:szCs w:val="28"/>
                <w:bdr w:val="none" w:sz="0" w:space="0" w:color="auto" w:frame="1"/>
              </w:rPr>
              <w:t>. Hiệu lực thi hành</w:t>
            </w:r>
          </w:p>
          <w:p w:rsidR="006D16C4" w:rsidRPr="00F43130" w:rsidRDefault="006D16C4" w:rsidP="00F43130">
            <w:pPr>
              <w:shd w:val="clear" w:color="auto" w:fill="FFFFFF" w:themeFill="background1"/>
              <w:spacing w:before="120" w:after="120" w:line="240" w:lineRule="auto"/>
              <w:ind w:firstLine="630"/>
              <w:jc w:val="both"/>
              <w:textAlignment w:val="baseline"/>
              <w:rPr>
                <w:rFonts w:ascii="Times New Roman" w:eastAsia="Times New Roman" w:hAnsi="Times New Roman" w:cs="Times New Roman"/>
                <w:sz w:val="28"/>
                <w:szCs w:val="28"/>
              </w:rPr>
            </w:pPr>
            <w:r w:rsidRPr="00F43130">
              <w:rPr>
                <w:rFonts w:ascii="Times New Roman" w:eastAsia="Times New Roman" w:hAnsi="Times New Roman" w:cs="Times New Roman"/>
                <w:sz w:val="28"/>
                <w:szCs w:val="28"/>
              </w:rPr>
              <w:t xml:space="preserve">Thông tư này có hiệu lực thi hành kể từ ngày  </w:t>
            </w:r>
            <w:r w:rsidR="00DF55F8" w:rsidRPr="00F43130">
              <w:rPr>
                <w:rFonts w:ascii="Times New Roman" w:eastAsia="Times New Roman" w:hAnsi="Times New Roman" w:cs="Times New Roman"/>
                <w:sz w:val="28"/>
                <w:szCs w:val="28"/>
              </w:rPr>
              <w:t xml:space="preserve"> </w:t>
            </w:r>
            <w:r w:rsidRPr="00F43130">
              <w:rPr>
                <w:rFonts w:ascii="Times New Roman" w:eastAsia="Times New Roman" w:hAnsi="Times New Roman" w:cs="Times New Roman"/>
                <w:sz w:val="28"/>
                <w:szCs w:val="28"/>
              </w:rPr>
              <w:t xml:space="preserve"> tháng    năm 2018 và thay thế cho Thông tư số 06/2011/TT-NHNN ngày 22/3/2011 quy định về điều tra thống kê trong lĩnh vực tiền tệ, hoạt động ngân hàng và ngoại hối.</w:t>
            </w:r>
          </w:p>
          <w:p w:rsidR="006D16C4" w:rsidRPr="00F43130" w:rsidRDefault="006D16C4" w:rsidP="00F43130">
            <w:pPr>
              <w:shd w:val="clear" w:color="auto" w:fill="FFFFFF" w:themeFill="background1"/>
              <w:spacing w:before="120" w:after="120" w:line="240" w:lineRule="auto"/>
              <w:ind w:firstLine="630"/>
              <w:jc w:val="both"/>
              <w:textAlignment w:val="baseline"/>
              <w:rPr>
                <w:rFonts w:ascii="Times New Roman" w:eastAsia="Times New Roman" w:hAnsi="Times New Roman" w:cs="Times New Roman"/>
                <w:sz w:val="28"/>
                <w:szCs w:val="28"/>
              </w:rPr>
            </w:pPr>
            <w:r w:rsidRPr="00F43130">
              <w:rPr>
                <w:rFonts w:ascii="Times New Roman" w:eastAsia="Times New Roman" w:hAnsi="Times New Roman" w:cs="Times New Roman"/>
                <w:b/>
                <w:bCs/>
                <w:sz w:val="28"/>
                <w:szCs w:val="28"/>
                <w:bdr w:val="none" w:sz="0" w:space="0" w:color="auto" w:frame="1"/>
              </w:rPr>
              <w:t>Điều </w:t>
            </w:r>
            <w:bookmarkStart w:id="20" w:name="Dieu_23"/>
            <w:bookmarkEnd w:id="20"/>
            <w:r w:rsidR="00855021" w:rsidRPr="00F43130">
              <w:rPr>
                <w:rFonts w:ascii="Times New Roman" w:eastAsia="Times New Roman" w:hAnsi="Times New Roman" w:cs="Times New Roman"/>
                <w:b/>
                <w:bCs/>
                <w:sz w:val="28"/>
                <w:szCs w:val="28"/>
                <w:bdr w:val="none" w:sz="0" w:space="0" w:color="auto" w:frame="1"/>
              </w:rPr>
              <w:t>2</w:t>
            </w:r>
            <w:r w:rsidR="00A65748" w:rsidRPr="00F43130">
              <w:rPr>
                <w:rFonts w:ascii="Times New Roman" w:eastAsia="Times New Roman" w:hAnsi="Times New Roman" w:cs="Times New Roman"/>
                <w:b/>
                <w:bCs/>
                <w:sz w:val="28"/>
                <w:szCs w:val="28"/>
                <w:bdr w:val="none" w:sz="0" w:space="0" w:color="auto" w:frame="1"/>
              </w:rPr>
              <w:t>3</w:t>
            </w:r>
            <w:r w:rsidRPr="00F43130">
              <w:rPr>
                <w:rFonts w:ascii="Times New Roman" w:eastAsia="Times New Roman" w:hAnsi="Times New Roman" w:cs="Times New Roman"/>
                <w:b/>
                <w:bCs/>
                <w:sz w:val="28"/>
                <w:szCs w:val="28"/>
                <w:bdr w:val="none" w:sz="0" w:space="0" w:color="auto" w:frame="1"/>
              </w:rPr>
              <w:t>. Tổ chức thực hiện</w:t>
            </w:r>
          </w:p>
          <w:p w:rsidR="000509A8" w:rsidRPr="0040549D" w:rsidRDefault="006D16C4" w:rsidP="00F43130">
            <w:pPr>
              <w:shd w:val="clear" w:color="auto" w:fill="FFFFFF" w:themeFill="background1"/>
              <w:spacing w:before="120" w:after="120" w:line="240" w:lineRule="auto"/>
              <w:ind w:firstLine="630"/>
              <w:jc w:val="both"/>
              <w:textAlignment w:val="baseline"/>
              <w:rPr>
                <w:rFonts w:ascii="Times New Roman" w:eastAsia="Times New Roman" w:hAnsi="Times New Roman" w:cs="Times New Roman"/>
                <w:spacing w:val="-2"/>
                <w:sz w:val="28"/>
                <w:szCs w:val="28"/>
              </w:rPr>
            </w:pPr>
            <w:r w:rsidRPr="0040549D">
              <w:rPr>
                <w:rFonts w:ascii="Times New Roman" w:eastAsia="Times New Roman" w:hAnsi="Times New Roman" w:cs="Times New Roman"/>
                <w:spacing w:val="-2"/>
                <w:sz w:val="28"/>
                <w:szCs w:val="28"/>
              </w:rPr>
              <w:t>Chánh Văn phòng, Vụ trưởng Vụ Dự báo, thống kê, Thủ trưởng các đơn vị thuộc Ngân hàng Nhà nước, Giám đốc Ngân hàng Nhà nước chi nhánh các tỉnh, thành phố trực thuộc Trung ương, Chủ tịch Hội đồng quản trị, Tổng Giám đốc (Giám đốc) các Tổ chức tín dụng, các tổ chức và cá nhân có liên quan chịu trách nhiệm thi hành Thông tư này</w:t>
            </w:r>
            <w:proofErr w:type="gramStart"/>
            <w:r w:rsidRPr="0040549D">
              <w:rPr>
                <w:rFonts w:ascii="Times New Roman" w:eastAsia="Times New Roman" w:hAnsi="Times New Roman" w:cs="Times New Roman"/>
                <w:spacing w:val="-2"/>
                <w:sz w:val="28"/>
                <w:szCs w:val="28"/>
              </w:rPr>
              <w:t>./</w:t>
            </w:r>
            <w:proofErr w:type="gramEnd"/>
            <w:r w:rsidRPr="0040549D">
              <w:rPr>
                <w:rFonts w:ascii="Times New Roman" w:eastAsia="Times New Roman" w:hAnsi="Times New Roman" w:cs="Times New Roman"/>
                <w:spacing w:val="-2"/>
                <w:sz w:val="28"/>
                <w:szCs w:val="28"/>
              </w:rPr>
              <w:t>.</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0"/>
              <w:gridCol w:w="4680"/>
            </w:tblGrid>
            <w:tr w:rsidR="006D16C4" w:rsidRPr="00A35BD3" w:rsidTr="00563DC1">
              <w:trPr>
                <w:trHeight w:val="2324"/>
              </w:trPr>
              <w:tc>
                <w:tcPr>
                  <w:tcW w:w="4680" w:type="dxa"/>
                  <w:tcBorders>
                    <w:top w:val="nil"/>
                    <w:left w:val="nil"/>
                    <w:bottom w:val="nil"/>
                    <w:right w:val="nil"/>
                  </w:tcBorders>
                </w:tcPr>
                <w:p w:rsidR="006D16C4" w:rsidRPr="007A4BE0" w:rsidRDefault="006D16C4" w:rsidP="007A4BE0">
                  <w:pPr>
                    <w:widowControl w:val="0"/>
                    <w:spacing w:after="0" w:line="240" w:lineRule="auto"/>
                    <w:jc w:val="both"/>
                    <w:rPr>
                      <w:rFonts w:ascii="Times New Roman" w:hAnsi="Times New Roman" w:cs="Times New Roman"/>
                      <w:i/>
                      <w:sz w:val="26"/>
                      <w:szCs w:val="28"/>
                      <w:lang w:val="sv-SE"/>
                    </w:rPr>
                  </w:pPr>
                  <w:r w:rsidRPr="007A4BE0">
                    <w:rPr>
                      <w:rFonts w:ascii="Times New Roman" w:hAnsi="Times New Roman" w:cs="Times New Roman"/>
                      <w:b/>
                      <w:bCs/>
                      <w:i/>
                      <w:iCs/>
                      <w:sz w:val="24"/>
                      <w:szCs w:val="24"/>
                      <w:lang w:val="sv-SE"/>
                    </w:rPr>
                    <w:t>Nơi nhận</w:t>
                  </w:r>
                  <w:r w:rsidRPr="007A4BE0">
                    <w:rPr>
                      <w:rFonts w:ascii="Times New Roman" w:hAnsi="Times New Roman" w:cs="Times New Roman"/>
                      <w:i/>
                      <w:sz w:val="26"/>
                      <w:szCs w:val="28"/>
                      <w:lang w:val="sv-SE"/>
                    </w:rPr>
                    <w:t>:</w:t>
                  </w:r>
                </w:p>
                <w:p w:rsidR="006D16C4" w:rsidRPr="007A4BE0" w:rsidRDefault="006D16C4" w:rsidP="007A4BE0">
                  <w:pPr>
                    <w:widowControl w:val="0"/>
                    <w:spacing w:after="0" w:line="240" w:lineRule="auto"/>
                    <w:jc w:val="both"/>
                    <w:rPr>
                      <w:rFonts w:ascii="Times New Roman" w:hAnsi="Times New Roman" w:cs="Times New Roman"/>
                      <w:lang w:val="sv-SE"/>
                    </w:rPr>
                  </w:pPr>
                  <w:r w:rsidRPr="007A4BE0">
                    <w:rPr>
                      <w:rFonts w:ascii="Times New Roman" w:hAnsi="Times New Roman" w:cs="Times New Roman"/>
                      <w:b/>
                      <w:lang w:val="sv-SE"/>
                    </w:rPr>
                    <w:t xml:space="preserve">- </w:t>
                  </w:r>
                  <w:r w:rsidRPr="007A4BE0">
                    <w:rPr>
                      <w:rFonts w:ascii="Times New Roman" w:hAnsi="Times New Roman" w:cs="Times New Roman"/>
                      <w:lang w:val="sv-SE"/>
                    </w:rPr>
                    <w:t>Như Điều 2</w:t>
                  </w:r>
                  <w:r w:rsidR="00444203">
                    <w:rPr>
                      <w:rFonts w:ascii="Times New Roman" w:hAnsi="Times New Roman" w:cs="Times New Roman"/>
                      <w:lang w:val="sv-SE"/>
                    </w:rPr>
                    <w:t>3</w:t>
                  </w:r>
                  <w:r w:rsidRPr="007A4BE0">
                    <w:rPr>
                      <w:rFonts w:ascii="Times New Roman" w:hAnsi="Times New Roman" w:cs="Times New Roman"/>
                      <w:lang w:val="sv-SE"/>
                    </w:rPr>
                    <w:t>;</w:t>
                  </w:r>
                </w:p>
                <w:p w:rsidR="006D16C4" w:rsidRPr="007A4BE0" w:rsidRDefault="006D16C4" w:rsidP="007A4BE0">
                  <w:pPr>
                    <w:widowControl w:val="0"/>
                    <w:spacing w:after="0" w:line="240" w:lineRule="auto"/>
                    <w:jc w:val="both"/>
                    <w:rPr>
                      <w:rFonts w:ascii="Times New Roman" w:hAnsi="Times New Roman" w:cs="Times New Roman"/>
                      <w:lang w:val="sv-SE"/>
                    </w:rPr>
                  </w:pPr>
                  <w:r w:rsidRPr="007A4BE0">
                    <w:rPr>
                      <w:rFonts w:ascii="Times New Roman" w:hAnsi="Times New Roman" w:cs="Times New Roman"/>
                      <w:lang w:val="sv-SE"/>
                    </w:rPr>
                    <w:t>- Ban Lãnh đạo NHNN;</w:t>
                  </w:r>
                </w:p>
                <w:p w:rsidR="006D16C4" w:rsidRPr="007A4BE0" w:rsidRDefault="006D16C4" w:rsidP="007A4BE0">
                  <w:pPr>
                    <w:widowControl w:val="0"/>
                    <w:spacing w:after="0" w:line="240" w:lineRule="auto"/>
                    <w:jc w:val="both"/>
                    <w:rPr>
                      <w:rFonts w:ascii="Times New Roman" w:hAnsi="Times New Roman" w:cs="Times New Roman"/>
                      <w:lang w:val="sv-SE"/>
                    </w:rPr>
                  </w:pPr>
                  <w:r w:rsidRPr="007A4BE0">
                    <w:rPr>
                      <w:rFonts w:ascii="Times New Roman" w:hAnsi="Times New Roman" w:cs="Times New Roman"/>
                      <w:lang w:val="sv-SE"/>
                    </w:rPr>
                    <w:t>- Văn phòng Chính phủ;</w:t>
                  </w:r>
                </w:p>
                <w:p w:rsidR="006D16C4" w:rsidRPr="007A4BE0" w:rsidRDefault="006D16C4" w:rsidP="007A4BE0">
                  <w:pPr>
                    <w:widowControl w:val="0"/>
                    <w:spacing w:after="0" w:line="240" w:lineRule="auto"/>
                    <w:jc w:val="both"/>
                    <w:rPr>
                      <w:rFonts w:ascii="Times New Roman" w:hAnsi="Times New Roman" w:cs="Times New Roman"/>
                      <w:lang w:val="sv-SE"/>
                    </w:rPr>
                  </w:pPr>
                  <w:r w:rsidRPr="007A4BE0">
                    <w:rPr>
                      <w:rFonts w:ascii="Times New Roman" w:hAnsi="Times New Roman" w:cs="Times New Roman"/>
                      <w:lang w:val="sv-SE"/>
                    </w:rPr>
                    <w:t>- Bộ Tư pháp (để kiểm tra);</w:t>
                  </w:r>
                </w:p>
                <w:p w:rsidR="006D16C4" w:rsidRPr="007A4BE0" w:rsidRDefault="006D16C4" w:rsidP="007A4BE0">
                  <w:pPr>
                    <w:widowControl w:val="0"/>
                    <w:spacing w:after="0" w:line="240" w:lineRule="auto"/>
                    <w:jc w:val="both"/>
                    <w:rPr>
                      <w:rFonts w:ascii="Times New Roman" w:hAnsi="Times New Roman" w:cs="Times New Roman"/>
                      <w:lang w:val="sv-SE"/>
                    </w:rPr>
                  </w:pPr>
                  <w:r w:rsidRPr="007A4BE0">
                    <w:rPr>
                      <w:rFonts w:ascii="Times New Roman" w:hAnsi="Times New Roman" w:cs="Times New Roman"/>
                      <w:lang w:val="sv-SE"/>
                    </w:rPr>
                    <w:t>- Công báo;</w:t>
                  </w:r>
                </w:p>
                <w:p w:rsidR="006D16C4" w:rsidRPr="00A35BD3" w:rsidRDefault="006D16C4" w:rsidP="00444203">
                  <w:pPr>
                    <w:widowControl w:val="0"/>
                    <w:spacing w:after="0" w:line="240" w:lineRule="auto"/>
                    <w:jc w:val="both"/>
                    <w:rPr>
                      <w:rFonts w:ascii="Times New Roman" w:hAnsi="Times New Roman" w:cs="Times New Roman"/>
                      <w:lang w:val="sv-SE"/>
                    </w:rPr>
                  </w:pPr>
                  <w:r w:rsidRPr="007A4BE0">
                    <w:rPr>
                      <w:rFonts w:ascii="Times New Roman" w:hAnsi="Times New Roman" w:cs="Times New Roman"/>
                      <w:lang w:val="sv-SE"/>
                    </w:rPr>
                    <w:t>- Lưu VP, PC</w:t>
                  </w:r>
                  <w:r w:rsidR="00444203">
                    <w:rPr>
                      <w:rFonts w:ascii="Times New Roman" w:hAnsi="Times New Roman" w:cs="Times New Roman"/>
                      <w:lang w:val="sv-SE"/>
                    </w:rPr>
                    <w:t xml:space="preserve">, </w:t>
                  </w:r>
                  <w:r w:rsidR="00444203" w:rsidRPr="007A4BE0">
                    <w:rPr>
                      <w:rFonts w:ascii="Times New Roman" w:hAnsi="Times New Roman" w:cs="Times New Roman"/>
                      <w:lang w:val="sv-SE"/>
                    </w:rPr>
                    <w:t>DBTK</w:t>
                  </w:r>
                  <w:r w:rsidR="00444203">
                    <w:rPr>
                      <w:rFonts w:ascii="Times New Roman" w:hAnsi="Times New Roman" w:cs="Times New Roman"/>
                      <w:lang w:val="sv-SE"/>
                    </w:rPr>
                    <w:t>;</w:t>
                  </w:r>
                </w:p>
              </w:tc>
              <w:tc>
                <w:tcPr>
                  <w:tcW w:w="4680" w:type="dxa"/>
                  <w:tcBorders>
                    <w:top w:val="nil"/>
                    <w:left w:val="nil"/>
                    <w:bottom w:val="nil"/>
                    <w:right w:val="nil"/>
                  </w:tcBorders>
                </w:tcPr>
                <w:p w:rsidR="006D16C4" w:rsidRPr="0010791B" w:rsidRDefault="006D16C4" w:rsidP="002349FF">
                  <w:pPr>
                    <w:widowControl w:val="0"/>
                    <w:spacing w:before="120" w:after="120" w:line="240" w:lineRule="auto"/>
                    <w:jc w:val="center"/>
                    <w:rPr>
                      <w:rFonts w:ascii="Times New Roman" w:hAnsi="Times New Roman" w:cs="Times New Roman"/>
                      <w:b/>
                      <w:bCs/>
                      <w:sz w:val="28"/>
                      <w:szCs w:val="28"/>
                      <w:lang w:val="sv-SE"/>
                    </w:rPr>
                  </w:pPr>
                  <w:r w:rsidRPr="00A35BD3">
                    <w:rPr>
                      <w:rFonts w:ascii="Times New Roman" w:hAnsi="Times New Roman" w:cs="Times New Roman"/>
                      <w:b/>
                      <w:bCs/>
                      <w:sz w:val="24"/>
                      <w:szCs w:val="24"/>
                      <w:lang w:val="sv-SE"/>
                    </w:rPr>
                    <w:t xml:space="preserve"> </w:t>
                  </w:r>
                  <w:r w:rsidRPr="0010791B">
                    <w:rPr>
                      <w:rFonts w:ascii="Times New Roman" w:hAnsi="Times New Roman" w:cs="Times New Roman"/>
                      <w:b/>
                      <w:bCs/>
                      <w:sz w:val="28"/>
                      <w:szCs w:val="28"/>
                      <w:lang w:val="sv-SE"/>
                    </w:rPr>
                    <w:t>THỐNG ĐỐC</w:t>
                  </w:r>
                </w:p>
                <w:p w:rsidR="006D16C4" w:rsidRPr="00A35BD3" w:rsidRDefault="006D16C4" w:rsidP="002349FF">
                  <w:pPr>
                    <w:widowControl w:val="0"/>
                    <w:spacing w:before="120" w:after="120" w:line="240" w:lineRule="auto"/>
                    <w:jc w:val="center"/>
                    <w:rPr>
                      <w:rFonts w:ascii="Times New Roman" w:hAnsi="Times New Roman" w:cs="Times New Roman"/>
                      <w:b/>
                      <w:szCs w:val="28"/>
                      <w:lang w:val="sv-SE"/>
                    </w:rPr>
                  </w:pPr>
                </w:p>
              </w:tc>
            </w:tr>
          </w:tbl>
          <w:p w:rsidR="006D16C4" w:rsidRPr="00A35BD3" w:rsidRDefault="006D16C4" w:rsidP="002349FF">
            <w:pPr>
              <w:shd w:val="clear" w:color="auto" w:fill="FFFFFF" w:themeFill="background1"/>
              <w:spacing w:before="120" w:after="120" w:line="240" w:lineRule="auto"/>
              <w:jc w:val="both"/>
              <w:textAlignment w:val="baseline"/>
              <w:rPr>
                <w:rFonts w:ascii="Times New Roman" w:eastAsia="Times New Roman" w:hAnsi="Times New Roman" w:cs="Times New Roman"/>
                <w:sz w:val="24"/>
                <w:szCs w:val="24"/>
              </w:rPr>
            </w:pPr>
          </w:p>
        </w:tc>
      </w:tr>
      <w:tr w:rsidR="00A765A2" w:rsidRPr="008E7CD2" w:rsidTr="00E378A3">
        <w:tc>
          <w:tcPr>
            <w:tcW w:w="5000" w:type="pct"/>
            <w:gridSpan w:val="3"/>
            <w:tcBorders>
              <w:top w:val="nil"/>
              <w:left w:val="nil"/>
              <w:bottom w:val="nil"/>
              <w:right w:val="nil"/>
            </w:tcBorders>
            <w:shd w:val="clear" w:color="auto" w:fill="FFFFFF" w:themeFill="background1"/>
            <w:tcMar>
              <w:top w:w="0" w:type="dxa"/>
              <w:left w:w="0" w:type="dxa"/>
              <w:bottom w:w="0" w:type="dxa"/>
              <w:right w:w="0" w:type="dxa"/>
            </w:tcMar>
            <w:vAlign w:val="bottom"/>
          </w:tcPr>
          <w:p w:rsidR="00A765A2" w:rsidRPr="00A35BD3" w:rsidRDefault="00A765A2" w:rsidP="002349FF">
            <w:pPr>
              <w:shd w:val="clear" w:color="auto" w:fill="FFFFFF" w:themeFill="background1"/>
              <w:spacing w:before="120" w:after="120" w:line="240" w:lineRule="auto"/>
              <w:textAlignment w:val="baseline"/>
              <w:rPr>
                <w:rFonts w:ascii="Times New Roman" w:eastAsia="Times New Roman" w:hAnsi="Times New Roman" w:cs="Times New Roman"/>
                <w:b/>
                <w:bCs/>
                <w:sz w:val="28"/>
                <w:szCs w:val="28"/>
                <w:bdr w:val="none" w:sz="0" w:space="0" w:color="auto" w:frame="1"/>
              </w:rPr>
            </w:pPr>
          </w:p>
        </w:tc>
      </w:tr>
    </w:tbl>
    <w:p w:rsidR="006D16C4" w:rsidRPr="00A35BD3" w:rsidRDefault="006D16C4" w:rsidP="006D16C4">
      <w:pPr>
        <w:shd w:val="clear" w:color="auto" w:fill="FFFFFF" w:themeFill="background1"/>
        <w:rPr>
          <w:rFonts w:ascii="Times New Roman" w:hAnsi="Times New Roman" w:cs="Times New Roman"/>
          <w:sz w:val="24"/>
          <w:szCs w:val="24"/>
        </w:rPr>
      </w:pPr>
    </w:p>
    <w:p w:rsidR="00F34883" w:rsidRDefault="00F34883"/>
    <w:sectPr w:rsidR="00F34883" w:rsidSect="0040549D">
      <w:footerReference w:type="default" r:id="rId8"/>
      <w:pgSz w:w="11907" w:h="16839" w:code="9"/>
      <w:pgMar w:top="990" w:right="1440" w:bottom="360" w:left="1440" w:header="720" w:footer="37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4C83" w:rsidRDefault="004C4C83">
      <w:pPr>
        <w:spacing w:after="0" w:line="240" w:lineRule="auto"/>
      </w:pPr>
      <w:r>
        <w:separator/>
      </w:r>
    </w:p>
  </w:endnote>
  <w:endnote w:type="continuationSeparator" w:id="0">
    <w:p w:rsidR="004C4C83" w:rsidRDefault="004C4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4536046"/>
      <w:docPartObj>
        <w:docPartGallery w:val="Page Numbers (Bottom of Page)"/>
        <w:docPartUnique/>
      </w:docPartObj>
    </w:sdtPr>
    <w:sdtEndPr>
      <w:rPr>
        <w:noProof/>
      </w:rPr>
    </w:sdtEndPr>
    <w:sdtContent>
      <w:p w:rsidR="001D4822" w:rsidRDefault="006D16C4">
        <w:pPr>
          <w:pStyle w:val="Footer"/>
          <w:jc w:val="center"/>
        </w:pPr>
        <w:r>
          <w:fldChar w:fldCharType="begin"/>
        </w:r>
        <w:r>
          <w:instrText xml:space="preserve"> PAGE   \* MERGEFORMAT </w:instrText>
        </w:r>
        <w:r>
          <w:fldChar w:fldCharType="separate"/>
        </w:r>
        <w:r w:rsidR="005E74B6">
          <w:rPr>
            <w:noProof/>
          </w:rPr>
          <w:t>10</w:t>
        </w:r>
        <w:r>
          <w:rPr>
            <w:noProof/>
          </w:rPr>
          <w:fldChar w:fldCharType="end"/>
        </w:r>
      </w:p>
    </w:sdtContent>
  </w:sdt>
  <w:p w:rsidR="001D4822" w:rsidRDefault="004C4C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4C83" w:rsidRDefault="004C4C83">
      <w:pPr>
        <w:spacing w:after="0" w:line="240" w:lineRule="auto"/>
      </w:pPr>
      <w:r>
        <w:separator/>
      </w:r>
    </w:p>
  </w:footnote>
  <w:footnote w:type="continuationSeparator" w:id="0">
    <w:p w:rsidR="004C4C83" w:rsidRDefault="004C4C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55046B"/>
    <w:multiLevelType w:val="hybridMultilevel"/>
    <w:tmpl w:val="6A3871A0"/>
    <w:lvl w:ilvl="0" w:tplc="717624C2">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6C4"/>
    <w:rsid w:val="000257DE"/>
    <w:rsid w:val="000509A8"/>
    <w:rsid w:val="00063DAB"/>
    <w:rsid w:val="000967EF"/>
    <w:rsid w:val="000B4563"/>
    <w:rsid w:val="000C4498"/>
    <w:rsid w:val="000C4A9A"/>
    <w:rsid w:val="000E1E19"/>
    <w:rsid w:val="00101ACD"/>
    <w:rsid w:val="00102A09"/>
    <w:rsid w:val="0010791B"/>
    <w:rsid w:val="00131B17"/>
    <w:rsid w:val="001529E2"/>
    <w:rsid w:val="001575F6"/>
    <w:rsid w:val="00165457"/>
    <w:rsid w:val="001773C5"/>
    <w:rsid w:val="00194EC7"/>
    <w:rsid w:val="001B5F5D"/>
    <w:rsid w:val="001B7343"/>
    <w:rsid w:val="00206D10"/>
    <w:rsid w:val="0023253B"/>
    <w:rsid w:val="002349FF"/>
    <w:rsid w:val="002539F8"/>
    <w:rsid w:val="002637FB"/>
    <w:rsid w:val="002643BA"/>
    <w:rsid w:val="002A57F5"/>
    <w:rsid w:val="002C03B8"/>
    <w:rsid w:val="002F39A1"/>
    <w:rsid w:val="003018FA"/>
    <w:rsid w:val="00301D09"/>
    <w:rsid w:val="003209D3"/>
    <w:rsid w:val="00322706"/>
    <w:rsid w:val="003251F6"/>
    <w:rsid w:val="00326495"/>
    <w:rsid w:val="00374FC4"/>
    <w:rsid w:val="00383F60"/>
    <w:rsid w:val="003D2411"/>
    <w:rsid w:val="003D6AC5"/>
    <w:rsid w:val="003E1612"/>
    <w:rsid w:val="003E7973"/>
    <w:rsid w:val="0040549D"/>
    <w:rsid w:val="004240EE"/>
    <w:rsid w:val="00444203"/>
    <w:rsid w:val="00462E0B"/>
    <w:rsid w:val="00467ECD"/>
    <w:rsid w:val="00472DB9"/>
    <w:rsid w:val="00482012"/>
    <w:rsid w:val="00496C99"/>
    <w:rsid w:val="00497CF8"/>
    <w:rsid w:val="004B7F8B"/>
    <w:rsid w:val="004C4C83"/>
    <w:rsid w:val="004D21C7"/>
    <w:rsid w:val="00525840"/>
    <w:rsid w:val="00555831"/>
    <w:rsid w:val="005618E8"/>
    <w:rsid w:val="005A63D1"/>
    <w:rsid w:val="005A6409"/>
    <w:rsid w:val="005E4CFB"/>
    <w:rsid w:val="005E74B6"/>
    <w:rsid w:val="005F5CB9"/>
    <w:rsid w:val="00600065"/>
    <w:rsid w:val="00626FC8"/>
    <w:rsid w:val="00634569"/>
    <w:rsid w:val="00666382"/>
    <w:rsid w:val="006708B8"/>
    <w:rsid w:val="00670E5A"/>
    <w:rsid w:val="006A02DE"/>
    <w:rsid w:val="006C0169"/>
    <w:rsid w:val="006D16C4"/>
    <w:rsid w:val="006E1234"/>
    <w:rsid w:val="006E78BD"/>
    <w:rsid w:val="006F31EF"/>
    <w:rsid w:val="0072383E"/>
    <w:rsid w:val="00750FA7"/>
    <w:rsid w:val="007A4BE0"/>
    <w:rsid w:val="007B3433"/>
    <w:rsid w:val="007F51B6"/>
    <w:rsid w:val="00803462"/>
    <w:rsid w:val="008065A5"/>
    <w:rsid w:val="0080747B"/>
    <w:rsid w:val="00832E2E"/>
    <w:rsid w:val="00841D33"/>
    <w:rsid w:val="00855021"/>
    <w:rsid w:val="00855AA2"/>
    <w:rsid w:val="00872EFD"/>
    <w:rsid w:val="00885B09"/>
    <w:rsid w:val="00890411"/>
    <w:rsid w:val="008D7712"/>
    <w:rsid w:val="008E0AAE"/>
    <w:rsid w:val="008E1494"/>
    <w:rsid w:val="008E7CD2"/>
    <w:rsid w:val="0091186C"/>
    <w:rsid w:val="00921A81"/>
    <w:rsid w:val="00992593"/>
    <w:rsid w:val="00993C65"/>
    <w:rsid w:val="00995D36"/>
    <w:rsid w:val="009B4F23"/>
    <w:rsid w:val="009D24F5"/>
    <w:rsid w:val="00A02B20"/>
    <w:rsid w:val="00A03CD5"/>
    <w:rsid w:val="00A2554B"/>
    <w:rsid w:val="00A5333B"/>
    <w:rsid w:val="00A65748"/>
    <w:rsid w:val="00A765A2"/>
    <w:rsid w:val="00A80833"/>
    <w:rsid w:val="00AB020D"/>
    <w:rsid w:val="00AC6648"/>
    <w:rsid w:val="00AD33C3"/>
    <w:rsid w:val="00AF039D"/>
    <w:rsid w:val="00B273B1"/>
    <w:rsid w:val="00B32603"/>
    <w:rsid w:val="00B55A5E"/>
    <w:rsid w:val="00B966D7"/>
    <w:rsid w:val="00BA21D2"/>
    <w:rsid w:val="00BB2DA9"/>
    <w:rsid w:val="00BC2AF1"/>
    <w:rsid w:val="00BC39C2"/>
    <w:rsid w:val="00BD03B7"/>
    <w:rsid w:val="00C00D35"/>
    <w:rsid w:val="00C04BC2"/>
    <w:rsid w:val="00C1675B"/>
    <w:rsid w:val="00C16807"/>
    <w:rsid w:val="00C40637"/>
    <w:rsid w:val="00C53456"/>
    <w:rsid w:val="00C63691"/>
    <w:rsid w:val="00C762CD"/>
    <w:rsid w:val="00C8026B"/>
    <w:rsid w:val="00CA33CB"/>
    <w:rsid w:val="00CA6EBB"/>
    <w:rsid w:val="00CC09D0"/>
    <w:rsid w:val="00CD6E0F"/>
    <w:rsid w:val="00CF0118"/>
    <w:rsid w:val="00D201C4"/>
    <w:rsid w:val="00D20B33"/>
    <w:rsid w:val="00D35EF6"/>
    <w:rsid w:val="00D61480"/>
    <w:rsid w:val="00D64BC5"/>
    <w:rsid w:val="00D75026"/>
    <w:rsid w:val="00DA1303"/>
    <w:rsid w:val="00DB40E1"/>
    <w:rsid w:val="00DC5E2F"/>
    <w:rsid w:val="00DF55F8"/>
    <w:rsid w:val="00E11B96"/>
    <w:rsid w:val="00E239C5"/>
    <w:rsid w:val="00E2547C"/>
    <w:rsid w:val="00E378A3"/>
    <w:rsid w:val="00E412CD"/>
    <w:rsid w:val="00E50904"/>
    <w:rsid w:val="00E8428E"/>
    <w:rsid w:val="00ED3FAB"/>
    <w:rsid w:val="00ED7533"/>
    <w:rsid w:val="00EE3DA2"/>
    <w:rsid w:val="00F34883"/>
    <w:rsid w:val="00F43130"/>
    <w:rsid w:val="00F4331F"/>
    <w:rsid w:val="00F45E50"/>
    <w:rsid w:val="00F509E8"/>
    <w:rsid w:val="00F51240"/>
    <w:rsid w:val="00F60740"/>
    <w:rsid w:val="00F6407B"/>
    <w:rsid w:val="00F82535"/>
    <w:rsid w:val="00FA3E79"/>
    <w:rsid w:val="00FB430C"/>
    <w:rsid w:val="00FD08FC"/>
    <w:rsid w:val="00FE0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8B3113-A166-4D81-A5EF-14851519D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16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D16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16C4"/>
  </w:style>
  <w:style w:type="paragraph" w:styleId="BalloonText">
    <w:name w:val="Balloon Text"/>
    <w:basedOn w:val="Normal"/>
    <w:link w:val="BalloonTextChar"/>
    <w:uiPriority w:val="99"/>
    <w:semiHidden/>
    <w:unhideWhenUsed/>
    <w:rsid w:val="00FD08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08FC"/>
    <w:rPr>
      <w:rFonts w:ascii="Segoe UI" w:hAnsi="Segoe UI" w:cs="Segoe UI"/>
      <w:sz w:val="18"/>
      <w:szCs w:val="18"/>
    </w:rPr>
  </w:style>
  <w:style w:type="paragraph" w:styleId="ListParagraph">
    <w:name w:val="List Paragraph"/>
    <w:basedOn w:val="Normal"/>
    <w:uiPriority w:val="34"/>
    <w:qFormat/>
    <w:rsid w:val="00F82535"/>
    <w:pPr>
      <w:ind w:left="720"/>
      <w:contextualSpacing/>
    </w:pPr>
  </w:style>
  <w:style w:type="paragraph" w:styleId="Header">
    <w:name w:val="header"/>
    <w:basedOn w:val="Normal"/>
    <w:link w:val="HeaderChar"/>
    <w:uiPriority w:val="99"/>
    <w:unhideWhenUsed/>
    <w:rsid w:val="004054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54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AE66E8-9046-407A-95CE-7C48AC479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3188</Words>
  <Characters>18175</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Thai Thi An Hoa (DBTK)</dc:creator>
  <cp:keywords/>
  <dc:description/>
  <cp:lastModifiedBy>3XJ5NW1</cp:lastModifiedBy>
  <cp:revision>3</cp:revision>
  <cp:lastPrinted>2018-05-28T06:09:00Z</cp:lastPrinted>
  <dcterms:created xsi:type="dcterms:W3CDTF">2018-06-14T07:09:00Z</dcterms:created>
  <dcterms:modified xsi:type="dcterms:W3CDTF">2018-06-15T08:26:00Z</dcterms:modified>
</cp:coreProperties>
</file>