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361" w:rsidRDefault="00A05CE9" w:rsidP="00092C81">
      <w:pPr>
        <w:spacing w:after="0"/>
        <w:jc w:val="center"/>
        <w:rPr>
          <w:rFonts w:ascii="Times New Roman" w:hAnsi="Times New Roman" w:cs="Times New Roman"/>
          <w:b/>
          <w:sz w:val="28"/>
          <w:szCs w:val="28"/>
        </w:rPr>
      </w:pPr>
      <w:bookmarkStart w:id="0" w:name="_GoBack"/>
      <w:bookmarkEnd w:id="0"/>
      <w:r w:rsidRPr="00A05CE9">
        <w:rPr>
          <w:rFonts w:ascii="Times New Roman" w:hAnsi="Times New Roman" w:cs="Times New Roman"/>
          <w:b/>
          <w:sz w:val="28"/>
          <w:szCs w:val="28"/>
        </w:rPr>
        <w:t>BẢN THUYẾT MINH</w:t>
      </w:r>
    </w:p>
    <w:p w:rsidR="00A05CE9" w:rsidRPr="00A05CE9" w:rsidRDefault="00B24AA1" w:rsidP="00A05CE9">
      <w:pPr>
        <w:jc w:val="center"/>
        <w:rPr>
          <w:rFonts w:ascii="Times New Roman" w:hAnsi="Times New Roman" w:cs="Times New Roman"/>
          <w:b/>
          <w:sz w:val="28"/>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1DA491E9" wp14:editId="4D7E58E8">
                <wp:simplePos x="0" y="0"/>
                <wp:positionH relativeFrom="column">
                  <wp:posOffset>1777365</wp:posOffset>
                </wp:positionH>
                <wp:positionV relativeFrom="paragraph">
                  <wp:posOffset>743831</wp:posOffset>
                </wp:positionV>
                <wp:extent cx="2311400" cy="0"/>
                <wp:effectExtent l="0" t="0" r="317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B1154" id="_x0000_t32" coordsize="21600,21600" o:spt="32" o:oned="t" path="m,l21600,21600e" filled="f">
                <v:path arrowok="t" fillok="f" o:connecttype="none"/>
                <o:lock v:ext="edit" shapetype="t"/>
              </v:shapetype>
              <v:shape id="AutoShape 5" o:spid="_x0000_s1026" type="#_x0000_t32" style="position:absolute;margin-left:139.95pt;margin-top:58.55pt;width:18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mxzNom0NUKXfGN0hP8lU/K/rdIqnKlsiGh+C3s4bcxGdE71L8xWoosh++KAYxBPDD&#10;rE616T0kTAGdgiTnmyT85BCFj+lDkmQxKEd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"/>
            </w:pict>
          </mc:Fallback>
        </mc:AlternateContent>
      </w:r>
      <w:r w:rsidR="00A05CE9">
        <w:rPr>
          <w:rFonts w:ascii="Times New Roman" w:hAnsi="Times New Roman" w:cs="Times New Roman"/>
          <w:b/>
          <w:sz w:val="28"/>
          <w:szCs w:val="28"/>
        </w:rPr>
        <w:t xml:space="preserve">Dự thảo Thông tư sửa đổi, bổ sung Thông tư số 26/2013/TT-NHNN </w:t>
      </w:r>
      <w:r w:rsidR="00A05CE9" w:rsidRPr="00A05CE9">
        <w:rPr>
          <w:rFonts w:ascii="Times New Roman" w:hAnsi="Times New Roman" w:cs="Times New Roman"/>
          <w:b/>
          <w:iCs/>
          <w:sz w:val="28"/>
          <w:szCs w:val="28"/>
          <w:lang w:val="vi-VN"/>
        </w:rPr>
        <w:t>ngày 05 tháng 12 năm 2013</w:t>
      </w:r>
      <w:r w:rsidR="00A05CE9" w:rsidRPr="00A05CE9">
        <w:rPr>
          <w:rFonts w:ascii="Times New Roman" w:hAnsi="Times New Roman" w:cs="Times New Roman"/>
          <w:b/>
          <w:iCs/>
          <w:sz w:val="28"/>
          <w:szCs w:val="28"/>
        </w:rPr>
        <w:t xml:space="preserve"> của </w:t>
      </w:r>
      <w:r w:rsidR="00A05CE9" w:rsidRPr="00A05CE9">
        <w:rPr>
          <w:rFonts w:ascii="Times New Roman" w:hAnsi="Times New Roman" w:cs="Times New Roman"/>
          <w:b/>
          <w:iCs/>
          <w:sz w:val="28"/>
          <w:szCs w:val="28"/>
          <w:lang w:val="vi-VN"/>
        </w:rPr>
        <w:t xml:space="preserve">Ngân hàng Nhà nước Việt Nam </w:t>
      </w:r>
      <w:r w:rsidR="00A05CE9" w:rsidRPr="00A05CE9">
        <w:rPr>
          <w:rFonts w:ascii="Times New Roman" w:hAnsi="Times New Roman" w:cs="Times New Roman"/>
          <w:b/>
          <w:iCs/>
          <w:sz w:val="28"/>
          <w:szCs w:val="28"/>
        </w:rPr>
        <w:t>ban hành Biểu phí dịch vụ thanh toán qua</w:t>
      </w:r>
      <w:r w:rsidR="00A05CE9" w:rsidRPr="00A05CE9">
        <w:rPr>
          <w:rFonts w:ascii="Times New Roman" w:hAnsi="Times New Roman" w:cs="Times New Roman"/>
          <w:b/>
          <w:iCs/>
          <w:sz w:val="28"/>
          <w:szCs w:val="28"/>
          <w:lang w:val="vi-VN"/>
        </w:rPr>
        <w:t xml:space="preserve"> Ngân hàng Nhà nước Việt Nam</w:t>
      </w:r>
    </w:p>
    <w:p w:rsidR="00A05CE9" w:rsidRPr="00534126" w:rsidRDefault="00A05CE9" w:rsidP="00A05CE9">
      <w:pPr>
        <w:spacing w:before="120" w:after="120" w:line="320" w:lineRule="exact"/>
        <w:jc w:val="center"/>
        <w:rPr>
          <w:rFonts w:ascii="Times New Roman" w:hAnsi="Times New Roman"/>
          <w:b/>
          <w:bCs/>
          <w:sz w:val="25"/>
          <w:szCs w:val="25"/>
        </w:rPr>
      </w:pPr>
      <w:r w:rsidRPr="00686331">
        <w:rPr>
          <w:rFonts w:ascii="Times New Roman" w:hAnsi="Times New Roman"/>
        </w:rPr>
        <w:tab/>
      </w:r>
      <w:r w:rsidRPr="00686331">
        <w:rPr>
          <w:rFonts w:ascii="Times New Roman" w:hAnsi="Times New Roman"/>
        </w:rPr>
        <w:tab/>
      </w:r>
      <w:r w:rsidRPr="00686331">
        <w:rPr>
          <w:rFonts w:ascii="Times New Roman" w:hAnsi="Times New Roman"/>
        </w:rPr>
        <w:tab/>
      </w:r>
    </w:p>
    <w:p w:rsidR="00A05CE9" w:rsidRPr="00A05CE9" w:rsidRDefault="00A05CE9" w:rsidP="00B24AA1">
      <w:pPr>
        <w:pStyle w:val="Default"/>
        <w:spacing w:before="120" w:line="340" w:lineRule="exact"/>
        <w:ind w:firstLine="720"/>
        <w:jc w:val="both"/>
        <w:rPr>
          <w:rFonts w:ascii="Times New Roman" w:hAnsi="Times New Roman" w:cs="Times New Roman"/>
          <w:b/>
          <w:color w:val="auto"/>
          <w:sz w:val="28"/>
          <w:szCs w:val="28"/>
        </w:rPr>
      </w:pPr>
      <w:r w:rsidRPr="00A05CE9">
        <w:rPr>
          <w:rFonts w:ascii="Times New Roman" w:hAnsi="Times New Roman" w:cs="Times New Roman"/>
          <w:b/>
          <w:color w:val="auto"/>
          <w:sz w:val="28"/>
          <w:szCs w:val="28"/>
        </w:rPr>
        <w:t xml:space="preserve">I. Sự cần thiết ban hành Thông tư  </w:t>
      </w:r>
    </w:p>
    <w:p w:rsidR="00C10A7C" w:rsidRDefault="006E5A28" w:rsidP="00B24AA1">
      <w:pPr>
        <w:pStyle w:val="Default"/>
        <w:spacing w:before="120" w:line="340" w:lineRule="exac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Triển khai thực hiện Thông tư số 37/2016/TT-NHNN (có hiệu lực từ ngày</w:t>
      </w:r>
      <w:r w:rsidR="00C10A7C">
        <w:rPr>
          <w:rFonts w:ascii="Times New Roman" w:hAnsi="Times New Roman" w:cs="Times New Roman"/>
          <w:sz w:val="28"/>
          <w:szCs w:val="28"/>
          <w:lang w:val="pt-BR"/>
        </w:rPr>
        <w:t xml:space="preserve"> 01/11/2019</w:t>
      </w:r>
      <w:r>
        <w:rPr>
          <w:rFonts w:ascii="Times New Roman" w:hAnsi="Times New Roman" w:cs="Times New Roman"/>
          <w:sz w:val="28"/>
          <w:szCs w:val="28"/>
          <w:lang w:val="pt-BR"/>
        </w:rPr>
        <w:t>)</w:t>
      </w:r>
      <w:r w:rsidR="00CC75BE" w:rsidRPr="00CC75BE">
        <w:rPr>
          <w:rFonts w:ascii="Times New Roman" w:hAnsi="Times New Roman" w:cs="Times New Roman"/>
          <w:sz w:val="28"/>
          <w:szCs w:val="28"/>
          <w:lang w:val="pt-BR"/>
        </w:rPr>
        <w:t xml:space="preserve">, </w:t>
      </w:r>
      <w:r w:rsidR="00C10A7C">
        <w:rPr>
          <w:rFonts w:ascii="Times New Roman" w:hAnsi="Times New Roman" w:cs="Times New Roman"/>
          <w:sz w:val="28"/>
          <w:szCs w:val="28"/>
          <w:lang w:val="pt-BR"/>
        </w:rPr>
        <w:t xml:space="preserve">NHNN đã mở tài khoản ngoại tệ bằng EUR cho </w:t>
      </w:r>
      <w:r w:rsidR="00CC75BE" w:rsidRPr="00CC75BE">
        <w:rPr>
          <w:rFonts w:ascii="Times New Roman" w:hAnsi="Times New Roman" w:cs="Times New Roman"/>
          <w:sz w:val="28"/>
          <w:szCs w:val="28"/>
          <w:lang w:val="pt-BR"/>
        </w:rPr>
        <w:t>Kho bạc Nhà nước (KBNN) và một số tổ chức tín dụng</w:t>
      </w:r>
      <w:r w:rsidR="00CC75BE">
        <w:rPr>
          <w:rFonts w:ascii="Times New Roman" w:hAnsi="Times New Roman" w:cs="Times New Roman"/>
          <w:sz w:val="28"/>
          <w:szCs w:val="28"/>
          <w:lang w:val="pt-BR"/>
        </w:rPr>
        <w:t xml:space="preserve"> (TCTD)</w:t>
      </w:r>
      <w:r w:rsidR="00C10A7C">
        <w:rPr>
          <w:rFonts w:ascii="Times New Roman" w:hAnsi="Times New Roman" w:cs="Times New Roman"/>
          <w:sz w:val="28"/>
          <w:szCs w:val="28"/>
          <w:lang w:val="pt-BR"/>
        </w:rPr>
        <w:t xml:space="preserve"> có nhu cầu</w:t>
      </w:r>
      <w:r w:rsidR="00CC75BE" w:rsidRPr="00CC75BE">
        <w:rPr>
          <w:rFonts w:ascii="Times New Roman" w:hAnsi="Times New Roman" w:cs="Times New Roman"/>
          <w:sz w:val="28"/>
          <w:szCs w:val="28"/>
          <w:lang w:val="pt-BR"/>
        </w:rPr>
        <w:t>.</w:t>
      </w:r>
      <w:r w:rsidR="00C10A7C" w:rsidRPr="00C10A7C">
        <w:rPr>
          <w:rFonts w:ascii="Times New Roman" w:hAnsi="Times New Roman" w:cs="Times New Roman"/>
          <w:sz w:val="28"/>
          <w:szCs w:val="28"/>
          <w:lang w:val="pt-BR"/>
        </w:rPr>
        <w:t xml:space="preserve"> </w:t>
      </w:r>
      <w:r w:rsidR="002450CF">
        <w:rPr>
          <w:rFonts w:ascii="Times New Roman" w:hAnsi="Times New Roman" w:cs="Times New Roman"/>
          <w:sz w:val="28"/>
          <w:szCs w:val="28"/>
          <w:lang w:val="pt-BR"/>
        </w:rPr>
        <w:t xml:space="preserve">Theo đó, thực tế đã </w:t>
      </w:r>
      <w:r w:rsidR="00B50093">
        <w:rPr>
          <w:rFonts w:ascii="Times New Roman" w:hAnsi="Times New Roman" w:cs="Times New Roman"/>
          <w:sz w:val="28"/>
          <w:szCs w:val="28"/>
          <w:lang w:val="pt-BR"/>
        </w:rPr>
        <w:t xml:space="preserve">có </w:t>
      </w:r>
      <w:r w:rsidR="00C10A7C" w:rsidRPr="001F018D">
        <w:rPr>
          <w:rFonts w:ascii="Times New Roman" w:hAnsi="Times New Roman" w:cs="Times New Roman"/>
          <w:sz w:val="28"/>
          <w:szCs w:val="28"/>
          <w:lang w:val="pt-BR"/>
        </w:rPr>
        <w:t xml:space="preserve">phát sinh các giao dịch chuyển tiền quốc tế </w:t>
      </w:r>
      <w:r w:rsidR="00B50093">
        <w:rPr>
          <w:rFonts w:ascii="Times New Roman" w:hAnsi="Times New Roman" w:cs="Times New Roman"/>
          <w:sz w:val="28"/>
          <w:szCs w:val="28"/>
          <w:lang w:val="pt-BR"/>
        </w:rPr>
        <w:t xml:space="preserve">bằng đồng EUR </w:t>
      </w:r>
      <w:r w:rsidR="00C10A7C" w:rsidRPr="001F018D">
        <w:rPr>
          <w:rFonts w:ascii="Times New Roman" w:hAnsi="Times New Roman" w:cs="Times New Roman"/>
          <w:sz w:val="28"/>
          <w:szCs w:val="28"/>
          <w:lang w:val="pt-BR"/>
        </w:rPr>
        <w:t>(bao gồm chuyển tiền đi và chuyển tiền đến)</w:t>
      </w:r>
      <w:r w:rsidR="00C10A7C">
        <w:rPr>
          <w:rFonts w:ascii="Times New Roman" w:hAnsi="Times New Roman" w:cs="Times New Roman"/>
          <w:sz w:val="28"/>
          <w:szCs w:val="28"/>
          <w:lang w:val="pt-BR"/>
        </w:rPr>
        <w:t xml:space="preserve">. Tuy nhiên, tại Thông tư </w:t>
      </w:r>
      <w:r w:rsidR="002450CF">
        <w:rPr>
          <w:rFonts w:ascii="Times New Roman" w:hAnsi="Times New Roman" w:cs="Times New Roman"/>
          <w:sz w:val="28"/>
          <w:szCs w:val="28"/>
          <w:lang w:val="pt-BR"/>
        </w:rPr>
        <w:t xml:space="preserve">số </w:t>
      </w:r>
      <w:r w:rsidR="00C10A7C">
        <w:rPr>
          <w:rFonts w:ascii="Times New Roman" w:hAnsi="Times New Roman" w:cs="Times New Roman"/>
          <w:sz w:val="28"/>
          <w:szCs w:val="28"/>
          <w:lang w:val="pt-BR"/>
        </w:rPr>
        <w:t xml:space="preserve">26/2013/TT-NHNN </w:t>
      </w:r>
      <w:r w:rsidR="00B50093">
        <w:rPr>
          <w:rFonts w:ascii="Times New Roman" w:hAnsi="Times New Roman" w:cs="Times New Roman"/>
          <w:sz w:val="28"/>
          <w:szCs w:val="28"/>
          <w:lang w:val="pt-BR"/>
        </w:rPr>
        <w:t xml:space="preserve">hiện mới chỉ </w:t>
      </w:r>
      <w:r w:rsidR="00C10A7C">
        <w:rPr>
          <w:rFonts w:ascii="Times New Roman" w:hAnsi="Times New Roman" w:cs="Times New Roman"/>
          <w:sz w:val="28"/>
          <w:szCs w:val="28"/>
          <w:lang w:val="pt-BR"/>
        </w:rPr>
        <w:t xml:space="preserve">quy định mức phí dịch vụ thanh toán quốc tế bằng USD, </w:t>
      </w:r>
      <w:r w:rsidR="00B50093">
        <w:rPr>
          <w:rFonts w:ascii="Times New Roman" w:hAnsi="Times New Roman" w:cs="Times New Roman"/>
          <w:sz w:val="28"/>
          <w:szCs w:val="28"/>
          <w:lang w:val="pt-BR"/>
        </w:rPr>
        <w:t>do đó</w:t>
      </w:r>
      <w:r w:rsidR="00C10A7C">
        <w:rPr>
          <w:rFonts w:ascii="Times New Roman" w:hAnsi="Times New Roman" w:cs="Times New Roman"/>
          <w:sz w:val="28"/>
          <w:szCs w:val="28"/>
          <w:lang w:val="pt-BR"/>
        </w:rPr>
        <w:t xml:space="preserve">, cần </w:t>
      </w:r>
      <w:r w:rsidR="002450CF">
        <w:rPr>
          <w:rFonts w:ascii="Times New Roman" w:hAnsi="Times New Roman" w:cs="Times New Roman"/>
          <w:sz w:val="28"/>
          <w:szCs w:val="28"/>
          <w:lang w:val="pt-BR"/>
        </w:rPr>
        <w:t xml:space="preserve">phải </w:t>
      </w:r>
      <w:r w:rsidR="00C10A7C">
        <w:rPr>
          <w:rFonts w:ascii="Times New Roman" w:hAnsi="Times New Roman" w:cs="Times New Roman"/>
          <w:sz w:val="28"/>
          <w:szCs w:val="28"/>
          <w:lang w:val="pt-BR"/>
        </w:rPr>
        <w:t xml:space="preserve">bổ sung quy định mức phí dịch vụ thanh toán quốc tế bằng EUR để làm cơ sở cho việc thu phí dịch vụ thanh toán quốc tế bằng EUR. </w:t>
      </w:r>
    </w:p>
    <w:p w:rsidR="00CC75BE" w:rsidRDefault="00C10A7C" w:rsidP="00B24AA1">
      <w:pPr>
        <w:pStyle w:val="Default"/>
        <w:spacing w:before="120" w:line="340" w:lineRule="exac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Ngoài ra, k</w:t>
      </w:r>
      <w:r w:rsidR="00CC75BE" w:rsidRPr="00CC75BE">
        <w:rPr>
          <w:rFonts w:ascii="Times New Roman" w:hAnsi="Times New Roman" w:cs="Times New Roman"/>
          <w:sz w:val="28"/>
          <w:szCs w:val="28"/>
          <w:lang w:val="pt-BR"/>
        </w:rPr>
        <w:t xml:space="preserve">hi các TCTD, KBNN mở và duy trì số dư trên tài khoản thanh toán bằng EUR tại NHNN, NHNN </w:t>
      </w:r>
      <w:r w:rsidR="002450CF">
        <w:rPr>
          <w:rFonts w:ascii="Times New Roman" w:hAnsi="Times New Roman" w:cs="Times New Roman"/>
          <w:sz w:val="28"/>
          <w:szCs w:val="28"/>
          <w:lang w:val="pt-BR"/>
        </w:rPr>
        <w:t xml:space="preserve">cũng </w:t>
      </w:r>
      <w:r>
        <w:rPr>
          <w:rFonts w:ascii="Times New Roman" w:hAnsi="Times New Roman" w:cs="Times New Roman"/>
          <w:sz w:val="28"/>
          <w:szCs w:val="28"/>
          <w:lang w:val="pt-BR"/>
        </w:rPr>
        <w:t>phải gửi</w:t>
      </w:r>
      <w:r w:rsidR="00CC75BE" w:rsidRPr="00CC75BE">
        <w:rPr>
          <w:rFonts w:ascii="Times New Roman" w:hAnsi="Times New Roman" w:cs="Times New Roman"/>
          <w:sz w:val="28"/>
          <w:szCs w:val="28"/>
          <w:lang w:val="pt-BR"/>
        </w:rPr>
        <w:t xml:space="preserve"> số EUR này tại các </w:t>
      </w:r>
      <w:r w:rsidR="004853CF">
        <w:rPr>
          <w:rFonts w:ascii="Times New Roman" w:hAnsi="Times New Roman" w:cs="Times New Roman"/>
          <w:sz w:val="28"/>
          <w:szCs w:val="28"/>
          <w:lang w:val="pt-BR"/>
        </w:rPr>
        <w:t xml:space="preserve">ngân hàng </w:t>
      </w:r>
      <w:r w:rsidR="00CC75BE" w:rsidRPr="00CC75BE">
        <w:rPr>
          <w:rFonts w:ascii="Times New Roman" w:hAnsi="Times New Roman" w:cs="Times New Roman"/>
          <w:sz w:val="28"/>
          <w:szCs w:val="28"/>
          <w:lang w:val="pt-BR"/>
        </w:rPr>
        <w:t xml:space="preserve">đối tác nước ngoài. </w:t>
      </w:r>
      <w:r w:rsidR="00CC75BE">
        <w:rPr>
          <w:rFonts w:ascii="Times New Roman" w:hAnsi="Times New Roman" w:cs="Times New Roman"/>
          <w:sz w:val="28"/>
          <w:szCs w:val="28"/>
          <w:lang w:val="pt-BR"/>
        </w:rPr>
        <w:t>Hiện nay,</w:t>
      </w:r>
      <w:r w:rsidR="002450CF">
        <w:rPr>
          <w:rFonts w:ascii="Times New Roman" w:hAnsi="Times New Roman" w:cs="Times New Roman"/>
          <w:sz w:val="28"/>
          <w:szCs w:val="28"/>
          <w:lang w:val="pt-BR"/>
        </w:rPr>
        <w:t xml:space="preserve"> theo chính sách của NHTW Châu Âu,</w:t>
      </w:r>
      <w:r w:rsidR="00CC75BE">
        <w:rPr>
          <w:rFonts w:ascii="Times New Roman" w:hAnsi="Times New Roman" w:cs="Times New Roman"/>
          <w:sz w:val="28"/>
          <w:szCs w:val="28"/>
          <w:lang w:val="pt-BR"/>
        </w:rPr>
        <w:t xml:space="preserve"> </w:t>
      </w:r>
      <w:r w:rsidR="00CC75BE" w:rsidRPr="00CC75BE">
        <w:rPr>
          <w:rFonts w:ascii="Times New Roman" w:hAnsi="Times New Roman" w:cs="Times New Roman"/>
          <w:sz w:val="28"/>
          <w:szCs w:val="28"/>
          <w:lang w:val="pt-BR"/>
        </w:rPr>
        <w:t xml:space="preserve">các </w:t>
      </w:r>
      <w:r w:rsidR="004853CF">
        <w:rPr>
          <w:rFonts w:ascii="Times New Roman" w:hAnsi="Times New Roman" w:cs="Times New Roman"/>
          <w:sz w:val="28"/>
          <w:szCs w:val="28"/>
          <w:lang w:val="pt-BR"/>
        </w:rPr>
        <w:t xml:space="preserve">ngân hàng </w:t>
      </w:r>
      <w:r w:rsidR="00CC75BE" w:rsidRPr="00CC75BE">
        <w:rPr>
          <w:rFonts w:ascii="Times New Roman" w:hAnsi="Times New Roman" w:cs="Times New Roman"/>
          <w:sz w:val="28"/>
          <w:szCs w:val="28"/>
          <w:lang w:val="pt-BR"/>
        </w:rPr>
        <w:t xml:space="preserve">đối tác nước ngoài đang </w:t>
      </w:r>
      <w:r w:rsidR="002450CF">
        <w:rPr>
          <w:rFonts w:ascii="Times New Roman" w:hAnsi="Times New Roman" w:cs="Times New Roman"/>
          <w:sz w:val="28"/>
          <w:szCs w:val="28"/>
          <w:lang w:val="pt-BR"/>
        </w:rPr>
        <w:t xml:space="preserve">thu </w:t>
      </w:r>
      <w:r>
        <w:rPr>
          <w:rFonts w:ascii="Times New Roman" w:hAnsi="Times New Roman" w:cs="Times New Roman"/>
          <w:sz w:val="28"/>
          <w:szCs w:val="28"/>
          <w:lang w:val="pt-BR"/>
        </w:rPr>
        <w:t>phí</w:t>
      </w:r>
      <w:r w:rsidR="00CC75BE" w:rsidRPr="00CC75BE">
        <w:rPr>
          <w:rFonts w:ascii="Times New Roman" w:hAnsi="Times New Roman" w:cs="Times New Roman"/>
          <w:sz w:val="28"/>
          <w:szCs w:val="28"/>
          <w:lang w:val="pt-BR"/>
        </w:rPr>
        <w:t xml:space="preserve"> đối với số dư </w:t>
      </w:r>
      <w:r w:rsidR="00A4702A">
        <w:rPr>
          <w:rFonts w:ascii="Times New Roman" w:hAnsi="Times New Roman" w:cs="Times New Roman"/>
          <w:sz w:val="28"/>
          <w:szCs w:val="28"/>
          <w:lang w:val="pt-BR"/>
        </w:rPr>
        <w:t xml:space="preserve">tiền gửi </w:t>
      </w:r>
      <w:r w:rsidR="00EF6B35" w:rsidRPr="00CC75BE">
        <w:rPr>
          <w:rFonts w:ascii="Times New Roman" w:hAnsi="Times New Roman" w:cs="Times New Roman"/>
          <w:sz w:val="28"/>
          <w:szCs w:val="28"/>
          <w:lang w:val="pt-BR"/>
        </w:rPr>
        <w:t xml:space="preserve">EUR </w:t>
      </w:r>
      <w:r w:rsidR="004853CF">
        <w:rPr>
          <w:rFonts w:ascii="Times New Roman" w:hAnsi="Times New Roman" w:cs="Times New Roman"/>
          <w:sz w:val="28"/>
          <w:szCs w:val="28"/>
          <w:lang w:val="pt-BR"/>
        </w:rPr>
        <w:t xml:space="preserve">trên tài khoản </w:t>
      </w:r>
      <w:r w:rsidR="00CC75BE" w:rsidRPr="00CC75BE">
        <w:rPr>
          <w:rFonts w:ascii="Times New Roman" w:hAnsi="Times New Roman" w:cs="Times New Roman"/>
          <w:sz w:val="28"/>
          <w:szCs w:val="28"/>
          <w:lang w:val="pt-BR"/>
        </w:rPr>
        <w:t>của NHNN</w:t>
      </w:r>
      <w:r w:rsidR="004853CF">
        <w:rPr>
          <w:rFonts w:ascii="Times New Roman" w:hAnsi="Times New Roman" w:cs="Times New Roman"/>
          <w:sz w:val="28"/>
          <w:szCs w:val="28"/>
          <w:lang w:val="pt-BR"/>
        </w:rPr>
        <w:t xml:space="preserve"> tại các ngân hàng này</w:t>
      </w:r>
      <w:r w:rsidR="00A04DB1">
        <w:rPr>
          <w:rFonts w:ascii="Times New Roman" w:hAnsi="Times New Roman" w:cs="Times New Roman"/>
          <w:sz w:val="28"/>
          <w:szCs w:val="28"/>
          <w:lang w:val="pt-BR"/>
        </w:rPr>
        <w:t xml:space="preserve">. Do đó, hiện </w:t>
      </w:r>
      <w:r w:rsidR="00CC75BE" w:rsidRPr="00CC75BE">
        <w:rPr>
          <w:rFonts w:ascii="Times New Roman" w:hAnsi="Times New Roman" w:cs="Times New Roman"/>
          <w:sz w:val="28"/>
          <w:szCs w:val="28"/>
          <w:lang w:val="pt-BR"/>
        </w:rPr>
        <w:t xml:space="preserve">NHNN </w:t>
      </w:r>
      <w:r w:rsidR="00A04DB1">
        <w:rPr>
          <w:rFonts w:ascii="Times New Roman" w:hAnsi="Times New Roman" w:cs="Times New Roman"/>
          <w:sz w:val="28"/>
          <w:szCs w:val="28"/>
          <w:lang w:val="pt-BR"/>
        </w:rPr>
        <w:t xml:space="preserve">đang phải </w:t>
      </w:r>
      <w:r>
        <w:rPr>
          <w:rFonts w:ascii="Times New Roman" w:hAnsi="Times New Roman" w:cs="Times New Roman"/>
          <w:sz w:val="28"/>
          <w:szCs w:val="28"/>
          <w:lang w:val="pt-BR"/>
        </w:rPr>
        <w:t xml:space="preserve">trả </w:t>
      </w:r>
      <w:r w:rsidR="00A04DB1">
        <w:rPr>
          <w:rFonts w:ascii="Times New Roman" w:hAnsi="Times New Roman" w:cs="Times New Roman"/>
          <w:sz w:val="28"/>
          <w:szCs w:val="28"/>
          <w:lang w:val="pt-BR"/>
        </w:rPr>
        <w:t>phí</w:t>
      </w:r>
      <w:r w:rsidR="00B966BC">
        <w:rPr>
          <w:rFonts w:ascii="Times New Roman" w:hAnsi="Times New Roman" w:cs="Times New Roman"/>
          <w:sz w:val="28"/>
          <w:szCs w:val="28"/>
          <w:lang w:val="pt-BR"/>
        </w:rPr>
        <w:t xml:space="preserve"> cho </w:t>
      </w:r>
      <w:r w:rsidR="004853CF">
        <w:rPr>
          <w:rFonts w:ascii="Times New Roman" w:hAnsi="Times New Roman" w:cs="Times New Roman"/>
          <w:sz w:val="28"/>
          <w:szCs w:val="28"/>
          <w:lang w:val="pt-BR"/>
        </w:rPr>
        <w:t xml:space="preserve">các </w:t>
      </w:r>
      <w:r w:rsidR="00B966BC">
        <w:rPr>
          <w:rFonts w:ascii="Times New Roman" w:hAnsi="Times New Roman" w:cs="Times New Roman"/>
          <w:sz w:val="28"/>
          <w:szCs w:val="28"/>
          <w:lang w:val="pt-BR"/>
        </w:rPr>
        <w:t>đối tác nước ngoài</w:t>
      </w:r>
      <w:r w:rsidR="00A04DB1">
        <w:rPr>
          <w:rFonts w:ascii="Times New Roman" w:hAnsi="Times New Roman" w:cs="Times New Roman"/>
          <w:sz w:val="28"/>
          <w:szCs w:val="28"/>
          <w:lang w:val="pt-BR"/>
        </w:rPr>
        <w:t xml:space="preserve"> </w:t>
      </w:r>
      <w:r w:rsidR="002450CF">
        <w:rPr>
          <w:rFonts w:ascii="Times New Roman" w:hAnsi="Times New Roman" w:cs="Times New Roman"/>
          <w:sz w:val="28"/>
          <w:szCs w:val="28"/>
          <w:lang w:val="pt-BR"/>
        </w:rPr>
        <w:t>đối với</w:t>
      </w:r>
      <w:r w:rsidR="00CC75BE" w:rsidRPr="00CC75BE">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số dư </w:t>
      </w:r>
      <w:r w:rsidR="00CC75BE" w:rsidRPr="00CC75BE">
        <w:rPr>
          <w:rFonts w:ascii="Times New Roman" w:hAnsi="Times New Roman" w:cs="Times New Roman"/>
          <w:sz w:val="28"/>
          <w:szCs w:val="28"/>
          <w:lang w:val="pt-BR"/>
        </w:rPr>
        <w:t>tiền gửi</w:t>
      </w:r>
      <w:r w:rsidR="005A2B12">
        <w:rPr>
          <w:rFonts w:ascii="Times New Roman" w:hAnsi="Times New Roman" w:cs="Times New Roman"/>
          <w:sz w:val="28"/>
          <w:szCs w:val="28"/>
          <w:lang w:val="pt-BR"/>
        </w:rPr>
        <w:t xml:space="preserve"> trên tài khoản thanh toán bằng</w:t>
      </w:r>
      <w:r w:rsidR="00CC75BE" w:rsidRPr="00CC75BE">
        <w:rPr>
          <w:rFonts w:ascii="Times New Roman" w:hAnsi="Times New Roman" w:cs="Times New Roman"/>
          <w:sz w:val="28"/>
          <w:szCs w:val="28"/>
          <w:lang w:val="pt-BR"/>
        </w:rPr>
        <w:t xml:space="preserve"> EUR của KBNN v</w:t>
      </w:r>
      <w:r w:rsidR="00A04DB1">
        <w:rPr>
          <w:rFonts w:ascii="Times New Roman" w:hAnsi="Times New Roman" w:cs="Times New Roman"/>
          <w:sz w:val="28"/>
          <w:szCs w:val="28"/>
          <w:lang w:val="pt-BR"/>
        </w:rPr>
        <w:t xml:space="preserve">à </w:t>
      </w:r>
      <w:r w:rsidR="005A2B12">
        <w:rPr>
          <w:rFonts w:ascii="Times New Roman" w:hAnsi="Times New Roman" w:cs="Times New Roman"/>
          <w:sz w:val="28"/>
          <w:szCs w:val="28"/>
          <w:lang w:val="pt-BR"/>
        </w:rPr>
        <w:t>TCTD</w:t>
      </w:r>
      <w:r w:rsidR="00A04DB1">
        <w:rPr>
          <w:rFonts w:ascii="Times New Roman" w:hAnsi="Times New Roman" w:cs="Times New Roman"/>
          <w:sz w:val="28"/>
          <w:szCs w:val="28"/>
          <w:lang w:val="pt-BR"/>
        </w:rPr>
        <w:t xml:space="preserve"> tại NHNN. Vì vậy, </w:t>
      </w:r>
      <w:r w:rsidR="00B966BC">
        <w:rPr>
          <w:rFonts w:ascii="Times New Roman" w:hAnsi="Times New Roman" w:cs="Times New Roman"/>
          <w:sz w:val="28"/>
          <w:szCs w:val="28"/>
          <w:lang w:val="pt-BR"/>
        </w:rPr>
        <w:t>để bù đắp các chi phí NHNN phải trả cho đối tác nước ngoài</w:t>
      </w:r>
      <w:r w:rsidR="005A2B12">
        <w:rPr>
          <w:rFonts w:ascii="Times New Roman" w:hAnsi="Times New Roman" w:cs="Times New Roman"/>
          <w:sz w:val="28"/>
          <w:szCs w:val="28"/>
          <w:lang w:val="pt-BR"/>
        </w:rPr>
        <w:t xml:space="preserve"> đối với số dư tiền gửi trên tài khoản thanh toán bằng EUR của KBNN, TCTD tại NHNN</w:t>
      </w:r>
      <w:r w:rsidR="00B966BC">
        <w:rPr>
          <w:rFonts w:ascii="Times New Roman" w:hAnsi="Times New Roman" w:cs="Times New Roman"/>
          <w:sz w:val="28"/>
          <w:szCs w:val="28"/>
          <w:lang w:val="pt-BR"/>
        </w:rPr>
        <w:t xml:space="preserve">, NHNN </w:t>
      </w:r>
      <w:r w:rsidR="005A2B12">
        <w:rPr>
          <w:rFonts w:ascii="Times New Roman" w:hAnsi="Times New Roman" w:cs="Times New Roman"/>
          <w:sz w:val="28"/>
          <w:szCs w:val="28"/>
          <w:lang w:val="pt-BR"/>
        </w:rPr>
        <w:t xml:space="preserve">cũng </w:t>
      </w:r>
      <w:r w:rsidR="004853CF">
        <w:rPr>
          <w:rFonts w:ascii="Times New Roman" w:hAnsi="Times New Roman" w:cs="Times New Roman"/>
          <w:sz w:val="28"/>
          <w:szCs w:val="28"/>
          <w:lang w:val="pt-BR"/>
        </w:rPr>
        <w:t xml:space="preserve">quy định </w:t>
      </w:r>
      <w:r w:rsidR="002450CF">
        <w:rPr>
          <w:rFonts w:ascii="Times New Roman" w:hAnsi="Times New Roman" w:cs="Times New Roman"/>
          <w:sz w:val="28"/>
          <w:szCs w:val="28"/>
          <w:lang w:val="pt-BR"/>
        </w:rPr>
        <w:t>thu</w:t>
      </w:r>
      <w:r w:rsidR="0013463F">
        <w:rPr>
          <w:rFonts w:ascii="Times New Roman" w:hAnsi="Times New Roman" w:cs="Times New Roman"/>
          <w:sz w:val="28"/>
          <w:szCs w:val="28"/>
          <w:lang w:val="pt-BR"/>
        </w:rPr>
        <w:t xml:space="preserve"> phí</w:t>
      </w:r>
      <w:r w:rsidR="002450CF">
        <w:rPr>
          <w:rFonts w:ascii="Times New Roman" w:hAnsi="Times New Roman" w:cs="Times New Roman"/>
          <w:sz w:val="28"/>
          <w:szCs w:val="28"/>
          <w:lang w:val="pt-BR"/>
        </w:rPr>
        <w:t xml:space="preserve"> đối với số dư tiền gửi trên tài khoản thanh toán bằng EUR</w:t>
      </w:r>
      <w:r w:rsidR="00B966BC">
        <w:rPr>
          <w:rFonts w:ascii="Times New Roman" w:hAnsi="Times New Roman" w:cs="Times New Roman"/>
          <w:sz w:val="28"/>
          <w:szCs w:val="28"/>
          <w:lang w:val="pt-BR"/>
        </w:rPr>
        <w:t xml:space="preserve"> của KBNN, TCTD tại NHNN</w:t>
      </w:r>
      <w:r w:rsidR="005A2B12">
        <w:rPr>
          <w:rFonts w:ascii="Times New Roman" w:hAnsi="Times New Roman" w:cs="Times New Roman"/>
          <w:sz w:val="28"/>
          <w:szCs w:val="28"/>
          <w:lang w:val="pt-BR"/>
        </w:rPr>
        <w:t xml:space="preserve"> (tương tự như cách đối tác nước ngoài thu phí của NHNN)</w:t>
      </w:r>
      <w:r w:rsidR="00B966BC">
        <w:rPr>
          <w:rFonts w:ascii="Times New Roman" w:hAnsi="Times New Roman" w:cs="Times New Roman"/>
          <w:sz w:val="28"/>
          <w:szCs w:val="28"/>
          <w:lang w:val="pt-BR"/>
        </w:rPr>
        <w:t>.</w:t>
      </w:r>
      <w:r w:rsidR="0013463F">
        <w:rPr>
          <w:rFonts w:ascii="Times New Roman" w:hAnsi="Times New Roman" w:cs="Times New Roman"/>
          <w:sz w:val="28"/>
          <w:szCs w:val="28"/>
          <w:lang w:val="pt-BR"/>
        </w:rPr>
        <w:t xml:space="preserve"> </w:t>
      </w:r>
    </w:p>
    <w:p w:rsidR="00A05CE9" w:rsidRPr="009C23A2" w:rsidRDefault="00A05CE9" w:rsidP="00B24AA1">
      <w:pPr>
        <w:pStyle w:val="Default"/>
        <w:spacing w:before="120" w:line="340" w:lineRule="exact"/>
        <w:ind w:firstLine="709"/>
        <w:jc w:val="both"/>
        <w:rPr>
          <w:rFonts w:ascii="Times New Roman" w:hAnsi="Times New Roman" w:cs="Times New Roman"/>
          <w:b/>
          <w:color w:val="auto"/>
          <w:sz w:val="28"/>
          <w:szCs w:val="28"/>
        </w:rPr>
      </w:pPr>
      <w:r w:rsidRPr="00A05CE9">
        <w:rPr>
          <w:rFonts w:ascii="Times New Roman" w:hAnsi="Times New Roman" w:cs="Times New Roman"/>
          <w:b/>
          <w:color w:val="auto"/>
          <w:sz w:val="28"/>
          <w:szCs w:val="28"/>
          <w:lang w:val="vi-VN"/>
        </w:rPr>
        <w:t xml:space="preserve">II. </w:t>
      </w:r>
      <w:r w:rsidR="00EF6B35">
        <w:rPr>
          <w:rFonts w:ascii="Times New Roman" w:hAnsi="Times New Roman" w:cs="Times New Roman"/>
          <w:b/>
          <w:color w:val="auto"/>
          <w:sz w:val="28"/>
          <w:szCs w:val="28"/>
        </w:rPr>
        <w:t>Bố cục và</w:t>
      </w:r>
      <w:r w:rsidR="009C23A2">
        <w:rPr>
          <w:rFonts w:ascii="Times New Roman" w:hAnsi="Times New Roman" w:cs="Times New Roman"/>
          <w:b/>
          <w:color w:val="auto"/>
          <w:sz w:val="28"/>
          <w:szCs w:val="28"/>
        </w:rPr>
        <w:t xml:space="preserve"> nội dung </w:t>
      </w:r>
      <w:r w:rsidR="00EF6B35">
        <w:rPr>
          <w:rFonts w:ascii="Times New Roman" w:hAnsi="Times New Roman" w:cs="Times New Roman"/>
          <w:b/>
          <w:color w:val="auto"/>
          <w:sz w:val="28"/>
          <w:szCs w:val="28"/>
        </w:rPr>
        <w:t>chính</w:t>
      </w:r>
      <w:r w:rsidR="009C23A2">
        <w:rPr>
          <w:rFonts w:ascii="Times New Roman" w:hAnsi="Times New Roman" w:cs="Times New Roman"/>
          <w:b/>
          <w:color w:val="auto"/>
          <w:sz w:val="28"/>
          <w:szCs w:val="28"/>
        </w:rPr>
        <w:t xml:space="preserve"> của dự thảo Thông tư</w:t>
      </w:r>
    </w:p>
    <w:p w:rsidR="00EF6B35" w:rsidRPr="00EF6B35" w:rsidRDefault="00EF6B35" w:rsidP="009C23A2">
      <w:pPr>
        <w:pStyle w:val="Default"/>
        <w:spacing w:before="120" w:line="340" w:lineRule="exact"/>
        <w:ind w:firstLine="709"/>
        <w:jc w:val="both"/>
        <w:rPr>
          <w:rFonts w:ascii="Times New Roman" w:hAnsi="Times New Roman" w:cs="Times New Roman"/>
          <w:b/>
          <w:i/>
          <w:color w:val="auto"/>
          <w:sz w:val="28"/>
          <w:szCs w:val="28"/>
        </w:rPr>
      </w:pPr>
      <w:r w:rsidRPr="00EF6B35">
        <w:rPr>
          <w:rFonts w:ascii="Times New Roman" w:hAnsi="Times New Roman" w:cs="Times New Roman"/>
          <w:b/>
          <w:i/>
          <w:color w:val="auto"/>
          <w:sz w:val="28"/>
          <w:szCs w:val="28"/>
        </w:rPr>
        <w:t xml:space="preserve">1. Bố cục của dự thảo Thông tư: </w:t>
      </w:r>
    </w:p>
    <w:p w:rsidR="00EF6B35" w:rsidRDefault="00A05CE9" w:rsidP="009C23A2">
      <w:pPr>
        <w:pStyle w:val="Default"/>
        <w:spacing w:before="120" w:line="340" w:lineRule="exact"/>
        <w:ind w:firstLine="709"/>
        <w:jc w:val="both"/>
        <w:rPr>
          <w:rFonts w:ascii="Times New Roman" w:hAnsi="Times New Roman" w:cs="Times New Roman"/>
          <w:sz w:val="28"/>
          <w:szCs w:val="28"/>
        </w:rPr>
      </w:pPr>
      <w:r w:rsidRPr="00FA055B">
        <w:rPr>
          <w:rFonts w:ascii="Times New Roman" w:hAnsi="Times New Roman" w:cs="Times New Roman"/>
          <w:color w:val="auto"/>
          <w:sz w:val="28"/>
          <w:szCs w:val="28"/>
          <w:lang w:val="vi-VN"/>
        </w:rPr>
        <w:t xml:space="preserve">Dự thảo Thông tư bao gồm </w:t>
      </w:r>
      <w:r w:rsidRPr="00FA055B">
        <w:rPr>
          <w:rFonts w:ascii="Times New Roman" w:hAnsi="Times New Roman" w:cs="Times New Roman"/>
          <w:color w:val="auto"/>
          <w:sz w:val="28"/>
          <w:szCs w:val="28"/>
        </w:rPr>
        <w:t>3</w:t>
      </w:r>
      <w:r w:rsidRPr="00FA055B">
        <w:rPr>
          <w:rFonts w:ascii="Times New Roman" w:hAnsi="Times New Roman" w:cs="Times New Roman"/>
          <w:color w:val="auto"/>
          <w:sz w:val="28"/>
          <w:szCs w:val="28"/>
          <w:lang w:val="pt-BR"/>
        </w:rPr>
        <w:t xml:space="preserve"> Điều, cụ thể:</w:t>
      </w:r>
      <w:r w:rsidRPr="00A05CE9">
        <w:rPr>
          <w:rFonts w:ascii="Times New Roman" w:hAnsi="Times New Roman" w:cs="Times New Roman"/>
          <w:b/>
          <w:color w:val="auto"/>
          <w:sz w:val="28"/>
          <w:szCs w:val="28"/>
          <w:lang w:val="pt-BR"/>
        </w:rPr>
        <w:t xml:space="preserve"> </w:t>
      </w:r>
      <w:r w:rsidRPr="00A05CE9">
        <w:rPr>
          <w:rFonts w:ascii="Times New Roman" w:hAnsi="Times New Roman" w:cs="Times New Roman"/>
          <w:b/>
          <w:color w:val="auto"/>
          <w:sz w:val="28"/>
          <w:szCs w:val="28"/>
          <w:lang w:val="vi-VN"/>
        </w:rPr>
        <w:t xml:space="preserve"> </w:t>
      </w:r>
      <w:r w:rsidR="00EF6B35">
        <w:rPr>
          <w:rFonts w:ascii="Times New Roman" w:hAnsi="Times New Roman" w:cs="Times New Roman"/>
          <w:sz w:val="28"/>
          <w:szCs w:val="28"/>
          <w:lang w:val="pt-BR"/>
        </w:rPr>
        <w:t xml:space="preserve">Điều 1 </w:t>
      </w:r>
      <w:r>
        <w:rPr>
          <w:rFonts w:ascii="Times New Roman" w:hAnsi="Times New Roman" w:cs="Times New Roman"/>
          <w:sz w:val="28"/>
          <w:szCs w:val="28"/>
        </w:rPr>
        <w:t>Sửa đổi, bổ sung một số điều của Thông tư số 26/2013/TT-NHNN gồm: bổ sung Điều 1b, sửa đổi, bổ sung Điều 2</w:t>
      </w:r>
      <w:r w:rsidR="00EF6B35">
        <w:rPr>
          <w:rFonts w:ascii="Times New Roman" w:hAnsi="Times New Roman" w:cs="Times New Roman"/>
          <w:sz w:val="28"/>
          <w:szCs w:val="28"/>
        </w:rPr>
        <w:t>,</w:t>
      </w:r>
      <w:r>
        <w:rPr>
          <w:rFonts w:ascii="Times New Roman" w:hAnsi="Times New Roman" w:cs="Times New Roman"/>
          <w:sz w:val="28"/>
          <w:szCs w:val="28"/>
        </w:rPr>
        <w:t xml:space="preserve"> sửa đổi bổ sung phần IV “Phí dịch vụ thanh toán quốc tế” tại Biểu phí dịch vụ thanh toán qua NHNN ban hành kèm th</w:t>
      </w:r>
      <w:r w:rsidR="00EF6B35">
        <w:rPr>
          <w:rFonts w:ascii="Times New Roman" w:hAnsi="Times New Roman" w:cs="Times New Roman"/>
          <w:sz w:val="28"/>
          <w:szCs w:val="28"/>
        </w:rPr>
        <w:t xml:space="preserve">eo Thông tư số 26/2013/TT-NHNN, </w:t>
      </w:r>
      <w:r>
        <w:rPr>
          <w:rFonts w:ascii="Times New Roman" w:hAnsi="Times New Roman" w:cs="Times New Roman"/>
          <w:sz w:val="28"/>
          <w:szCs w:val="28"/>
        </w:rPr>
        <w:t>sửa đổi mẫu phụ lục số 08 và bổ sung mẫu phụ lục số 09, 10</w:t>
      </w:r>
      <w:r w:rsidR="00EF6B35">
        <w:rPr>
          <w:rFonts w:ascii="Times New Roman" w:hAnsi="Times New Roman" w:cs="Times New Roman"/>
          <w:sz w:val="28"/>
          <w:szCs w:val="28"/>
        </w:rPr>
        <w:t>, 11 và 12;</w:t>
      </w:r>
      <w:r w:rsidR="00FA055B">
        <w:rPr>
          <w:rFonts w:ascii="Times New Roman" w:hAnsi="Times New Roman" w:cs="Times New Roman"/>
          <w:sz w:val="28"/>
          <w:szCs w:val="28"/>
        </w:rPr>
        <w:t xml:space="preserve"> Điều 2 </w:t>
      </w:r>
      <w:r w:rsidR="00EF6B35">
        <w:rPr>
          <w:rFonts w:ascii="Times New Roman" w:hAnsi="Times New Roman" w:cs="Times New Roman"/>
          <w:sz w:val="28"/>
          <w:szCs w:val="28"/>
        </w:rPr>
        <w:t>T</w:t>
      </w:r>
      <w:r w:rsidR="00FA055B">
        <w:rPr>
          <w:rFonts w:ascii="Times New Roman" w:hAnsi="Times New Roman" w:cs="Times New Roman"/>
          <w:sz w:val="28"/>
          <w:szCs w:val="28"/>
        </w:rPr>
        <w:t>rách nhiệm tổ chức thực hiện. Điều 3 Điều khoản thi hành.</w:t>
      </w:r>
      <w:r w:rsidR="009C23A2">
        <w:rPr>
          <w:rFonts w:ascii="Times New Roman" w:hAnsi="Times New Roman" w:cs="Times New Roman"/>
          <w:sz w:val="28"/>
          <w:szCs w:val="28"/>
        </w:rPr>
        <w:t xml:space="preserve"> </w:t>
      </w:r>
    </w:p>
    <w:p w:rsidR="001D7214" w:rsidRPr="003B60A1" w:rsidRDefault="00EF6B35" w:rsidP="001D7214">
      <w:pPr>
        <w:pStyle w:val="Default"/>
        <w:spacing w:before="120" w:line="340" w:lineRule="exact"/>
        <w:ind w:firstLine="709"/>
        <w:jc w:val="both"/>
        <w:rPr>
          <w:rFonts w:ascii="Times New Roman" w:hAnsi="Times New Roman" w:cs="Times New Roman"/>
          <w:b/>
          <w:i/>
          <w:sz w:val="28"/>
          <w:szCs w:val="28"/>
        </w:rPr>
      </w:pPr>
      <w:r w:rsidRPr="003B60A1">
        <w:rPr>
          <w:rFonts w:ascii="Times New Roman" w:hAnsi="Times New Roman" w:cs="Times New Roman"/>
          <w:b/>
          <w:i/>
          <w:sz w:val="28"/>
          <w:szCs w:val="28"/>
        </w:rPr>
        <w:t>2. Nội dung chính của dự thảo Thông tư</w:t>
      </w:r>
    </w:p>
    <w:p w:rsidR="00EC269F" w:rsidRDefault="00EF6B35" w:rsidP="00EF6B35">
      <w:pPr>
        <w:pStyle w:val="Default"/>
        <w:spacing w:before="120" w:line="340" w:lineRule="exact"/>
        <w:ind w:firstLine="709"/>
        <w:jc w:val="both"/>
        <w:rPr>
          <w:rFonts w:ascii="Times New Roman" w:hAnsi="Times New Roman" w:cs="Times New Roman"/>
          <w:bCs/>
          <w:sz w:val="28"/>
          <w:szCs w:val="28"/>
          <w:lang w:val="pt-BR"/>
        </w:rPr>
      </w:pPr>
      <w:r w:rsidRPr="001D7214">
        <w:rPr>
          <w:rFonts w:ascii="Times New Roman" w:hAnsi="Times New Roman" w:cs="Times New Roman"/>
          <w:b/>
          <w:i/>
          <w:sz w:val="28"/>
          <w:szCs w:val="28"/>
        </w:rPr>
        <w:t>2.1.</w:t>
      </w:r>
      <w:r w:rsidR="00FA055B" w:rsidRPr="00FA055B">
        <w:rPr>
          <w:rFonts w:ascii="Times New Roman" w:hAnsi="Times New Roman" w:cs="Times New Roman"/>
          <w:b/>
          <w:i/>
          <w:sz w:val="28"/>
          <w:szCs w:val="28"/>
        </w:rPr>
        <w:t xml:space="preserve"> </w:t>
      </w:r>
      <w:r w:rsidR="00FA055B" w:rsidRPr="00FA055B">
        <w:rPr>
          <w:rFonts w:ascii="Times New Roman" w:hAnsi="Times New Roman" w:cs="Times New Roman"/>
          <w:sz w:val="28"/>
          <w:szCs w:val="28"/>
        </w:rPr>
        <w:t xml:space="preserve">Khoản 1 Điều 1 </w:t>
      </w:r>
      <w:r w:rsidR="00FA055B">
        <w:rPr>
          <w:rFonts w:ascii="Times New Roman" w:hAnsi="Times New Roman" w:cs="Times New Roman"/>
          <w:sz w:val="28"/>
          <w:szCs w:val="28"/>
        </w:rPr>
        <w:t xml:space="preserve">dự thảo Thông tư </w:t>
      </w:r>
      <w:r w:rsidR="00FA055B" w:rsidRPr="00FA055B">
        <w:rPr>
          <w:rFonts w:ascii="Times New Roman" w:hAnsi="Times New Roman" w:cs="Times New Roman"/>
          <w:sz w:val="28"/>
          <w:szCs w:val="28"/>
        </w:rPr>
        <w:t>b</w:t>
      </w:r>
      <w:r w:rsidR="00FA055B" w:rsidRPr="00FA055B">
        <w:rPr>
          <w:rFonts w:ascii="Times New Roman" w:hAnsi="Times New Roman" w:cs="Times New Roman"/>
          <w:sz w:val="28"/>
          <w:szCs w:val="28"/>
          <w:lang w:val="pt-BR"/>
        </w:rPr>
        <w:t>ổ sung Điều 1b quy định v</w:t>
      </w:r>
      <w:r w:rsidR="00FA055B" w:rsidRPr="00FA055B">
        <w:rPr>
          <w:rFonts w:ascii="Times New Roman" w:hAnsi="Times New Roman" w:cs="Times New Roman"/>
          <w:bCs/>
          <w:sz w:val="28"/>
          <w:szCs w:val="28"/>
          <w:lang w:val="pt-BR"/>
        </w:rPr>
        <w:t xml:space="preserve">ề Phí duy trì số dư tiền gửi trên tài </w:t>
      </w:r>
      <w:r w:rsidR="00EC269F">
        <w:rPr>
          <w:rFonts w:ascii="Times New Roman" w:hAnsi="Times New Roman" w:cs="Times New Roman"/>
          <w:bCs/>
          <w:sz w:val="28"/>
          <w:szCs w:val="28"/>
          <w:lang w:val="pt-BR"/>
        </w:rPr>
        <w:t>khoản thanh toán bằng ngoại tệ, cụ thể:</w:t>
      </w:r>
    </w:p>
    <w:p w:rsidR="00EC269F" w:rsidRPr="007848D9" w:rsidRDefault="00EC269F" w:rsidP="00EC269F">
      <w:pPr>
        <w:spacing w:before="120" w:after="0" w:line="340" w:lineRule="exact"/>
        <w:ind w:firstLine="709"/>
        <w:jc w:val="both"/>
        <w:rPr>
          <w:rFonts w:ascii="Times New Roman" w:hAnsi="Times New Roman" w:cs="Times New Roman"/>
          <w:b/>
          <w:i/>
          <w:sz w:val="28"/>
          <w:szCs w:val="28"/>
          <w:lang w:val="pt-BR"/>
        </w:rPr>
      </w:pPr>
      <w:r w:rsidRPr="007848D9">
        <w:rPr>
          <w:rFonts w:ascii="Times New Roman" w:hAnsi="Times New Roman" w:cs="Times New Roman"/>
          <w:bCs/>
          <w:i/>
          <w:sz w:val="28"/>
          <w:szCs w:val="28"/>
          <w:lang w:val="pt-BR"/>
        </w:rPr>
        <w:t>“</w:t>
      </w:r>
      <w:r w:rsidRPr="007848D9">
        <w:rPr>
          <w:rFonts w:ascii="Times New Roman" w:hAnsi="Times New Roman" w:cs="Times New Roman"/>
          <w:b/>
          <w:bCs/>
          <w:i/>
          <w:sz w:val="28"/>
          <w:szCs w:val="28"/>
          <w:lang w:val="pt-BR"/>
        </w:rPr>
        <w:t xml:space="preserve">Điều 1b. </w:t>
      </w:r>
      <w:r w:rsidRPr="007848D9">
        <w:rPr>
          <w:rFonts w:ascii="Times New Roman" w:hAnsi="Times New Roman" w:cs="Times New Roman"/>
          <w:b/>
          <w:i/>
          <w:sz w:val="28"/>
          <w:szCs w:val="28"/>
          <w:lang w:val="pt-BR"/>
        </w:rPr>
        <w:t>Phí duy trì số dư tiền gửi trên tài khoản thanh toán bằng ngoại tệ</w:t>
      </w:r>
    </w:p>
    <w:p w:rsidR="00EC269F" w:rsidRPr="007848D9" w:rsidRDefault="00EC269F" w:rsidP="00EC269F">
      <w:pPr>
        <w:spacing w:before="120" w:after="0" w:line="340" w:lineRule="exact"/>
        <w:ind w:firstLine="709"/>
        <w:jc w:val="both"/>
        <w:rPr>
          <w:rFonts w:ascii="Times New Roman" w:hAnsi="Times New Roman" w:cs="Times New Roman"/>
          <w:i/>
          <w:sz w:val="28"/>
          <w:szCs w:val="28"/>
          <w:lang w:val="pt-BR"/>
        </w:rPr>
      </w:pPr>
      <w:r w:rsidRPr="007848D9">
        <w:rPr>
          <w:rFonts w:ascii="Times New Roman" w:hAnsi="Times New Roman" w:cs="Times New Roman"/>
          <w:i/>
          <w:sz w:val="28"/>
          <w:szCs w:val="28"/>
          <w:lang w:val="pt-BR"/>
        </w:rPr>
        <w:lastRenderedPageBreak/>
        <w:t xml:space="preserve">1. Ngân hàng Nhà nước Việt Nam thu phí duy trì số dư tiền gửi trên tài khoản thanh toán bằng ngoại tệ </w:t>
      </w:r>
      <w:r w:rsidRPr="003225FC">
        <w:rPr>
          <w:rFonts w:ascii="Times New Roman" w:hAnsi="Times New Roman" w:cs="Times New Roman"/>
          <w:i/>
          <w:sz w:val="28"/>
          <w:szCs w:val="28"/>
          <w:lang w:val="pt-BR"/>
        </w:rPr>
        <w:t xml:space="preserve">của Kho bạc Nhà nước, </w:t>
      </w:r>
      <w:r w:rsidRPr="007848D9">
        <w:rPr>
          <w:rFonts w:ascii="Times New Roman" w:hAnsi="Times New Roman" w:cs="Times New Roman"/>
          <w:i/>
          <w:sz w:val="28"/>
          <w:szCs w:val="28"/>
          <w:lang w:val="pt-BR"/>
        </w:rPr>
        <w:t>tổ chức tín dụng, chi nhánh ngân hàng nước ngoài tại Sở Giao dịch Ngân hàng Nhà nước. P</w:t>
      </w:r>
      <w:r w:rsidRPr="007848D9">
        <w:rPr>
          <w:rFonts w:ascii="Times New Roman" w:hAnsi="Times New Roman" w:cs="Times New Roman"/>
          <w:i/>
          <w:sz w:val="28"/>
          <w:szCs w:val="28"/>
          <w:shd w:val="clear" w:color="auto" w:fill="FFFFFF"/>
          <w:lang w:val="pt-BR"/>
        </w:rPr>
        <w:t xml:space="preserve">hí </w:t>
      </w:r>
      <w:r w:rsidRPr="007848D9">
        <w:rPr>
          <w:rFonts w:ascii="Times New Roman" w:hAnsi="Times New Roman" w:cs="Times New Roman"/>
          <w:i/>
          <w:sz w:val="28"/>
          <w:szCs w:val="28"/>
          <w:lang w:val="pt-BR"/>
        </w:rPr>
        <w:t>duy trì số dư tiền gửi trên tài khoản thanh toán bằng ngoại tệ</w:t>
      </w:r>
      <w:r w:rsidRPr="007848D9">
        <w:rPr>
          <w:rFonts w:ascii="Times New Roman" w:hAnsi="Times New Roman" w:cs="Times New Roman"/>
          <w:i/>
          <w:sz w:val="28"/>
          <w:szCs w:val="28"/>
          <w:shd w:val="clear" w:color="auto" w:fill="FFFFFF"/>
          <w:lang w:val="pt-BR"/>
        </w:rPr>
        <w:t xml:space="preserve"> được tính trên cơ sở số dư thực tế, số ngày duy trì số dư và mức phí quy đổi </w:t>
      </w:r>
      <w:r w:rsidRPr="007848D9">
        <w:rPr>
          <w:rFonts w:ascii="Times New Roman" w:hAnsi="Times New Roman" w:cs="Times New Roman"/>
          <w:i/>
          <w:sz w:val="28"/>
          <w:szCs w:val="28"/>
          <w:lang w:val="pt-BR"/>
        </w:rPr>
        <w:t>theo tỷ lệ %/năm. Mức phí do Thống đốc Ngân hàng Nhà nước quyết định trong từng thời kỳ.</w:t>
      </w:r>
    </w:p>
    <w:p w:rsidR="00EC269F" w:rsidRPr="007848D9" w:rsidRDefault="00EC269F" w:rsidP="00EC269F">
      <w:pPr>
        <w:spacing w:before="120" w:after="0" w:line="340" w:lineRule="exact"/>
        <w:ind w:firstLine="709"/>
        <w:jc w:val="both"/>
        <w:rPr>
          <w:rFonts w:ascii="Times New Roman" w:hAnsi="Times New Roman" w:cs="Times New Roman"/>
          <w:i/>
          <w:sz w:val="28"/>
          <w:szCs w:val="28"/>
          <w:lang w:val="pt-BR"/>
        </w:rPr>
      </w:pPr>
      <w:r w:rsidRPr="007848D9">
        <w:rPr>
          <w:rFonts w:ascii="Times New Roman" w:hAnsi="Times New Roman" w:cs="Times New Roman"/>
          <w:i/>
          <w:sz w:val="28"/>
          <w:szCs w:val="28"/>
          <w:lang w:val="pt-BR"/>
        </w:rPr>
        <w:t>2. Việc thu phí duy trì số dư tiền gửi trên tài khoản thanh toán bằng ngoại tệ được thực hiện như sau:</w:t>
      </w:r>
    </w:p>
    <w:p w:rsidR="00EC269F" w:rsidRPr="007848D9" w:rsidRDefault="00EC269F" w:rsidP="00EC269F">
      <w:pPr>
        <w:spacing w:before="120" w:after="0" w:line="340" w:lineRule="exact"/>
        <w:ind w:firstLine="709"/>
        <w:jc w:val="both"/>
        <w:rPr>
          <w:rFonts w:ascii="Times New Roman" w:hAnsi="Times New Roman" w:cs="Times New Roman"/>
          <w:i/>
          <w:sz w:val="28"/>
          <w:szCs w:val="28"/>
          <w:lang w:val="pt-BR"/>
        </w:rPr>
      </w:pPr>
      <w:r w:rsidRPr="007848D9">
        <w:rPr>
          <w:rFonts w:ascii="Times New Roman" w:hAnsi="Times New Roman" w:cs="Times New Roman"/>
          <w:i/>
          <w:sz w:val="28"/>
          <w:szCs w:val="28"/>
          <w:lang w:val="pt-BR"/>
        </w:rPr>
        <w:t>a) Định kỳ hàng tháng, Sở Giao dịch Ngân hàng Nhà nước tính và thu phí phí duy trì số dư tiền gửi trên tài khoản thanh toán bằng ngoại tệ của Kho bạc Nhà nước, tổ chức tín dụng, chi nhánh ngân hàng nước ngoài theo quy định tại điểm b khoản này.</w:t>
      </w:r>
    </w:p>
    <w:p w:rsidR="00EC269F" w:rsidRPr="007848D9" w:rsidRDefault="00EC269F" w:rsidP="00EC269F">
      <w:pPr>
        <w:spacing w:before="120" w:after="0" w:line="340" w:lineRule="exact"/>
        <w:ind w:firstLine="709"/>
        <w:jc w:val="both"/>
        <w:rPr>
          <w:rFonts w:ascii="Times New Roman" w:hAnsi="Times New Roman" w:cs="Times New Roman"/>
          <w:i/>
          <w:sz w:val="28"/>
          <w:szCs w:val="28"/>
          <w:lang w:val="pt-BR"/>
        </w:rPr>
      </w:pPr>
      <w:r w:rsidRPr="007848D9">
        <w:rPr>
          <w:rFonts w:ascii="Times New Roman" w:hAnsi="Times New Roman" w:cs="Times New Roman"/>
          <w:i/>
          <w:sz w:val="28"/>
          <w:szCs w:val="28"/>
          <w:lang w:val="pt-BR"/>
        </w:rPr>
        <w:t>b) Số phí phải thu trong tháng được tính bằng công thức sau:</w:t>
      </w:r>
    </w:p>
    <w:p w:rsidR="00EC269F" w:rsidRPr="007848D9" w:rsidRDefault="00EC269F" w:rsidP="00EC269F">
      <w:pPr>
        <w:spacing w:before="120" w:after="0" w:line="340" w:lineRule="exact"/>
        <w:ind w:firstLine="709"/>
        <w:jc w:val="both"/>
        <w:rPr>
          <w:rFonts w:ascii="Times New Roman" w:hAnsi="Times New Roman" w:cs="Times New Roman"/>
          <w:i/>
          <w:sz w:val="28"/>
          <w:szCs w:val="28"/>
          <w:lang w:val="pt-BR"/>
        </w:rPr>
      </w:pPr>
      <w:r w:rsidRPr="007848D9">
        <w:rPr>
          <w:rFonts w:ascii="Times New Roman" w:hAnsi="Times New Roman" w:cs="Times New Roman"/>
          <w:i/>
          <w:sz w:val="28"/>
          <w:szCs w:val="28"/>
          <w:lang w:val="pt-BR"/>
        </w:rPr>
        <w:t>- Tổng số phí phải thu trong tháng bằng tổng số phí phải thu từng ngày trong tháng đó.</w:t>
      </w:r>
    </w:p>
    <w:p w:rsidR="00EC269F" w:rsidRPr="007848D9" w:rsidRDefault="00EC269F" w:rsidP="00EC269F">
      <w:pPr>
        <w:spacing w:before="120" w:after="0" w:line="340" w:lineRule="exact"/>
        <w:ind w:firstLine="709"/>
        <w:jc w:val="both"/>
        <w:rPr>
          <w:rFonts w:ascii="Times New Roman" w:hAnsi="Times New Roman" w:cs="Times New Roman"/>
          <w:i/>
          <w:sz w:val="28"/>
          <w:szCs w:val="28"/>
          <w:lang w:val="pt-BR"/>
        </w:rPr>
      </w:pPr>
      <w:r w:rsidRPr="007848D9">
        <w:rPr>
          <w:rFonts w:ascii="Times New Roman" w:hAnsi="Times New Roman" w:cs="Times New Roman"/>
          <w:i/>
          <w:sz w:val="28"/>
          <w:szCs w:val="28"/>
          <w:lang w:val="pt-BR"/>
        </w:rPr>
        <w:t>- Số phí phải thu từng ngày được tính theo công thức sau:</w:t>
      </w:r>
    </w:p>
    <w:p w:rsidR="00EC269F" w:rsidRPr="007848D9" w:rsidRDefault="00EC269F" w:rsidP="00EC269F">
      <w:pPr>
        <w:spacing w:before="120" w:line="360" w:lineRule="exact"/>
        <w:ind w:firstLine="709"/>
        <w:jc w:val="both"/>
        <w:rPr>
          <w:rFonts w:ascii="Times New Roman" w:hAnsi="Times New Roman" w:cs="Times New Roman"/>
          <w:i/>
          <w:sz w:val="28"/>
          <w:szCs w:val="28"/>
          <w:lang w:val="pt-BR"/>
        </w:rPr>
      </w:pPr>
    </w:p>
    <w:tbl>
      <w:tblPr>
        <w:tblW w:w="5109" w:type="pct"/>
        <w:tblCellSpacing w:w="0" w:type="dxa"/>
        <w:tblInd w:w="567" w:type="dxa"/>
        <w:shd w:val="clear" w:color="auto" w:fill="FFFFFF"/>
        <w:tblCellMar>
          <w:left w:w="0" w:type="dxa"/>
          <w:right w:w="0" w:type="dxa"/>
        </w:tblCellMar>
        <w:tblLook w:val="04A0" w:firstRow="1" w:lastRow="0" w:firstColumn="1" w:lastColumn="0" w:noHBand="0" w:noVBand="1"/>
      </w:tblPr>
      <w:tblGrid>
        <w:gridCol w:w="1943"/>
        <w:gridCol w:w="289"/>
        <w:gridCol w:w="5756"/>
        <w:gridCol w:w="1571"/>
      </w:tblGrid>
      <w:tr w:rsidR="00EC269F" w:rsidRPr="007848D9" w:rsidTr="00596B01">
        <w:trPr>
          <w:trHeight w:val="743"/>
          <w:tblCellSpacing w:w="0" w:type="dxa"/>
        </w:trPr>
        <w:tc>
          <w:tcPr>
            <w:tcW w:w="1016" w:type="pct"/>
            <w:vMerge w:val="restart"/>
            <w:shd w:val="clear" w:color="auto" w:fill="FFFFFF"/>
            <w:vAlign w:val="center"/>
            <w:hideMark/>
          </w:tcPr>
          <w:p w:rsidR="00EC269F" w:rsidRPr="007848D9" w:rsidRDefault="00EC269F" w:rsidP="00596B01">
            <w:pPr>
              <w:jc w:val="center"/>
              <w:rPr>
                <w:rFonts w:ascii="Times New Roman" w:hAnsi="Times New Roman" w:cs="Times New Roman"/>
                <w:i/>
                <w:sz w:val="28"/>
                <w:szCs w:val="28"/>
                <w:lang w:val="pt-BR"/>
              </w:rPr>
            </w:pPr>
            <w:r w:rsidRPr="007848D9">
              <w:rPr>
                <w:rFonts w:ascii="Times New Roman" w:hAnsi="Times New Roman" w:cs="Times New Roman"/>
                <w:i/>
                <w:sz w:val="28"/>
                <w:szCs w:val="28"/>
                <w:lang w:val="pt-BR"/>
              </w:rPr>
              <w:t>Số phí phải thu</w:t>
            </w:r>
          </w:p>
          <w:p w:rsidR="00EC269F" w:rsidRPr="007848D9" w:rsidRDefault="00EC269F" w:rsidP="00596B01">
            <w:pPr>
              <w:jc w:val="center"/>
              <w:rPr>
                <w:rFonts w:ascii="Times New Roman" w:hAnsi="Times New Roman" w:cs="Times New Roman"/>
                <w:i/>
                <w:sz w:val="28"/>
                <w:szCs w:val="28"/>
                <w:lang w:val="pt-BR"/>
              </w:rPr>
            </w:pPr>
            <w:r w:rsidRPr="007848D9">
              <w:rPr>
                <w:rFonts w:ascii="Times New Roman" w:hAnsi="Times New Roman" w:cs="Times New Roman"/>
                <w:i/>
                <w:sz w:val="28"/>
                <w:szCs w:val="28"/>
                <w:lang w:val="pt-BR"/>
              </w:rPr>
              <w:t xml:space="preserve">từng ngày </w:t>
            </w:r>
          </w:p>
        </w:tc>
        <w:tc>
          <w:tcPr>
            <w:tcW w:w="151" w:type="pct"/>
            <w:vMerge w:val="restart"/>
            <w:shd w:val="clear" w:color="auto" w:fill="FFFFFF"/>
          </w:tcPr>
          <w:p w:rsidR="00EC269F" w:rsidRPr="007848D9" w:rsidRDefault="00EC269F" w:rsidP="00596B01">
            <w:pPr>
              <w:rPr>
                <w:rFonts w:ascii="Times New Roman" w:hAnsi="Times New Roman" w:cs="Times New Roman"/>
                <w:i/>
                <w:sz w:val="28"/>
                <w:szCs w:val="28"/>
                <w:lang w:val="pt-BR"/>
              </w:rPr>
            </w:pPr>
          </w:p>
          <w:p w:rsidR="00EC269F" w:rsidRPr="007848D9" w:rsidRDefault="00EC269F" w:rsidP="00596B01">
            <w:pPr>
              <w:spacing w:before="360"/>
              <w:rPr>
                <w:rFonts w:ascii="Times New Roman" w:hAnsi="Times New Roman" w:cs="Times New Roman"/>
                <w:i/>
                <w:sz w:val="28"/>
                <w:szCs w:val="28"/>
              </w:rPr>
            </w:pPr>
            <w:r w:rsidRPr="007848D9">
              <w:rPr>
                <w:rFonts w:ascii="Times New Roman" w:hAnsi="Times New Roman" w:cs="Times New Roman"/>
                <w:i/>
                <w:sz w:val="28"/>
                <w:szCs w:val="28"/>
              </w:rPr>
              <w:t>=</w:t>
            </w:r>
          </w:p>
        </w:tc>
        <w:tc>
          <w:tcPr>
            <w:tcW w:w="3011" w:type="pct"/>
            <w:shd w:val="clear" w:color="auto" w:fill="FFFFFF"/>
            <w:vAlign w:val="center"/>
            <w:hideMark/>
          </w:tcPr>
          <w:p w:rsidR="00EC269F" w:rsidRPr="007848D9" w:rsidRDefault="00EC269F" w:rsidP="00596B01">
            <w:pPr>
              <w:jc w:val="center"/>
              <w:rPr>
                <w:rFonts w:ascii="Times New Roman" w:hAnsi="Times New Roman" w:cs="Times New Roman"/>
                <w:i/>
                <w:sz w:val="28"/>
                <w:szCs w:val="28"/>
                <w:lang w:val="pt-BR"/>
              </w:rPr>
            </w:pPr>
            <w:r w:rsidRPr="007848D9">
              <w:rPr>
                <w:rFonts w:ascii="Times New Roman" w:hAnsi="Times New Roman" w:cs="Times New Roman"/>
                <w:i/>
                <w:sz w:val="28"/>
                <w:szCs w:val="28"/>
                <w:shd w:val="clear" w:color="auto" w:fill="FFFFFF"/>
              </w:rPr>
              <w:t xml:space="preserve">Số dư thực tế </w:t>
            </w:r>
            <w:r w:rsidRPr="007848D9">
              <w:rPr>
                <w:rFonts w:ascii="Times New Roman" w:hAnsi="Times New Roman" w:cs="Times New Roman"/>
                <w:i/>
                <w:sz w:val="28"/>
                <w:szCs w:val="28"/>
              </w:rPr>
              <w:t xml:space="preserve">x  Mức phí </w:t>
            </w:r>
            <w:r w:rsidRPr="007848D9">
              <w:rPr>
                <w:rFonts w:ascii="Times New Roman" w:hAnsi="Times New Roman" w:cs="Times New Roman"/>
                <w:i/>
                <w:sz w:val="28"/>
                <w:szCs w:val="28"/>
                <w:lang w:val="pt-BR"/>
              </w:rPr>
              <w:t xml:space="preserve">duy trì số dư tiền gửi trên </w:t>
            </w:r>
          </w:p>
          <w:p w:rsidR="00EC269F" w:rsidRPr="007848D9" w:rsidRDefault="00EC269F" w:rsidP="00596B01">
            <w:pPr>
              <w:jc w:val="center"/>
              <w:rPr>
                <w:rFonts w:ascii="Times New Roman" w:hAnsi="Times New Roman" w:cs="Times New Roman"/>
                <w:i/>
                <w:sz w:val="28"/>
                <w:szCs w:val="28"/>
                <w:lang w:val="pt-BR"/>
              </w:rPr>
            </w:pPr>
            <w:r w:rsidRPr="007848D9">
              <w:rPr>
                <w:rFonts w:ascii="Times New Roman" w:hAnsi="Times New Roman" w:cs="Times New Roman"/>
                <w:i/>
                <w:noProof/>
                <w:sz w:val="28"/>
                <w:szCs w:val="28"/>
              </w:rPr>
              <mc:AlternateContent>
                <mc:Choice Requires="wps">
                  <w:drawing>
                    <wp:anchor distT="4294967295" distB="4294967295" distL="114300" distR="114300" simplePos="0" relativeHeight="251662336" behindDoc="0" locked="0" layoutInCell="1" allowOverlap="1" wp14:anchorId="76B5FDAE" wp14:editId="3ED1EEB4">
                      <wp:simplePos x="0" y="0"/>
                      <wp:positionH relativeFrom="column">
                        <wp:posOffset>89535</wp:posOffset>
                      </wp:positionH>
                      <wp:positionV relativeFrom="paragraph">
                        <wp:posOffset>241935</wp:posOffset>
                      </wp:positionV>
                      <wp:extent cx="3205480" cy="0"/>
                      <wp:effectExtent l="13335"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20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E2090E6" id="Straight Connector 3"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5pt,19.05pt" to="259.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">
                      <o:lock v:ext="edit" shapetype="f"/>
                    </v:line>
                  </w:pict>
                </mc:Fallback>
              </mc:AlternateContent>
            </w:r>
            <w:r w:rsidRPr="007848D9">
              <w:rPr>
                <w:rFonts w:ascii="Times New Roman" w:hAnsi="Times New Roman" w:cs="Times New Roman"/>
                <w:i/>
                <w:sz w:val="28"/>
                <w:szCs w:val="28"/>
                <w:lang w:val="pt-BR"/>
              </w:rPr>
              <w:t>tài khoản thanh toán bằng ngoại tệ</w:t>
            </w:r>
          </w:p>
        </w:tc>
        <w:tc>
          <w:tcPr>
            <w:tcW w:w="822" w:type="pct"/>
            <w:vMerge w:val="restart"/>
            <w:shd w:val="clear" w:color="auto" w:fill="FFFFFF"/>
          </w:tcPr>
          <w:p w:rsidR="00EC269F" w:rsidRPr="007848D9" w:rsidRDefault="00EC269F" w:rsidP="00596B01">
            <w:pPr>
              <w:rPr>
                <w:rFonts w:ascii="Times New Roman" w:hAnsi="Times New Roman" w:cs="Times New Roman"/>
                <w:i/>
                <w:sz w:val="28"/>
                <w:szCs w:val="28"/>
                <w:lang w:val="pt-BR"/>
              </w:rPr>
            </w:pPr>
          </w:p>
          <w:p w:rsidR="00EC269F" w:rsidRPr="007848D9" w:rsidRDefault="00EC269F" w:rsidP="00596B01">
            <w:pPr>
              <w:rPr>
                <w:rFonts w:ascii="Times New Roman" w:hAnsi="Times New Roman" w:cs="Times New Roman"/>
                <w:i/>
                <w:sz w:val="28"/>
                <w:szCs w:val="28"/>
                <w:lang w:val="pt-BR"/>
              </w:rPr>
            </w:pPr>
          </w:p>
        </w:tc>
      </w:tr>
      <w:tr w:rsidR="00EC269F" w:rsidRPr="007848D9" w:rsidTr="00596B01">
        <w:trPr>
          <w:trHeight w:val="158"/>
          <w:tblCellSpacing w:w="0" w:type="dxa"/>
        </w:trPr>
        <w:tc>
          <w:tcPr>
            <w:tcW w:w="1016" w:type="pct"/>
            <w:vMerge/>
            <w:shd w:val="clear" w:color="auto" w:fill="FFFFFF"/>
            <w:vAlign w:val="center"/>
            <w:hideMark/>
          </w:tcPr>
          <w:p w:rsidR="00EC269F" w:rsidRPr="007848D9" w:rsidRDefault="00EC269F" w:rsidP="00596B01">
            <w:pPr>
              <w:rPr>
                <w:rFonts w:ascii="Times New Roman" w:hAnsi="Times New Roman" w:cs="Times New Roman"/>
                <w:i/>
                <w:sz w:val="28"/>
                <w:szCs w:val="28"/>
                <w:lang w:val="pt-BR"/>
              </w:rPr>
            </w:pPr>
          </w:p>
        </w:tc>
        <w:tc>
          <w:tcPr>
            <w:tcW w:w="151" w:type="pct"/>
            <w:vMerge/>
            <w:shd w:val="clear" w:color="auto" w:fill="FFFFFF"/>
          </w:tcPr>
          <w:p w:rsidR="00EC269F" w:rsidRPr="007848D9" w:rsidRDefault="00EC269F" w:rsidP="00596B01">
            <w:pPr>
              <w:jc w:val="center"/>
              <w:rPr>
                <w:rFonts w:ascii="Times New Roman" w:hAnsi="Times New Roman" w:cs="Times New Roman"/>
                <w:i/>
                <w:sz w:val="28"/>
                <w:szCs w:val="28"/>
                <w:lang w:val="pt-BR"/>
              </w:rPr>
            </w:pPr>
          </w:p>
        </w:tc>
        <w:tc>
          <w:tcPr>
            <w:tcW w:w="3011" w:type="pct"/>
            <w:shd w:val="clear" w:color="auto" w:fill="FFFFFF"/>
            <w:vAlign w:val="center"/>
            <w:hideMark/>
          </w:tcPr>
          <w:p w:rsidR="00EC269F" w:rsidRPr="007848D9" w:rsidRDefault="00EC269F" w:rsidP="00596B01">
            <w:pPr>
              <w:jc w:val="center"/>
              <w:rPr>
                <w:rFonts w:ascii="Times New Roman" w:hAnsi="Times New Roman" w:cs="Times New Roman"/>
                <w:i/>
                <w:sz w:val="28"/>
                <w:szCs w:val="28"/>
              </w:rPr>
            </w:pPr>
            <w:r w:rsidRPr="007848D9">
              <w:rPr>
                <w:rFonts w:ascii="Times New Roman" w:hAnsi="Times New Roman" w:cs="Times New Roman"/>
                <w:i/>
                <w:sz w:val="28"/>
                <w:szCs w:val="28"/>
              </w:rPr>
              <w:t>365</w:t>
            </w:r>
          </w:p>
        </w:tc>
        <w:tc>
          <w:tcPr>
            <w:tcW w:w="822" w:type="pct"/>
            <w:vMerge/>
            <w:shd w:val="clear" w:color="auto" w:fill="FFFFFF"/>
          </w:tcPr>
          <w:p w:rsidR="00EC269F" w:rsidRPr="007848D9" w:rsidRDefault="00EC269F" w:rsidP="00596B01">
            <w:pPr>
              <w:jc w:val="center"/>
              <w:rPr>
                <w:rFonts w:ascii="Times New Roman" w:hAnsi="Times New Roman" w:cs="Times New Roman"/>
                <w:i/>
                <w:sz w:val="28"/>
                <w:szCs w:val="28"/>
              </w:rPr>
            </w:pPr>
          </w:p>
        </w:tc>
      </w:tr>
    </w:tbl>
    <w:p w:rsidR="00EC269F" w:rsidRPr="007848D9" w:rsidRDefault="00EC269F" w:rsidP="00EC269F">
      <w:pPr>
        <w:spacing w:before="120" w:after="60" w:line="340" w:lineRule="exact"/>
        <w:ind w:firstLine="709"/>
        <w:jc w:val="both"/>
        <w:rPr>
          <w:rFonts w:ascii="Times New Roman" w:hAnsi="Times New Roman" w:cs="Times New Roman"/>
          <w:i/>
          <w:sz w:val="28"/>
          <w:szCs w:val="28"/>
          <w:lang w:val="pt-BR"/>
        </w:rPr>
      </w:pPr>
      <w:r w:rsidRPr="007848D9">
        <w:rPr>
          <w:rFonts w:ascii="Times New Roman" w:hAnsi="Times New Roman" w:cs="Times New Roman"/>
          <w:i/>
          <w:sz w:val="28"/>
          <w:szCs w:val="28"/>
          <w:lang w:val="pt-BR"/>
        </w:rPr>
        <w:t xml:space="preserve">Trong đó: </w:t>
      </w:r>
    </w:p>
    <w:p w:rsidR="00EC269F" w:rsidRPr="007848D9" w:rsidRDefault="00EC269F" w:rsidP="00EC269F">
      <w:pPr>
        <w:spacing w:before="120" w:after="60" w:line="340" w:lineRule="exact"/>
        <w:ind w:firstLine="709"/>
        <w:jc w:val="both"/>
        <w:rPr>
          <w:rFonts w:ascii="Times New Roman" w:hAnsi="Times New Roman" w:cs="Times New Roman"/>
          <w:i/>
          <w:sz w:val="28"/>
          <w:szCs w:val="28"/>
          <w:shd w:val="clear" w:color="auto" w:fill="FFFFFF"/>
          <w:lang w:val="pt-BR"/>
        </w:rPr>
      </w:pPr>
      <w:r w:rsidRPr="007848D9">
        <w:rPr>
          <w:rFonts w:ascii="Times New Roman" w:hAnsi="Times New Roman" w:cs="Times New Roman"/>
          <w:i/>
          <w:sz w:val="28"/>
          <w:szCs w:val="28"/>
          <w:lang w:val="pt-BR"/>
        </w:rPr>
        <w:t xml:space="preserve">(i) Số dư thực tế là </w:t>
      </w:r>
      <w:r w:rsidRPr="007848D9">
        <w:rPr>
          <w:rFonts w:ascii="Times New Roman" w:hAnsi="Times New Roman" w:cs="Times New Roman"/>
          <w:i/>
          <w:sz w:val="28"/>
          <w:szCs w:val="28"/>
          <w:shd w:val="clear" w:color="auto" w:fill="FFFFFF"/>
          <w:lang w:val="pt-BR"/>
        </w:rPr>
        <w:t>số dư tiền gửi đầu ngày trên tài khoản thanh toán bằng ngoại tệ trong tháng tính phí của Kho bạc Nhà nước, tổ chức tín dụng, chi nhánh ngân hàng nước ngoài tại Sở Giao dịch Ngân hàng Nhà nước;</w:t>
      </w:r>
    </w:p>
    <w:p w:rsidR="00EC269F" w:rsidRPr="007848D9" w:rsidRDefault="00EC269F" w:rsidP="00EC269F">
      <w:pPr>
        <w:spacing w:before="120" w:after="60" w:line="340" w:lineRule="exact"/>
        <w:ind w:firstLine="709"/>
        <w:jc w:val="both"/>
        <w:rPr>
          <w:rFonts w:ascii="Times New Roman" w:hAnsi="Times New Roman" w:cs="Times New Roman"/>
          <w:i/>
          <w:sz w:val="28"/>
          <w:szCs w:val="28"/>
          <w:shd w:val="clear" w:color="auto" w:fill="FFFFFF"/>
          <w:lang w:val="pt-BR"/>
        </w:rPr>
      </w:pPr>
      <w:r w:rsidRPr="007848D9">
        <w:rPr>
          <w:rFonts w:ascii="Times New Roman" w:hAnsi="Times New Roman" w:cs="Times New Roman"/>
          <w:i/>
          <w:sz w:val="28"/>
          <w:szCs w:val="28"/>
          <w:shd w:val="clear" w:color="auto" w:fill="FFFFFF"/>
          <w:lang w:val="pt-BR"/>
        </w:rPr>
        <w:t xml:space="preserve">(ii) Mức phí </w:t>
      </w:r>
      <w:r w:rsidRPr="007848D9">
        <w:rPr>
          <w:rFonts w:ascii="Times New Roman" w:hAnsi="Times New Roman" w:cs="Times New Roman"/>
          <w:i/>
          <w:sz w:val="28"/>
          <w:szCs w:val="28"/>
          <w:lang w:val="pt-BR"/>
        </w:rPr>
        <w:t>duy trì số dư tiền gửi trên tài khoản thanh toán bằng ngoại tệ</w:t>
      </w:r>
      <w:r w:rsidRPr="007848D9">
        <w:rPr>
          <w:rFonts w:ascii="Times New Roman" w:hAnsi="Times New Roman" w:cs="Times New Roman"/>
          <w:i/>
          <w:sz w:val="28"/>
          <w:szCs w:val="28"/>
          <w:shd w:val="clear" w:color="auto" w:fill="FFFFFF"/>
          <w:lang w:val="pt-BR"/>
        </w:rPr>
        <w:t xml:space="preserve"> theo Quyết định của Thống đốc Ngân hàng Nhà nước trong từng thời kỳ.”.</w:t>
      </w:r>
    </w:p>
    <w:p w:rsidR="00EC269F" w:rsidRPr="00EC269F" w:rsidRDefault="00EC269F" w:rsidP="00EF6B35">
      <w:pPr>
        <w:pStyle w:val="Default"/>
        <w:spacing w:before="120" w:line="340" w:lineRule="exact"/>
        <w:ind w:firstLine="709"/>
        <w:jc w:val="both"/>
        <w:rPr>
          <w:rFonts w:ascii="Times New Roman" w:hAnsi="Times New Roman" w:cs="Times New Roman"/>
          <w:b/>
          <w:bCs/>
          <w:i/>
          <w:sz w:val="28"/>
          <w:szCs w:val="28"/>
          <w:u w:val="single"/>
          <w:lang w:val="pt-BR"/>
        </w:rPr>
      </w:pPr>
      <w:r w:rsidRPr="00EC269F">
        <w:rPr>
          <w:rFonts w:ascii="Times New Roman" w:hAnsi="Times New Roman" w:cs="Times New Roman"/>
          <w:b/>
          <w:bCs/>
          <w:i/>
          <w:sz w:val="28"/>
          <w:szCs w:val="28"/>
          <w:u w:val="single"/>
          <w:lang w:val="pt-BR"/>
        </w:rPr>
        <w:t>Lý do:</w:t>
      </w:r>
    </w:p>
    <w:p w:rsidR="00D64135" w:rsidRDefault="00B50093" w:rsidP="00D64135">
      <w:pPr>
        <w:spacing w:before="120" w:after="60" w:line="340" w:lineRule="exact"/>
        <w:ind w:firstLine="709"/>
        <w:jc w:val="both"/>
        <w:rPr>
          <w:rFonts w:ascii="Times New Roman" w:hAnsi="Times New Roman" w:cs="Times New Roman"/>
          <w:sz w:val="28"/>
          <w:szCs w:val="28"/>
        </w:rPr>
      </w:pPr>
      <w:r>
        <w:rPr>
          <w:rFonts w:ascii="Times New Roman" w:hAnsi="Times New Roman" w:cs="Times New Roman"/>
          <w:sz w:val="28"/>
          <w:szCs w:val="28"/>
          <w:lang w:val="pt-BR"/>
        </w:rPr>
        <w:t xml:space="preserve">Bổ sung </w:t>
      </w:r>
      <w:r w:rsidR="00EC269F">
        <w:rPr>
          <w:rFonts w:ascii="Times New Roman" w:hAnsi="Times New Roman" w:cs="Times New Roman"/>
          <w:sz w:val="28"/>
          <w:szCs w:val="28"/>
          <w:lang w:val="pt-BR"/>
        </w:rPr>
        <w:t xml:space="preserve">quy định </w:t>
      </w:r>
      <w:r w:rsidR="00EC269F" w:rsidRPr="00FA055B">
        <w:rPr>
          <w:rFonts w:ascii="Times New Roman" w:hAnsi="Times New Roman" w:cs="Times New Roman"/>
          <w:bCs/>
          <w:sz w:val="28"/>
          <w:szCs w:val="28"/>
          <w:lang w:val="pt-BR"/>
        </w:rPr>
        <w:t xml:space="preserve">Phí duy trì số dư tiền gửi trên tài </w:t>
      </w:r>
      <w:r w:rsidR="00EC269F">
        <w:rPr>
          <w:rFonts w:ascii="Times New Roman" w:hAnsi="Times New Roman" w:cs="Times New Roman"/>
          <w:bCs/>
          <w:sz w:val="28"/>
          <w:szCs w:val="28"/>
          <w:lang w:val="pt-BR"/>
        </w:rPr>
        <w:t>khoản thanh toán bằng ngoại tệ</w:t>
      </w:r>
      <w:r w:rsidR="00EC269F">
        <w:rPr>
          <w:rFonts w:ascii="Times New Roman" w:hAnsi="Times New Roman" w:cs="Times New Roman"/>
          <w:sz w:val="28"/>
          <w:szCs w:val="28"/>
        </w:rPr>
        <w:t xml:space="preserve"> </w:t>
      </w:r>
      <w:r>
        <w:rPr>
          <w:rFonts w:ascii="Times New Roman" w:hAnsi="Times New Roman" w:cs="Times New Roman"/>
          <w:sz w:val="28"/>
          <w:szCs w:val="28"/>
        </w:rPr>
        <w:t>nhằm</w:t>
      </w:r>
      <w:r w:rsidR="009C23A2">
        <w:rPr>
          <w:rFonts w:ascii="Times New Roman" w:hAnsi="Times New Roman" w:cs="Times New Roman"/>
          <w:sz w:val="28"/>
          <w:szCs w:val="28"/>
        </w:rPr>
        <w:t xml:space="preserve"> bù đắp chi phí mà đối tác nước ngoài thu củ</w:t>
      </w:r>
      <w:r>
        <w:rPr>
          <w:rFonts w:ascii="Times New Roman" w:hAnsi="Times New Roman" w:cs="Times New Roman"/>
          <w:sz w:val="28"/>
          <w:szCs w:val="28"/>
        </w:rPr>
        <w:t>a NHNN</w:t>
      </w:r>
      <w:r w:rsidR="009C23A2">
        <w:rPr>
          <w:rFonts w:ascii="Times New Roman" w:hAnsi="Times New Roman" w:cs="Times New Roman"/>
          <w:sz w:val="28"/>
          <w:szCs w:val="28"/>
        </w:rPr>
        <w:t>.</w:t>
      </w:r>
      <w:r>
        <w:rPr>
          <w:rFonts w:ascii="Times New Roman" w:hAnsi="Times New Roman" w:cs="Times New Roman"/>
          <w:sz w:val="28"/>
          <w:szCs w:val="28"/>
        </w:rPr>
        <w:t xml:space="preserve"> </w:t>
      </w:r>
    </w:p>
    <w:p w:rsidR="00D64135" w:rsidRPr="00D64135" w:rsidRDefault="00121B6C" w:rsidP="00D64135">
      <w:pPr>
        <w:spacing w:before="120" w:after="60" w:line="3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0093">
        <w:rPr>
          <w:rFonts w:ascii="Times New Roman" w:hAnsi="Times New Roman" w:cs="Times New Roman"/>
          <w:sz w:val="28"/>
          <w:szCs w:val="28"/>
        </w:rPr>
        <w:t>Về m</w:t>
      </w:r>
      <w:r w:rsidR="001D7214" w:rsidRPr="001D7214">
        <w:rPr>
          <w:rFonts w:ascii="Times New Roman" w:hAnsi="Times New Roman" w:cs="Times New Roman"/>
          <w:sz w:val="28"/>
          <w:szCs w:val="28"/>
          <w:lang w:val="pt-BR"/>
        </w:rPr>
        <w:t>ứ</w:t>
      </w:r>
      <w:r w:rsidR="008E09D9">
        <w:rPr>
          <w:rFonts w:ascii="Times New Roman" w:hAnsi="Times New Roman" w:cs="Times New Roman"/>
          <w:sz w:val="28"/>
          <w:szCs w:val="28"/>
          <w:lang w:val="pt-BR"/>
        </w:rPr>
        <w:t xml:space="preserve">c phí, do phụ thuộc vào mức phí </w:t>
      </w:r>
      <w:r w:rsidR="001D7214" w:rsidRPr="001D7214">
        <w:rPr>
          <w:rFonts w:ascii="Times New Roman" w:hAnsi="Times New Roman" w:cs="Times New Roman"/>
          <w:sz w:val="28"/>
          <w:szCs w:val="28"/>
          <w:lang w:val="pt-BR"/>
        </w:rPr>
        <w:t>đối tác nước ngoài</w:t>
      </w:r>
      <w:r w:rsidR="00A754D9">
        <w:rPr>
          <w:rFonts w:ascii="Times New Roman" w:hAnsi="Times New Roman" w:cs="Times New Roman"/>
          <w:sz w:val="28"/>
          <w:szCs w:val="28"/>
          <w:lang w:val="pt-BR"/>
        </w:rPr>
        <w:t xml:space="preserve"> </w:t>
      </w:r>
      <w:proofErr w:type="gramStart"/>
      <w:r w:rsidR="00A754D9">
        <w:rPr>
          <w:rFonts w:ascii="Times New Roman" w:hAnsi="Times New Roman" w:cs="Times New Roman"/>
          <w:sz w:val="28"/>
          <w:szCs w:val="28"/>
          <w:lang w:val="pt-BR"/>
        </w:rPr>
        <w:t>thu</w:t>
      </w:r>
      <w:proofErr w:type="gramEnd"/>
      <w:r w:rsidR="00A754D9">
        <w:rPr>
          <w:rFonts w:ascii="Times New Roman" w:hAnsi="Times New Roman" w:cs="Times New Roman"/>
          <w:sz w:val="28"/>
          <w:szCs w:val="28"/>
          <w:lang w:val="pt-BR"/>
        </w:rPr>
        <w:t xml:space="preserve"> của NHNN</w:t>
      </w:r>
      <w:r w:rsidR="00D64135">
        <w:rPr>
          <w:rFonts w:ascii="Times New Roman" w:hAnsi="Times New Roman" w:cs="Times New Roman"/>
          <w:sz w:val="28"/>
          <w:szCs w:val="28"/>
          <w:lang w:val="pt-BR"/>
        </w:rPr>
        <w:t xml:space="preserve"> nên </w:t>
      </w:r>
      <w:r w:rsidR="00D64135">
        <w:rPr>
          <w:rFonts w:ascii="Times New Roman" w:hAnsi="Times New Roman" w:cs="Times New Roman"/>
          <w:sz w:val="28"/>
          <w:szCs w:val="28"/>
        </w:rPr>
        <w:t xml:space="preserve">để đảm bảo linh hoạt theo biến động thị trường, dự thảo Thông tư quy định </w:t>
      </w:r>
      <w:r w:rsidR="00D64135">
        <w:rPr>
          <w:rFonts w:ascii="Times New Roman" w:hAnsi="Times New Roman" w:cs="Times New Roman"/>
          <w:sz w:val="28"/>
          <w:szCs w:val="28"/>
          <w:lang w:val="pt-BR"/>
        </w:rPr>
        <w:t>m</w:t>
      </w:r>
      <w:r w:rsidR="00D64135" w:rsidRPr="00B27158">
        <w:rPr>
          <w:rFonts w:ascii="Times New Roman" w:hAnsi="Times New Roman" w:cs="Times New Roman"/>
          <w:sz w:val="28"/>
          <w:szCs w:val="28"/>
          <w:lang w:val="pt-BR"/>
        </w:rPr>
        <w:t>ức phí do Thống đốc Ngân hàng Nhà nước quyết định trong từng thời kỳ</w:t>
      </w:r>
      <w:r w:rsidR="00D64135">
        <w:rPr>
          <w:rFonts w:ascii="Times New Roman" w:hAnsi="Times New Roman" w:cs="Times New Roman"/>
          <w:sz w:val="28"/>
          <w:szCs w:val="28"/>
          <w:lang w:val="pt-BR"/>
        </w:rPr>
        <w:t>.</w:t>
      </w:r>
    </w:p>
    <w:p w:rsidR="00D64135" w:rsidRDefault="00121B6C" w:rsidP="005C4BE4">
      <w:pPr>
        <w:spacing w:before="120" w:after="60" w:line="340" w:lineRule="exac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D64135">
        <w:rPr>
          <w:rFonts w:ascii="Times New Roman" w:hAnsi="Times New Roman" w:cs="Times New Roman"/>
          <w:sz w:val="28"/>
          <w:szCs w:val="28"/>
          <w:lang w:val="pt-BR"/>
        </w:rPr>
        <w:t xml:space="preserve">Về phương pháp tính phí, tham khảo cách tính phí của đối tác nước ngoài, dự thảo Thông tư </w:t>
      </w:r>
      <w:r w:rsidR="00A2234A">
        <w:rPr>
          <w:rFonts w:ascii="Times New Roman" w:hAnsi="Times New Roman" w:cs="Times New Roman"/>
          <w:sz w:val="28"/>
          <w:szCs w:val="28"/>
          <w:lang w:val="pt-BR"/>
        </w:rPr>
        <w:t>hướng dẫn</w:t>
      </w:r>
      <w:r w:rsidR="00D64135">
        <w:rPr>
          <w:rFonts w:ascii="Times New Roman" w:hAnsi="Times New Roman" w:cs="Times New Roman"/>
          <w:sz w:val="28"/>
          <w:szCs w:val="28"/>
          <w:lang w:val="pt-BR"/>
        </w:rPr>
        <w:t xml:space="preserve"> </w:t>
      </w:r>
      <w:r w:rsidR="00A2234A">
        <w:rPr>
          <w:rFonts w:ascii="Times New Roman" w:hAnsi="Times New Roman" w:cs="Times New Roman"/>
          <w:sz w:val="28"/>
          <w:szCs w:val="28"/>
          <w:lang w:val="pt-BR"/>
        </w:rPr>
        <w:t>cách</w:t>
      </w:r>
      <w:r w:rsidR="00D64135">
        <w:rPr>
          <w:rFonts w:ascii="Times New Roman" w:hAnsi="Times New Roman" w:cs="Times New Roman"/>
          <w:sz w:val="28"/>
          <w:szCs w:val="28"/>
          <w:lang w:val="pt-BR"/>
        </w:rPr>
        <w:t xml:space="preserve"> tính phí </w:t>
      </w:r>
      <w:r w:rsidR="00A2234A">
        <w:rPr>
          <w:rFonts w:ascii="Times New Roman" w:hAnsi="Times New Roman" w:cs="Times New Roman"/>
          <w:sz w:val="28"/>
          <w:szCs w:val="28"/>
          <w:lang w:val="pt-BR"/>
        </w:rPr>
        <w:t>để thống nhất cho</w:t>
      </w:r>
      <w:r w:rsidR="00D64135">
        <w:rPr>
          <w:rFonts w:ascii="Times New Roman" w:hAnsi="Times New Roman" w:cs="Times New Roman"/>
          <w:sz w:val="28"/>
          <w:szCs w:val="28"/>
          <w:lang w:val="pt-BR"/>
        </w:rPr>
        <w:t xml:space="preserve"> việc thực hiện.</w:t>
      </w:r>
    </w:p>
    <w:p w:rsidR="00121B6C" w:rsidRDefault="00121B6C">
      <w:pPr>
        <w:rPr>
          <w:rFonts w:ascii="Times New Roman" w:hAnsi="Times New Roman" w:cs="Times New Roman"/>
          <w:b/>
          <w:i/>
          <w:sz w:val="28"/>
          <w:szCs w:val="28"/>
        </w:rPr>
      </w:pPr>
      <w:r>
        <w:rPr>
          <w:rFonts w:ascii="Times New Roman" w:hAnsi="Times New Roman" w:cs="Times New Roman"/>
          <w:b/>
          <w:i/>
          <w:sz w:val="28"/>
          <w:szCs w:val="28"/>
        </w:rPr>
        <w:br w:type="page"/>
      </w:r>
    </w:p>
    <w:p w:rsidR="00FA055B" w:rsidRDefault="00FA055B" w:rsidP="005C4BE4">
      <w:pPr>
        <w:spacing w:before="120" w:after="0" w:line="340" w:lineRule="exact"/>
        <w:ind w:firstLine="709"/>
        <w:jc w:val="both"/>
        <w:rPr>
          <w:rFonts w:ascii="Times New Roman" w:hAnsi="Times New Roman" w:cs="Times New Roman"/>
          <w:sz w:val="28"/>
          <w:szCs w:val="28"/>
          <w:lang w:val="pt-BR"/>
        </w:rPr>
      </w:pPr>
      <w:r w:rsidRPr="001D7214">
        <w:rPr>
          <w:rFonts w:ascii="Times New Roman" w:hAnsi="Times New Roman" w:cs="Times New Roman"/>
          <w:b/>
          <w:i/>
          <w:sz w:val="28"/>
          <w:szCs w:val="28"/>
        </w:rPr>
        <w:lastRenderedPageBreak/>
        <w:t>2.</w:t>
      </w:r>
      <w:r w:rsidR="001D7214" w:rsidRPr="001D7214">
        <w:rPr>
          <w:rFonts w:ascii="Times New Roman" w:hAnsi="Times New Roman" w:cs="Times New Roman"/>
          <w:b/>
          <w:i/>
          <w:sz w:val="28"/>
          <w:szCs w:val="28"/>
        </w:rPr>
        <w:t>2</w:t>
      </w:r>
      <w:r w:rsidRPr="00FA055B">
        <w:rPr>
          <w:rFonts w:ascii="Times New Roman" w:hAnsi="Times New Roman" w:cs="Times New Roman"/>
          <w:b/>
          <w:i/>
          <w:sz w:val="28"/>
          <w:szCs w:val="28"/>
          <w:lang w:val="vi-VN"/>
        </w:rPr>
        <w:t xml:space="preserve"> </w:t>
      </w:r>
      <w:r w:rsidRPr="00FA055B">
        <w:rPr>
          <w:rFonts w:ascii="Times New Roman" w:hAnsi="Times New Roman" w:cs="Times New Roman"/>
          <w:sz w:val="28"/>
          <w:szCs w:val="28"/>
          <w:lang w:val="pt-BR"/>
        </w:rPr>
        <w:t>Khoản 2 Điều 1 sửa đổi, bổ sung Điề</w:t>
      </w:r>
      <w:r w:rsidR="00201076">
        <w:rPr>
          <w:rFonts w:ascii="Times New Roman" w:hAnsi="Times New Roman" w:cs="Times New Roman"/>
          <w:sz w:val="28"/>
          <w:szCs w:val="28"/>
          <w:lang w:val="pt-BR"/>
        </w:rPr>
        <w:t xml:space="preserve">u 2 Thông tư 26/2013/TT-NHNN </w:t>
      </w:r>
      <w:r w:rsidR="005C4BE4">
        <w:rPr>
          <w:rFonts w:ascii="Times New Roman" w:hAnsi="Times New Roman" w:cs="Times New Roman"/>
          <w:sz w:val="28"/>
          <w:szCs w:val="28"/>
          <w:lang w:val="pt-BR"/>
        </w:rPr>
        <w:t>như sau</w:t>
      </w:r>
      <w:r w:rsidR="00EF6B35">
        <w:rPr>
          <w:rFonts w:ascii="Times New Roman" w:hAnsi="Times New Roman" w:cs="Times New Roman"/>
          <w:sz w:val="28"/>
          <w:szCs w:val="28"/>
          <w:lang w:val="pt-BR"/>
        </w:rPr>
        <w:t xml:space="preserve">: </w:t>
      </w:r>
    </w:p>
    <w:p w:rsidR="00EF6B35" w:rsidRDefault="00EF6B35" w:rsidP="00EF6B35">
      <w:pPr>
        <w:spacing w:before="120" w:line="360" w:lineRule="exact"/>
        <w:ind w:firstLine="709"/>
        <w:jc w:val="both"/>
        <w:rPr>
          <w:rFonts w:ascii="Times New Roman" w:hAnsi="Times New Roman" w:cs="Times New Roman"/>
          <w:bCs/>
          <w:i/>
          <w:sz w:val="28"/>
          <w:szCs w:val="28"/>
          <w:lang w:val="pt-BR"/>
        </w:rPr>
      </w:pPr>
      <w:r w:rsidRPr="00EF6B35">
        <w:rPr>
          <w:rFonts w:ascii="Times New Roman" w:hAnsi="Times New Roman" w:cs="Times New Roman"/>
          <w:i/>
          <w:sz w:val="28"/>
          <w:szCs w:val="28"/>
          <w:lang w:val="pt-BR"/>
        </w:rPr>
        <w:t xml:space="preserve">“...Đối với phí </w:t>
      </w:r>
      <w:r w:rsidRPr="00EF6B35">
        <w:rPr>
          <w:rFonts w:ascii="Times New Roman" w:hAnsi="Times New Roman" w:cs="Times New Roman"/>
          <w:i/>
          <w:sz w:val="28"/>
          <w:lang w:val="pt-BR"/>
        </w:rPr>
        <w:t xml:space="preserve">duy trì số dư tiền gửi trên tài khoản thanh toán bằng ngoại tệ quy định tại </w:t>
      </w:r>
      <w:r w:rsidRPr="00EF6B35">
        <w:rPr>
          <w:rFonts w:ascii="Times New Roman" w:hAnsi="Times New Roman" w:cs="Times New Roman"/>
          <w:i/>
          <w:sz w:val="28"/>
          <w:szCs w:val="28"/>
          <w:lang w:val="pt-BR"/>
        </w:rPr>
        <w:t xml:space="preserve">Điều 1b Thông tư này </w:t>
      </w:r>
      <w:r w:rsidRPr="00EF6B35">
        <w:rPr>
          <w:rFonts w:ascii="Times New Roman" w:hAnsi="Times New Roman" w:cs="Times New Roman"/>
          <w:i/>
          <w:sz w:val="28"/>
          <w:lang w:val="pt-BR"/>
        </w:rPr>
        <w:t xml:space="preserve">và phí dịch vụ thanh toán quốc tế </w:t>
      </w:r>
      <w:r w:rsidRPr="00EF6B35">
        <w:rPr>
          <w:rFonts w:ascii="Times New Roman" w:hAnsi="Times New Roman" w:cs="Times New Roman"/>
          <w:i/>
          <w:sz w:val="28"/>
          <w:szCs w:val="28"/>
          <w:lang w:val="pt-BR"/>
        </w:rPr>
        <w:t xml:space="preserve">tại Phần IV Biểu phí dịch vụ thanh toán quốc tế qua Ngân hàng Nhà nước Việt Nam ban hành kèm theo Thông tư này, trường hợp số dư trên tài khoản thanh toán bằng ngoại tệ của đối tượng trả phí tại Ngân hàng Nhà nước không đủ để thực hiện ghi Nợ tài khoản và thu phí, Sở Giao dịch Ngân hàng Nhà nước </w:t>
      </w:r>
      <w:r w:rsidRPr="00EF6B35">
        <w:rPr>
          <w:rFonts w:ascii="Times New Roman" w:hAnsi="Times New Roman" w:cs="Times New Roman"/>
          <w:bCs/>
          <w:i/>
          <w:sz w:val="28"/>
          <w:szCs w:val="28"/>
          <w:lang w:val="pt-BR"/>
        </w:rPr>
        <w:t xml:space="preserve">tính quy đổi số phí </w:t>
      </w:r>
      <w:r w:rsidRPr="00EF6B35">
        <w:rPr>
          <w:rFonts w:ascii="Times New Roman" w:hAnsi="Times New Roman" w:cs="Times New Roman"/>
          <w:i/>
          <w:sz w:val="28"/>
          <w:lang w:val="pt-BR"/>
        </w:rPr>
        <w:t xml:space="preserve">duy trì số dư tiền gửi trên tài khoản thanh toán bằng ngoại tệ và số phí </w:t>
      </w:r>
      <w:r w:rsidRPr="00EF6B35">
        <w:rPr>
          <w:rFonts w:ascii="Times New Roman" w:hAnsi="Times New Roman" w:cs="Times New Roman"/>
          <w:bCs/>
          <w:i/>
          <w:sz w:val="28"/>
          <w:szCs w:val="28"/>
          <w:lang w:val="pt-BR"/>
        </w:rPr>
        <w:t>dịch vụ thanh toán phải trả ra Đồng Việt Nam (VND) theo tỷ giá hạch toán tại Sở Giao dịch Ngân hàng Nhà nước của ngày thu phí, sau đó ghi Nợ vào tài khoản thanh toán bằng VND của đối tượng trả phí để thực hiện thu phí”.</w:t>
      </w:r>
    </w:p>
    <w:p w:rsidR="005C4BE4" w:rsidRPr="005C4BE4" w:rsidRDefault="005C4BE4" w:rsidP="00EF6B35">
      <w:pPr>
        <w:spacing w:before="120" w:line="360" w:lineRule="exact"/>
        <w:ind w:firstLine="709"/>
        <w:jc w:val="both"/>
        <w:rPr>
          <w:rFonts w:ascii="Times New Roman" w:hAnsi="Times New Roman" w:cs="Times New Roman"/>
          <w:b/>
          <w:bCs/>
          <w:i/>
          <w:sz w:val="28"/>
          <w:szCs w:val="28"/>
          <w:u w:val="single"/>
          <w:lang w:val="pt-BR"/>
        </w:rPr>
      </w:pPr>
      <w:r w:rsidRPr="005C4BE4">
        <w:rPr>
          <w:rFonts w:ascii="Times New Roman" w:hAnsi="Times New Roman" w:cs="Times New Roman"/>
          <w:b/>
          <w:bCs/>
          <w:i/>
          <w:sz w:val="28"/>
          <w:szCs w:val="28"/>
          <w:u w:val="single"/>
          <w:lang w:val="pt-BR"/>
        </w:rPr>
        <w:t>Lý do:</w:t>
      </w:r>
      <w:r>
        <w:rPr>
          <w:rFonts w:ascii="Times New Roman" w:hAnsi="Times New Roman" w:cs="Times New Roman"/>
          <w:b/>
          <w:bCs/>
          <w:i/>
          <w:sz w:val="28"/>
          <w:szCs w:val="28"/>
          <w:u w:val="single"/>
          <w:lang w:val="pt-BR"/>
        </w:rPr>
        <w:t xml:space="preserve"> </w:t>
      </w:r>
      <w:r>
        <w:rPr>
          <w:rFonts w:ascii="Times New Roman" w:hAnsi="Times New Roman" w:cs="Times New Roman"/>
          <w:sz w:val="28"/>
          <w:szCs w:val="28"/>
          <w:lang w:val="pt-BR"/>
        </w:rPr>
        <w:t xml:space="preserve">Việc sửa đổi, bổ sung Điều 2 Thông tư số 26/2013/TT-NHNN </w:t>
      </w:r>
      <w:r w:rsidR="00201076">
        <w:rPr>
          <w:rFonts w:ascii="Times New Roman" w:hAnsi="Times New Roman" w:cs="Times New Roman"/>
          <w:sz w:val="28"/>
          <w:szCs w:val="28"/>
          <w:lang w:val="pt-BR"/>
        </w:rPr>
        <w:t xml:space="preserve">nhằm </w:t>
      </w:r>
      <w:r w:rsidRPr="00FA055B">
        <w:rPr>
          <w:rFonts w:ascii="Times New Roman" w:hAnsi="Times New Roman" w:cs="Times New Roman"/>
          <w:sz w:val="28"/>
          <w:szCs w:val="28"/>
          <w:lang w:val="pt-BR"/>
        </w:rPr>
        <w:t>bổ sung quy định xử lý trong trường hợp tài khoản ngoại tệ của TCTD, KBNN không đủ số dư để thực hiện trích Nợ thu phí</w:t>
      </w:r>
      <w:r w:rsidR="00AE318F">
        <w:rPr>
          <w:rFonts w:ascii="Times New Roman" w:hAnsi="Times New Roman" w:cs="Times New Roman"/>
          <w:sz w:val="28"/>
          <w:szCs w:val="28"/>
          <w:lang w:val="pt-BR"/>
        </w:rPr>
        <w:t>, NHNN có thể thực hiện thu phí thông qua tài khoản tiền gửi bằng VND.</w:t>
      </w:r>
    </w:p>
    <w:p w:rsidR="0026681F" w:rsidRDefault="001D7214" w:rsidP="00B24AA1">
      <w:pPr>
        <w:spacing w:before="120" w:after="60" w:line="340" w:lineRule="exact"/>
        <w:ind w:firstLine="709"/>
        <w:jc w:val="both"/>
        <w:rPr>
          <w:rFonts w:ascii="Times New Roman" w:hAnsi="Times New Roman" w:cs="Times New Roman"/>
          <w:bCs/>
          <w:sz w:val="28"/>
          <w:szCs w:val="28"/>
          <w:lang w:val="pt-BR"/>
        </w:rPr>
      </w:pPr>
      <w:r w:rsidRPr="001D7214">
        <w:rPr>
          <w:rFonts w:ascii="Times New Roman" w:hAnsi="Times New Roman" w:cs="Times New Roman"/>
          <w:b/>
          <w:i/>
          <w:sz w:val="28"/>
          <w:szCs w:val="28"/>
        </w:rPr>
        <w:t>2.</w:t>
      </w:r>
      <w:r w:rsidR="00FA055B" w:rsidRPr="001D7214">
        <w:rPr>
          <w:rFonts w:ascii="Times New Roman" w:hAnsi="Times New Roman" w:cs="Times New Roman"/>
          <w:b/>
          <w:i/>
          <w:sz w:val="28"/>
          <w:szCs w:val="28"/>
        </w:rPr>
        <w:t>3.</w:t>
      </w:r>
      <w:r w:rsidR="00FA055B" w:rsidRPr="00FA055B">
        <w:rPr>
          <w:rFonts w:ascii="Times New Roman" w:hAnsi="Times New Roman" w:cs="Times New Roman"/>
          <w:b/>
          <w:i/>
          <w:sz w:val="28"/>
          <w:szCs w:val="28"/>
        </w:rPr>
        <w:t xml:space="preserve"> </w:t>
      </w:r>
      <w:r w:rsidR="00FA055B" w:rsidRPr="00FA055B">
        <w:rPr>
          <w:rFonts w:ascii="Times New Roman" w:hAnsi="Times New Roman" w:cs="Times New Roman"/>
          <w:sz w:val="28"/>
          <w:szCs w:val="28"/>
        </w:rPr>
        <w:t>Khoản 3 Điều 1 sửa đổi, b</w:t>
      </w:r>
      <w:r w:rsidR="00FA055B" w:rsidRPr="00FA055B">
        <w:rPr>
          <w:rFonts w:ascii="Times New Roman" w:hAnsi="Times New Roman" w:cs="Times New Roman"/>
          <w:sz w:val="28"/>
          <w:szCs w:val="28"/>
          <w:lang w:val="pt-BR"/>
        </w:rPr>
        <w:t xml:space="preserve">ổ sung phần </w:t>
      </w:r>
      <w:r w:rsidR="00FA055B" w:rsidRPr="00FA055B">
        <w:rPr>
          <w:rFonts w:ascii="Times New Roman" w:hAnsi="Times New Roman" w:cs="Times New Roman"/>
          <w:bCs/>
          <w:sz w:val="28"/>
          <w:szCs w:val="28"/>
          <w:lang w:val="pt-BR"/>
        </w:rPr>
        <w:t>IV - Phí dịch vụ thanh toán quốc tế của Biểu phí dịch vụ thanh toán qua NHNN, cụ thể</w:t>
      </w:r>
      <w:r w:rsidR="003225FC">
        <w:rPr>
          <w:rFonts w:ascii="Times New Roman" w:hAnsi="Times New Roman" w:cs="Times New Roman"/>
          <w:bCs/>
          <w:sz w:val="28"/>
          <w:szCs w:val="28"/>
          <w:lang w:val="pt-BR"/>
        </w:rPr>
        <w:t xml:space="preserve"> bổ sung:</w:t>
      </w:r>
      <w:r w:rsidR="00FA055B" w:rsidRPr="00FA055B">
        <w:rPr>
          <w:rFonts w:ascii="Times New Roman" w:hAnsi="Times New Roman" w:cs="Times New Roman"/>
          <w:bCs/>
          <w:sz w:val="28"/>
          <w:szCs w:val="28"/>
          <w:lang w:val="pt-BR"/>
        </w:rPr>
        <w:t xml:space="preserve"> </w:t>
      </w:r>
    </w:p>
    <w:p w:rsidR="0026681F" w:rsidRPr="0026681F" w:rsidRDefault="0026681F" w:rsidP="0026681F">
      <w:pPr>
        <w:spacing w:before="120" w:line="360" w:lineRule="exact"/>
        <w:ind w:firstLine="709"/>
        <w:jc w:val="both"/>
        <w:rPr>
          <w:rFonts w:ascii="Times New Roman" w:hAnsi="Times New Roman" w:cs="Times New Roman"/>
          <w:sz w:val="28"/>
          <w:lang w:val="pt-BR"/>
        </w:rPr>
      </w:pPr>
      <w:r w:rsidRPr="0026681F">
        <w:rPr>
          <w:rFonts w:ascii="Times New Roman" w:hAnsi="Times New Roman" w:cs="Times New Roman"/>
          <w:sz w:val="28"/>
          <w:szCs w:val="28"/>
          <w:lang w:val="pt-BR"/>
        </w:rPr>
        <w:t xml:space="preserve">- </w:t>
      </w:r>
      <w:r w:rsidRPr="0026681F">
        <w:rPr>
          <w:rFonts w:ascii="Times New Roman" w:hAnsi="Times New Roman" w:cs="Times New Roman"/>
          <w:sz w:val="28"/>
          <w:lang w:val="pt-BR"/>
        </w:rPr>
        <w:t>Phí chuyển tiền ra nước ngoài bằng EUR là 0,15% số tiền chuyển (tối thiểu 2 EUR/món, tối đa 200 EUR/món).</w:t>
      </w:r>
    </w:p>
    <w:p w:rsidR="0026681F" w:rsidRPr="0026681F" w:rsidRDefault="0026681F" w:rsidP="0026681F">
      <w:pPr>
        <w:spacing w:before="120" w:line="360" w:lineRule="exact"/>
        <w:ind w:firstLine="709"/>
        <w:jc w:val="both"/>
        <w:rPr>
          <w:rFonts w:ascii="Times New Roman" w:hAnsi="Times New Roman" w:cs="Times New Roman"/>
          <w:sz w:val="28"/>
          <w:lang w:val="pt-BR"/>
        </w:rPr>
      </w:pPr>
      <w:r w:rsidRPr="0026681F">
        <w:rPr>
          <w:rFonts w:ascii="Times New Roman" w:hAnsi="Times New Roman" w:cs="Times New Roman"/>
          <w:sz w:val="28"/>
          <w:lang w:val="pt-BR"/>
        </w:rPr>
        <w:t>- Phí nhận tiền từ nước ngoài chuyển đến bằng EUR là 0,05% số tiền chuyển (tối thiểu 1 EUR/món, tối đa 100 EUR/món).</w:t>
      </w:r>
    </w:p>
    <w:p w:rsidR="0026681F" w:rsidRPr="0026681F" w:rsidRDefault="00B30731" w:rsidP="0026681F">
      <w:pPr>
        <w:spacing w:before="120" w:line="360" w:lineRule="exact"/>
        <w:ind w:firstLine="709"/>
        <w:jc w:val="both"/>
        <w:rPr>
          <w:rFonts w:ascii="Times New Roman" w:hAnsi="Times New Roman" w:cs="Times New Roman"/>
          <w:sz w:val="28"/>
          <w:szCs w:val="28"/>
          <w:lang w:val="pt-BR"/>
        </w:rPr>
      </w:pPr>
      <w:r w:rsidRPr="00B30731">
        <w:rPr>
          <w:rFonts w:ascii="Times New Roman" w:hAnsi="Times New Roman" w:cs="Times New Roman"/>
          <w:b/>
          <w:bCs/>
          <w:i/>
          <w:sz w:val="28"/>
          <w:szCs w:val="28"/>
          <w:u w:val="single"/>
          <w:lang w:val="pt-BR"/>
        </w:rPr>
        <w:t>Lý do:</w:t>
      </w:r>
      <w:r>
        <w:rPr>
          <w:rFonts w:ascii="Times New Roman" w:hAnsi="Times New Roman" w:cs="Times New Roman"/>
          <w:bCs/>
          <w:sz w:val="28"/>
          <w:szCs w:val="28"/>
          <w:lang w:val="pt-BR"/>
        </w:rPr>
        <w:t xml:space="preserve"> Việc b</w:t>
      </w:r>
      <w:r w:rsidRPr="0026681F">
        <w:rPr>
          <w:rFonts w:ascii="Times New Roman" w:hAnsi="Times New Roman" w:cs="Times New Roman"/>
          <w:sz w:val="28"/>
          <w:szCs w:val="28"/>
          <w:lang w:val="pt-BR"/>
        </w:rPr>
        <w:t>ổ sung quy định mức phí thanh toán đối với giao dịch thanh toán quốc tế bằng EUR để làm căn cứ cho Sở Giao dịch tính thu phí thanh toán quốc tế đối với lệnh thanh toán bằng EUR</w:t>
      </w:r>
      <w:r>
        <w:rPr>
          <w:rFonts w:ascii="Times New Roman" w:hAnsi="Times New Roman" w:cs="Times New Roman"/>
          <w:sz w:val="28"/>
          <w:szCs w:val="28"/>
          <w:lang w:val="pt-BR"/>
        </w:rPr>
        <w:t xml:space="preserve">. </w:t>
      </w:r>
      <w:r w:rsidR="00821D75">
        <w:rPr>
          <w:rFonts w:ascii="Times New Roman" w:hAnsi="Times New Roman" w:cs="Times New Roman"/>
          <w:sz w:val="28"/>
          <w:szCs w:val="28"/>
          <w:lang w:val="pt-BR"/>
        </w:rPr>
        <w:t>H</w:t>
      </w:r>
      <w:r w:rsidR="0026681F" w:rsidRPr="0026681F">
        <w:rPr>
          <w:rFonts w:ascii="Times New Roman" w:hAnsi="Times New Roman" w:cs="Times New Roman"/>
          <w:sz w:val="28"/>
          <w:szCs w:val="28"/>
          <w:lang w:val="pt-BR"/>
        </w:rPr>
        <w:t>iện nay, tỷ giá tính chéo quy đổi USD sang EUR hiện xấp xỉ</w:t>
      </w:r>
      <w:r w:rsidR="00121B6C">
        <w:rPr>
          <w:rFonts w:ascii="Times New Roman" w:hAnsi="Times New Roman" w:cs="Times New Roman"/>
          <w:sz w:val="28"/>
          <w:szCs w:val="28"/>
          <w:lang w:val="pt-BR"/>
        </w:rPr>
        <w:t xml:space="preserve"> 1 (1USD = 0,9 </w:t>
      </w:r>
      <w:r w:rsidR="0026681F" w:rsidRPr="0026681F">
        <w:rPr>
          <w:rFonts w:ascii="Times New Roman" w:hAnsi="Times New Roman" w:cs="Times New Roman"/>
          <w:sz w:val="28"/>
          <w:szCs w:val="28"/>
          <w:lang w:val="pt-BR"/>
        </w:rPr>
        <w:t xml:space="preserve">EUR), </w:t>
      </w:r>
      <w:r w:rsidR="00821D75">
        <w:rPr>
          <w:rFonts w:ascii="Times New Roman" w:hAnsi="Times New Roman" w:cs="Times New Roman"/>
          <w:sz w:val="28"/>
          <w:szCs w:val="28"/>
          <w:lang w:val="pt-BR"/>
        </w:rPr>
        <w:t xml:space="preserve">do đó, </w:t>
      </w:r>
      <w:r w:rsidR="0026681F" w:rsidRPr="0026681F">
        <w:rPr>
          <w:rFonts w:ascii="Times New Roman" w:hAnsi="Times New Roman" w:cs="Times New Roman"/>
          <w:sz w:val="28"/>
          <w:szCs w:val="28"/>
          <w:lang w:val="pt-BR"/>
        </w:rPr>
        <w:t>để thuận tiện cho tính toán, dự thảo quy định mức phí dịch vụ thanh toán quốc tế bằng EUR tương tự với mức phí thanh toán quốc tế bằng USD.</w:t>
      </w:r>
    </w:p>
    <w:p w:rsidR="00A05CE9" w:rsidRPr="00A05CE9" w:rsidRDefault="00092C81" w:rsidP="00121B6C">
      <w:pPr>
        <w:spacing w:before="120" w:after="60" w:line="340" w:lineRule="exact"/>
        <w:ind w:firstLine="709"/>
        <w:jc w:val="both"/>
        <w:rPr>
          <w:rFonts w:ascii="Times New Roman" w:hAnsi="Times New Roman" w:cs="Times New Roman"/>
          <w:b/>
          <w:sz w:val="28"/>
          <w:szCs w:val="28"/>
        </w:rPr>
      </w:pPr>
      <w:r>
        <w:rPr>
          <w:rFonts w:ascii="Times New Roman" w:hAnsi="Times New Roman"/>
          <w:b/>
          <w:noProof/>
          <w:szCs w:val="28"/>
        </w:rPr>
        <mc:AlternateContent>
          <mc:Choice Requires="wps">
            <w:drawing>
              <wp:anchor distT="0" distB="0" distL="114300" distR="114300" simplePos="0" relativeHeight="251660288" behindDoc="0" locked="0" layoutInCell="1" allowOverlap="1" wp14:anchorId="5BBBDC69" wp14:editId="51038C53">
                <wp:simplePos x="0" y="0"/>
                <wp:positionH relativeFrom="column">
                  <wp:posOffset>1587500</wp:posOffset>
                </wp:positionH>
                <wp:positionV relativeFrom="paragraph">
                  <wp:posOffset>758579</wp:posOffset>
                </wp:positionV>
                <wp:extent cx="2584450" cy="0"/>
                <wp:effectExtent l="0" t="0" r="2540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7E642" id="_x0000_t32" coordsize="21600,21600" o:spt="32" o:oned="t" path="m,l21600,21600e" filled="f">
                <v:path arrowok="t" fillok="f" o:connecttype="none"/>
                <o:lock v:ext="edit" shapetype="t"/>
              </v:shapetype>
              <v:shape id="AutoShape 6" o:spid="_x0000_s1026" type="#_x0000_t32" style="position:absolute;margin-left:125pt;margin-top:59.75pt;width:2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NqE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4WeT4D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"/>
            </w:pict>
          </mc:Fallback>
        </mc:AlternateContent>
      </w:r>
      <w:r w:rsidR="00FA055B" w:rsidRPr="00FA055B">
        <w:rPr>
          <w:rFonts w:ascii="Times New Roman" w:hAnsi="Times New Roman" w:cs="Times New Roman"/>
          <w:sz w:val="28"/>
          <w:szCs w:val="28"/>
          <w:shd w:val="clear" w:color="auto" w:fill="FFFFFF"/>
          <w:lang w:val="pt-BR"/>
        </w:rPr>
        <w:t xml:space="preserve">Ngoài ra, tại dự thảo </w:t>
      </w:r>
      <w:r w:rsidR="00201076">
        <w:rPr>
          <w:rFonts w:ascii="Times New Roman" w:hAnsi="Times New Roman" w:cs="Times New Roman"/>
          <w:sz w:val="28"/>
          <w:szCs w:val="28"/>
          <w:shd w:val="clear" w:color="auto" w:fill="FFFFFF"/>
          <w:lang w:val="pt-BR"/>
        </w:rPr>
        <w:t>T</w:t>
      </w:r>
      <w:r w:rsidR="00FA055B" w:rsidRPr="00FA055B">
        <w:rPr>
          <w:rFonts w:ascii="Times New Roman" w:hAnsi="Times New Roman" w:cs="Times New Roman"/>
          <w:sz w:val="28"/>
          <w:szCs w:val="28"/>
          <w:shd w:val="clear" w:color="auto" w:fill="FFFFFF"/>
          <w:lang w:val="pt-BR"/>
        </w:rPr>
        <w:t>hông tư còn sửa đổi mẫu Phụ lục số 08 và bổ sung thêm mẫu Phụ lục số 09, 10</w:t>
      </w:r>
      <w:r w:rsidR="001F3336">
        <w:rPr>
          <w:rFonts w:ascii="Times New Roman" w:hAnsi="Times New Roman" w:cs="Times New Roman"/>
          <w:sz w:val="28"/>
          <w:szCs w:val="28"/>
          <w:shd w:val="clear" w:color="auto" w:fill="FFFFFF"/>
          <w:lang w:val="pt-BR"/>
        </w:rPr>
        <w:t>, 11 và 12</w:t>
      </w:r>
      <w:r w:rsidR="00FA055B" w:rsidRPr="00FA055B">
        <w:rPr>
          <w:rFonts w:ascii="Times New Roman" w:hAnsi="Times New Roman" w:cs="Times New Roman"/>
          <w:sz w:val="28"/>
          <w:szCs w:val="28"/>
          <w:shd w:val="clear" w:color="auto" w:fill="FFFFFF"/>
          <w:lang w:val="pt-BR"/>
        </w:rPr>
        <w:t xml:space="preserve"> (khoản 5 Điều 1)</w:t>
      </w:r>
      <w:r w:rsidR="001F3336">
        <w:rPr>
          <w:rFonts w:ascii="Times New Roman" w:hAnsi="Times New Roman" w:cs="Times New Roman"/>
          <w:sz w:val="28"/>
          <w:szCs w:val="28"/>
          <w:shd w:val="clear" w:color="auto" w:fill="FFFFFF"/>
          <w:lang w:val="pt-BR"/>
        </w:rPr>
        <w:t xml:space="preserve"> để phục vụ việc tính và thu phí</w:t>
      </w:r>
      <w:r w:rsidR="00FA055B" w:rsidRPr="00FA055B">
        <w:rPr>
          <w:rFonts w:ascii="Times New Roman" w:hAnsi="Times New Roman" w:cs="Times New Roman"/>
          <w:sz w:val="28"/>
          <w:szCs w:val="28"/>
          <w:shd w:val="clear" w:color="auto" w:fill="FFFFFF"/>
          <w:lang w:val="pt-BR"/>
        </w:rPr>
        <w:t>.</w:t>
      </w:r>
      <w:r w:rsidR="00A05CE9">
        <w:rPr>
          <w:rFonts w:ascii="Times New Roman" w:hAnsi="Times New Roman"/>
          <w:b/>
          <w:szCs w:val="28"/>
          <w:lang w:val="pl-PL"/>
        </w:rPr>
        <w:t xml:space="preserve"> </w:t>
      </w:r>
    </w:p>
    <w:sectPr w:rsidR="00A05CE9" w:rsidRPr="00A05CE9" w:rsidSect="00B30731">
      <w:headerReference w:type="default" r:id="rId7"/>
      <w:footerReference w:type="default" r:id="rId8"/>
      <w:headerReference w:type="first" r:id="rId9"/>
      <w:footerReference w:type="first" r:id="rId10"/>
      <w:pgSz w:w="11907" w:h="16840" w:code="9"/>
      <w:pgMar w:top="964" w:right="851" w:bottom="567" w:left="1701" w:header="720" w:footer="18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186" w:rsidRDefault="000D0186" w:rsidP="00192A93">
      <w:pPr>
        <w:spacing w:after="0" w:line="240" w:lineRule="auto"/>
      </w:pPr>
      <w:r>
        <w:separator/>
      </w:r>
    </w:p>
  </w:endnote>
  <w:endnote w:type="continuationSeparator" w:id="0">
    <w:p w:rsidR="000D0186" w:rsidRDefault="000D0186" w:rsidP="0019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8B" w:rsidRDefault="000D0186">
    <w:pPr>
      <w:pStyle w:val="Footer"/>
      <w:jc w:val="right"/>
    </w:pPr>
  </w:p>
  <w:p w:rsidR="006A148B" w:rsidRDefault="000D01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8B" w:rsidRDefault="000D0186">
    <w:pPr>
      <w:pStyle w:val="Footer"/>
      <w:jc w:val="center"/>
    </w:pPr>
  </w:p>
  <w:p w:rsidR="006A148B" w:rsidRDefault="000D0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186" w:rsidRDefault="000D0186" w:rsidP="00192A93">
      <w:pPr>
        <w:spacing w:after="0" w:line="240" w:lineRule="auto"/>
      </w:pPr>
      <w:r>
        <w:separator/>
      </w:r>
    </w:p>
  </w:footnote>
  <w:footnote w:type="continuationSeparator" w:id="0">
    <w:p w:rsidR="000D0186" w:rsidRDefault="000D0186" w:rsidP="00192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771058820"/>
      <w:docPartObj>
        <w:docPartGallery w:val="Page Numbers (Top of Page)"/>
        <w:docPartUnique/>
      </w:docPartObj>
    </w:sdtPr>
    <w:sdtEndPr>
      <w:rPr>
        <w:noProof/>
      </w:rPr>
    </w:sdtEndPr>
    <w:sdtContent>
      <w:p w:rsidR="00B24AA1" w:rsidRDefault="00B24AA1">
        <w:pPr>
          <w:pStyle w:val="Header"/>
          <w:jc w:val="center"/>
        </w:pPr>
        <w:r>
          <w:rPr>
            <w:noProof w:val="0"/>
          </w:rPr>
          <w:fldChar w:fldCharType="begin"/>
        </w:r>
        <w:r>
          <w:instrText xml:space="preserve"> PAGE   \* MERGEFORMAT </w:instrText>
        </w:r>
        <w:r>
          <w:rPr>
            <w:noProof w:val="0"/>
          </w:rPr>
          <w:fldChar w:fldCharType="separate"/>
        </w:r>
        <w:r w:rsidR="006755DE">
          <w:t>3</w:t>
        </w:r>
        <w:r>
          <w:fldChar w:fldCharType="end"/>
        </w:r>
      </w:p>
    </w:sdtContent>
  </w:sdt>
  <w:p w:rsidR="00B24AA1" w:rsidRDefault="00B24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8B" w:rsidRDefault="000D0186">
    <w:pPr>
      <w:pStyle w:val="Header"/>
      <w:jc w:val="center"/>
    </w:pPr>
  </w:p>
  <w:p w:rsidR="006A148B" w:rsidRDefault="000D01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E9"/>
    <w:rsid w:val="00033E5B"/>
    <w:rsid w:val="00092C81"/>
    <w:rsid w:val="0009454D"/>
    <w:rsid w:val="000C461C"/>
    <w:rsid w:val="000D0186"/>
    <w:rsid w:val="000F186D"/>
    <w:rsid w:val="00104F12"/>
    <w:rsid w:val="00121B6C"/>
    <w:rsid w:val="0013463F"/>
    <w:rsid w:val="00192A93"/>
    <w:rsid w:val="001D7214"/>
    <w:rsid w:val="001F018D"/>
    <w:rsid w:val="001F3336"/>
    <w:rsid w:val="00201076"/>
    <w:rsid w:val="00233A4D"/>
    <w:rsid w:val="002450CF"/>
    <w:rsid w:val="0026681F"/>
    <w:rsid w:val="00284C26"/>
    <w:rsid w:val="002F1AB3"/>
    <w:rsid w:val="003225FC"/>
    <w:rsid w:val="00383768"/>
    <w:rsid w:val="003859E6"/>
    <w:rsid w:val="003B60A1"/>
    <w:rsid w:val="004853CF"/>
    <w:rsid w:val="00491658"/>
    <w:rsid w:val="0051287D"/>
    <w:rsid w:val="005352D6"/>
    <w:rsid w:val="00572CD1"/>
    <w:rsid w:val="00573D91"/>
    <w:rsid w:val="005A2B12"/>
    <w:rsid w:val="005C33DD"/>
    <w:rsid w:val="005C4BE4"/>
    <w:rsid w:val="005D264C"/>
    <w:rsid w:val="005E5880"/>
    <w:rsid w:val="005F303E"/>
    <w:rsid w:val="00602E9B"/>
    <w:rsid w:val="006755DE"/>
    <w:rsid w:val="006C5210"/>
    <w:rsid w:val="006E4081"/>
    <w:rsid w:val="006E4C26"/>
    <w:rsid w:val="006E5A28"/>
    <w:rsid w:val="0073546F"/>
    <w:rsid w:val="007848D9"/>
    <w:rsid w:val="007C4A38"/>
    <w:rsid w:val="00821D75"/>
    <w:rsid w:val="008C68ED"/>
    <w:rsid w:val="008E09D9"/>
    <w:rsid w:val="009C23A2"/>
    <w:rsid w:val="00A04DB1"/>
    <w:rsid w:val="00A05CE9"/>
    <w:rsid w:val="00A17B1E"/>
    <w:rsid w:val="00A2234A"/>
    <w:rsid w:val="00A4702A"/>
    <w:rsid w:val="00A754D9"/>
    <w:rsid w:val="00AB3168"/>
    <w:rsid w:val="00AD6B03"/>
    <w:rsid w:val="00AE318F"/>
    <w:rsid w:val="00B24AA1"/>
    <w:rsid w:val="00B27158"/>
    <w:rsid w:val="00B30731"/>
    <w:rsid w:val="00B50093"/>
    <w:rsid w:val="00B91B71"/>
    <w:rsid w:val="00B966BC"/>
    <w:rsid w:val="00C10A7C"/>
    <w:rsid w:val="00C81CFF"/>
    <w:rsid w:val="00C85023"/>
    <w:rsid w:val="00CC75BE"/>
    <w:rsid w:val="00D05B44"/>
    <w:rsid w:val="00D06CBD"/>
    <w:rsid w:val="00D27764"/>
    <w:rsid w:val="00D64135"/>
    <w:rsid w:val="00E27308"/>
    <w:rsid w:val="00E46F2C"/>
    <w:rsid w:val="00EC269F"/>
    <w:rsid w:val="00EF6B35"/>
    <w:rsid w:val="00FA055B"/>
    <w:rsid w:val="00FC12D4"/>
    <w:rsid w:val="00FD1A51"/>
    <w:rsid w:val="00FD2791"/>
    <w:rsid w:val="00FD4FAF"/>
    <w:rsid w:val="00FD62DD"/>
    <w:rsid w:val="00FE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910A49-6142-4B92-A2DC-CA715939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05CE9"/>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rsid w:val="00A05CE9"/>
    <w:pPr>
      <w:tabs>
        <w:tab w:val="center" w:pos="4153"/>
        <w:tab w:val="right" w:pos="8306"/>
      </w:tabs>
      <w:spacing w:after="0" w:line="240" w:lineRule="auto"/>
    </w:pPr>
    <w:rPr>
      <w:rFonts w:ascii="Times New Roman" w:eastAsia="Times New Roman" w:hAnsi="Times New Roman" w:cs="Times New Roman"/>
      <w:noProof/>
      <w:sz w:val="28"/>
      <w:szCs w:val="28"/>
    </w:rPr>
  </w:style>
  <w:style w:type="character" w:customStyle="1" w:styleId="FooterChar">
    <w:name w:val="Footer Char"/>
    <w:basedOn w:val="DefaultParagraphFont"/>
    <w:link w:val="Footer"/>
    <w:uiPriority w:val="99"/>
    <w:rsid w:val="00A05CE9"/>
    <w:rPr>
      <w:rFonts w:ascii="Times New Roman" w:eastAsia="Times New Roman" w:hAnsi="Times New Roman" w:cs="Times New Roman"/>
      <w:noProof/>
      <w:sz w:val="28"/>
      <w:szCs w:val="28"/>
    </w:rPr>
  </w:style>
  <w:style w:type="paragraph" w:styleId="Header">
    <w:name w:val="header"/>
    <w:basedOn w:val="Normal"/>
    <w:link w:val="HeaderChar"/>
    <w:uiPriority w:val="99"/>
    <w:rsid w:val="00A05CE9"/>
    <w:pPr>
      <w:tabs>
        <w:tab w:val="center" w:pos="4153"/>
        <w:tab w:val="right" w:pos="8306"/>
      </w:tabs>
      <w:spacing w:after="0" w:line="240" w:lineRule="auto"/>
    </w:pPr>
    <w:rPr>
      <w:rFonts w:ascii="Times New Roman" w:eastAsia="Times New Roman" w:hAnsi="Times New Roman" w:cs="Times New Roman"/>
      <w:noProof/>
      <w:sz w:val="28"/>
      <w:szCs w:val="28"/>
    </w:rPr>
  </w:style>
  <w:style w:type="character" w:customStyle="1" w:styleId="HeaderChar">
    <w:name w:val="Header Char"/>
    <w:basedOn w:val="DefaultParagraphFont"/>
    <w:link w:val="Header"/>
    <w:uiPriority w:val="99"/>
    <w:rsid w:val="00A05CE9"/>
    <w:rPr>
      <w:rFonts w:ascii="Times New Roman" w:eastAsia="Times New Roman" w:hAnsi="Times New Roman" w:cs="Times New Roman"/>
      <w:noProof/>
      <w:sz w:val="28"/>
      <w:szCs w:val="28"/>
    </w:rPr>
  </w:style>
  <w:style w:type="paragraph" w:styleId="FootnoteText">
    <w:name w:val="footnote text"/>
    <w:basedOn w:val="Normal"/>
    <w:link w:val="FootnoteTextChar"/>
    <w:rsid w:val="00192A93"/>
    <w:pPr>
      <w:spacing w:after="0" w:line="240" w:lineRule="auto"/>
    </w:pPr>
    <w:rPr>
      <w:rFonts w:ascii="Times New Roman" w:eastAsia="Times New Roman" w:hAnsi="Times New Roman" w:cs="Times New Roman"/>
      <w:noProof/>
      <w:sz w:val="20"/>
      <w:szCs w:val="20"/>
    </w:rPr>
  </w:style>
  <w:style w:type="character" w:customStyle="1" w:styleId="FootnoteTextChar">
    <w:name w:val="Footnote Text Char"/>
    <w:basedOn w:val="DefaultParagraphFont"/>
    <w:link w:val="FootnoteText"/>
    <w:rsid w:val="00192A93"/>
    <w:rPr>
      <w:rFonts w:ascii="Times New Roman" w:eastAsia="Times New Roman" w:hAnsi="Times New Roman" w:cs="Times New Roman"/>
      <w:noProof/>
      <w:sz w:val="20"/>
      <w:szCs w:val="20"/>
    </w:rPr>
  </w:style>
  <w:style w:type="character" w:styleId="FootnoteReference">
    <w:name w:val="footnote reference"/>
    <w:uiPriority w:val="99"/>
    <w:rsid w:val="00192A93"/>
    <w:rPr>
      <w:vertAlign w:val="superscript"/>
    </w:rPr>
  </w:style>
  <w:style w:type="paragraph" w:styleId="BalloonText">
    <w:name w:val="Balloon Text"/>
    <w:basedOn w:val="Normal"/>
    <w:link w:val="BalloonTextChar"/>
    <w:uiPriority w:val="99"/>
    <w:semiHidden/>
    <w:unhideWhenUsed/>
    <w:rsid w:val="00EC2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2182-EEC3-42AF-8C9E-9C5C572D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0915.868.202</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Huong (TT)</dc:creator>
  <cp:keywords/>
  <dc:description/>
  <cp:lastModifiedBy>Nguyen Mai Anh (VTTh)</cp:lastModifiedBy>
  <cp:revision>2</cp:revision>
  <cp:lastPrinted>2020-09-09T09:41:00Z</cp:lastPrinted>
  <dcterms:created xsi:type="dcterms:W3CDTF">2020-09-16T06:55:00Z</dcterms:created>
  <dcterms:modified xsi:type="dcterms:W3CDTF">2020-09-16T06:55:00Z</dcterms:modified>
</cp:coreProperties>
</file>